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D1BE29" w14:textId="22C0CDE4" w:rsidR="00A02456" w:rsidRDefault="008F1048" w:rsidP="00710C7E">
      <w:pPr>
        <w:jc w:val="center"/>
        <w:sectPr w:rsidR="00A02456" w:rsidSect="00FE22B5">
          <w:footerReference w:type="default" r:id="rId8"/>
          <w:pgSz w:w="11906" w:h="16838"/>
          <w:pgMar w:top="0" w:right="0" w:bottom="0" w:left="0" w:header="567" w:footer="567" w:gutter="0"/>
          <w:pgNumType w:start="1"/>
          <w:cols w:space="1296"/>
          <w:titlePg/>
          <w:docGrid w:linePitch="360"/>
        </w:sectPr>
      </w:pPr>
      <w:r>
        <w:rPr>
          <w:noProof/>
        </w:rPr>
        <mc:AlternateContent>
          <mc:Choice Requires="wps">
            <w:drawing>
              <wp:anchor distT="45720" distB="45720" distL="114300" distR="114300" simplePos="0" relativeHeight="251894784" behindDoc="0" locked="0" layoutInCell="1" allowOverlap="1" wp14:anchorId="3D445F8B" wp14:editId="7C2B8CE9">
                <wp:simplePos x="0" y="0"/>
                <wp:positionH relativeFrom="margin">
                  <wp:posOffset>5210175</wp:posOffset>
                </wp:positionH>
                <wp:positionV relativeFrom="margin">
                  <wp:posOffset>266065</wp:posOffset>
                </wp:positionV>
                <wp:extent cx="2190750" cy="809625"/>
                <wp:effectExtent l="0" t="0" r="0" b="9525"/>
                <wp:wrapSquare wrapText="bothSides"/>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809625"/>
                        </a:xfrm>
                        <a:prstGeom prst="rect">
                          <a:avLst/>
                        </a:prstGeom>
                        <a:solidFill>
                          <a:srgbClr val="FFFFFF"/>
                        </a:solidFill>
                        <a:ln w="9525">
                          <a:noFill/>
                          <a:miter lim="800000"/>
                          <a:headEnd/>
                          <a:tailEnd/>
                        </a:ln>
                      </wps:spPr>
                      <wps:txbx>
                        <w:txbxContent>
                          <w:p w14:paraId="06C49184" w14:textId="77777777"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PATVIRTINTA</w:t>
                            </w:r>
                          </w:p>
                          <w:p w14:paraId="3E0F2655" w14:textId="77777777"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 xml:space="preserve">Anykščių rajono savivaldybės </w:t>
                            </w:r>
                          </w:p>
                          <w:p w14:paraId="663E703F" w14:textId="642517BA"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 xml:space="preserve">tarybos 2020 m. liepos 30 d.     </w:t>
                            </w:r>
                          </w:p>
                          <w:p w14:paraId="04650897" w14:textId="7E0C1F6C"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sprendimu Nr. 1-TS-</w:t>
                            </w:r>
                          </w:p>
                          <w:p w14:paraId="33074B51" w14:textId="77777777" w:rsidR="00AF2E0C" w:rsidRPr="008F1048" w:rsidRDefault="00AF2E0C" w:rsidP="00AF2E0C"/>
                          <w:p w14:paraId="09D8D19F" w14:textId="335F3EDA" w:rsidR="00AF2E0C" w:rsidRPr="008F1048" w:rsidRDefault="00AF2E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445F8B" id="_x0000_t202" coordsize="21600,21600" o:spt="202" path="m,l,21600r21600,l21600,xe">
                <v:stroke joinstyle="miter"/>
                <v:path gradientshapeok="t" o:connecttype="rect"/>
              </v:shapetype>
              <v:shape id="2 teksto laukas" o:spid="_x0000_s1026" type="#_x0000_t202" style="position:absolute;left:0;text-align:left;margin-left:410.25pt;margin-top:20.95pt;width:172.5pt;height:63.75pt;z-index:251894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" stroked="f">
                <v:textbox>
                  <w:txbxContent>
                    <w:p w14:paraId="06C49184" w14:textId="77777777"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PATVIRTINTA</w:t>
                      </w:r>
                    </w:p>
                    <w:p w14:paraId="3E0F2655" w14:textId="77777777"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 xml:space="preserve">Anykščių rajono savivaldybės </w:t>
                      </w:r>
                    </w:p>
                    <w:p w14:paraId="663E703F" w14:textId="642517BA"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 xml:space="preserve">tarybos 2020 m. liepos 30 d.     </w:t>
                      </w:r>
                    </w:p>
                    <w:p w14:paraId="04650897" w14:textId="7E0C1F6C" w:rsidR="00AF2E0C" w:rsidRPr="008F1048" w:rsidRDefault="00AF2E0C" w:rsidP="00AF2E0C">
                      <w:pPr>
                        <w:rPr>
                          <w:rFonts w:ascii="Times New Roman" w:hAnsi="Times New Roman" w:cs="Times New Roman"/>
                          <w:sz w:val="24"/>
                          <w:szCs w:val="24"/>
                        </w:rPr>
                      </w:pPr>
                      <w:r w:rsidRPr="008F1048">
                        <w:rPr>
                          <w:rFonts w:ascii="Times New Roman" w:hAnsi="Times New Roman" w:cs="Times New Roman"/>
                          <w:sz w:val="24"/>
                          <w:szCs w:val="24"/>
                        </w:rPr>
                        <w:t>sprendimu Nr. 1-TS-</w:t>
                      </w:r>
                    </w:p>
                    <w:p w14:paraId="33074B51" w14:textId="77777777" w:rsidR="00AF2E0C" w:rsidRPr="008F1048" w:rsidRDefault="00AF2E0C" w:rsidP="00AF2E0C"/>
                    <w:p w14:paraId="09D8D19F" w14:textId="335F3EDA" w:rsidR="00AF2E0C" w:rsidRPr="008F1048" w:rsidRDefault="00AF2E0C"/>
                  </w:txbxContent>
                </v:textbox>
                <w10:wrap type="square" anchorx="margin" anchory="margin"/>
              </v:shape>
            </w:pict>
          </mc:Fallback>
        </mc:AlternateContent>
      </w:r>
      <w:r>
        <w:rPr>
          <w:noProof/>
        </w:rPr>
        <w:drawing>
          <wp:anchor distT="0" distB="0" distL="114300" distR="114300" simplePos="0" relativeHeight="251892736" behindDoc="0" locked="0" layoutInCell="1" allowOverlap="1" wp14:anchorId="718A7465" wp14:editId="4402F0C6">
            <wp:simplePos x="0" y="0"/>
            <wp:positionH relativeFrom="margin">
              <wp:posOffset>485140</wp:posOffset>
            </wp:positionH>
            <wp:positionV relativeFrom="margin">
              <wp:posOffset>1085850</wp:posOffset>
            </wp:positionV>
            <wp:extent cx="6604325" cy="9342488"/>
            <wp:effectExtent l="0" t="0" r="6350" b="0"/>
            <wp:wrapSquare wrapText="bothSides"/>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ero ataskaita 2019 (1).png"/>
                    <pic:cNvPicPr/>
                  </pic:nvPicPr>
                  <pic:blipFill>
                    <a:blip r:embed="rId9">
                      <a:extLst>
                        <a:ext uri="{28A0092B-C50C-407E-A947-70E740481C1C}">
                          <a14:useLocalDpi xmlns:a14="http://schemas.microsoft.com/office/drawing/2010/main" val="0"/>
                        </a:ext>
                      </a:extLst>
                    </a:blip>
                    <a:stretch>
                      <a:fillRect/>
                    </a:stretch>
                  </pic:blipFill>
                  <pic:spPr>
                    <a:xfrm>
                      <a:off x="0" y="0"/>
                      <a:ext cx="6604325" cy="9342488"/>
                    </a:xfrm>
                    <a:prstGeom prst="rect">
                      <a:avLst/>
                    </a:prstGeom>
                  </pic:spPr>
                </pic:pic>
              </a:graphicData>
            </a:graphic>
            <wp14:sizeRelH relativeFrom="margin">
              <wp14:pctWidth>0</wp14:pctWidth>
            </wp14:sizeRelH>
            <wp14:sizeRelV relativeFrom="margin">
              <wp14:pctHeight>0</wp14:pctHeight>
            </wp14:sizeRelV>
          </wp:anchor>
        </w:drawing>
      </w:r>
    </w:p>
    <w:p w14:paraId="6A790E06" w14:textId="02F705E1" w:rsidR="00281984" w:rsidRDefault="00281984" w:rsidP="00792A7C">
      <w:pPr>
        <w:jc w:val="center"/>
        <w:rPr>
          <w:b/>
          <w:bCs/>
        </w:rPr>
      </w:pPr>
      <w:r w:rsidRPr="00281984">
        <w:rPr>
          <w:b/>
          <w:bCs/>
        </w:rPr>
        <w:lastRenderedPageBreak/>
        <w:t>TURINYS</w:t>
      </w:r>
    </w:p>
    <w:sdt>
      <w:sdtPr>
        <w:rPr>
          <w:rFonts w:ascii="Times New Roman" w:eastAsiaTheme="minorHAnsi" w:hAnsi="Times New Roman" w:cstheme="minorBidi"/>
          <w:b w:val="0"/>
          <w:bCs w:val="0"/>
          <w:color w:val="auto"/>
          <w:sz w:val="24"/>
          <w:szCs w:val="22"/>
          <w:lang w:eastAsia="en-US"/>
        </w:rPr>
        <w:id w:val="1116718782"/>
        <w:docPartObj>
          <w:docPartGallery w:val="Table of Contents"/>
          <w:docPartUnique/>
        </w:docPartObj>
      </w:sdtPr>
      <w:sdtEndPr>
        <w:rPr>
          <w:rFonts w:ascii="Calibri" w:hAnsi="Calibri" w:cs="Calibri"/>
          <w:sz w:val="22"/>
        </w:rPr>
      </w:sdtEndPr>
      <w:sdtContent>
        <w:p w14:paraId="411BE1EF" w14:textId="77777777" w:rsidR="00C44A64" w:rsidRDefault="00C44A64">
          <w:pPr>
            <w:pStyle w:val="Turinioantrat"/>
          </w:pPr>
        </w:p>
        <w:p w14:paraId="65B75AEC" w14:textId="6738E5B4" w:rsidR="00597D2E" w:rsidRDefault="00C44A64">
          <w:pPr>
            <w:pStyle w:val="Turinys1"/>
            <w:tabs>
              <w:tab w:val="right" w:leader="dot" w:pos="9628"/>
            </w:tabs>
            <w:rPr>
              <w:rFonts w:asciiTheme="minorHAnsi" w:eastAsiaTheme="minorEastAsia" w:hAnsiTheme="minorHAnsi"/>
              <w:noProof/>
              <w:sz w:val="22"/>
              <w:lang w:eastAsia="lt-LT"/>
            </w:rPr>
          </w:pPr>
          <w:r>
            <w:fldChar w:fldCharType="begin"/>
          </w:r>
          <w:r>
            <w:instrText xml:space="preserve"> TOC \o "1-3" \h \z \u </w:instrText>
          </w:r>
          <w:r>
            <w:fldChar w:fldCharType="separate"/>
          </w:r>
          <w:hyperlink w:anchor="_Toc44416029" w:history="1">
            <w:r w:rsidR="00597D2E" w:rsidRPr="00E5126F">
              <w:rPr>
                <w:rStyle w:val="Hipersaitas"/>
                <w:noProof/>
              </w:rPr>
              <w:t>MERO ŽODIS</w:t>
            </w:r>
            <w:r w:rsidR="00597D2E">
              <w:rPr>
                <w:noProof/>
                <w:webHidden/>
              </w:rPr>
              <w:tab/>
            </w:r>
            <w:r w:rsidR="00597D2E">
              <w:rPr>
                <w:noProof/>
                <w:webHidden/>
              </w:rPr>
              <w:fldChar w:fldCharType="begin"/>
            </w:r>
            <w:r w:rsidR="00597D2E">
              <w:rPr>
                <w:noProof/>
                <w:webHidden/>
              </w:rPr>
              <w:instrText xml:space="preserve"> PAGEREF _Toc44416029 \h </w:instrText>
            </w:r>
            <w:r w:rsidR="00597D2E">
              <w:rPr>
                <w:noProof/>
                <w:webHidden/>
              </w:rPr>
            </w:r>
            <w:r w:rsidR="00597D2E">
              <w:rPr>
                <w:noProof/>
                <w:webHidden/>
              </w:rPr>
              <w:fldChar w:fldCharType="separate"/>
            </w:r>
            <w:r w:rsidR="00C172EA">
              <w:rPr>
                <w:noProof/>
                <w:webHidden/>
              </w:rPr>
              <w:t>3</w:t>
            </w:r>
            <w:r w:rsidR="00597D2E">
              <w:rPr>
                <w:noProof/>
                <w:webHidden/>
              </w:rPr>
              <w:fldChar w:fldCharType="end"/>
            </w:r>
          </w:hyperlink>
        </w:p>
        <w:p w14:paraId="46280C6A" w14:textId="43674D86" w:rsidR="00597D2E" w:rsidRDefault="00BB6F73">
          <w:pPr>
            <w:pStyle w:val="Turinys1"/>
            <w:tabs>
              <w:tab w:val="right" w:leader="dot" w:pos="9628"/>
            </w:tabs>
            <w:rPr>
              <w:rFonts w:asciiTheme="minorHAnsi" w:eastAsiaTheme="minorEastAsia" w:hAnsiTheme="minorHAnsi"/>
              <w:noProof/>
              <w:sz w:val="22"/>
              <w:lang w:eastAsia="lt-LT"/>
            </w:rPr>
          </w:pPr>
          <w:hyperlink w:anchor="_Toc44416030" w:history="1">
            <w:r w:rsidR="00597D2E" w:rsidRPr="00E5126F">
              <w:rPr>
                <w:rStyle w:val="Hipersaitas"/>
                <w:noProof/>
              </w:rPr>
              <w:t>MERO VEIKLA</w:t>
            </w:r>
            <w:r w:rsidR="00597D2E">
              <w:rPr>
                <w:noProof/>
                <w:webHidden/>
              </w:rPr>
              <w:tab/>
            </w:r>
            <w:r w:rsidR="00597D2E">
              <w:rPr>
                <w:noProof/>
                <w:webHidden/>
              </w:rPr>
              <w:fldChar w:fldCharType="begin"/>
            </w:r>
            <w:r w:rsidR="00597D2E">
              <w:rPr>
                <w:noProof/>
                <w:webHidden/>
              </w:rPr>
              <w:instrText xml:space="preserve"> PAGEREF _Toc44416030 \h </w:instrText>
            </w:r>
            <w:r w:rsidR="00597D2E">
              <w:rPr>
                <w:noProof/>
                <w:webHidden/>
              </w:rPr>
            </w:r>
            <w:r w:rsidR="00597D2E">
              <w:rPr>
                <w:noProof/>
                <w:webHidden/>
              </w:rPr>
              <w:fldChar w:fldCharType="separate"/>
            </w:r>
            <w:r w:rsidR="00C172EA">
              <w:rPr>
                <w:noProof/>
                <w:webHidden/>
              </w:rPr>
              <w:t>5</w:t>
            </w:r>
            <w:r w:rsidR="00597D2E">
              <w:rPr>
                <w:noProof/>
                <w:webHidden/>
              </w:rPr>
              <w:fldChar w:fldCharType="end"/>
            </w:r>
          </w:hyperlink>
        </w:p>
        <w:p w14:paraId="097121F1" w14:textId="49AB6CE5" w:rsidR="00597D2E" w:rsidRDefault="00BB6F73">
          <w:pPr>
            <w:pStyle w:val="Turinys1"/>
            <w:tabs>
              <w:tab w:val="right" w:leader="dot" w:pos="9628"/>
            </w:tabs>
            <w:rPr>
              <w:rFonts w:asciiTheme="minorHAnsi" w:eastAsiaTheme="minorEastAsia" w:hAnsiTheme="minorHAnsi"/>
              <w:noProof/>
              <w:sz w:val="22"/>
              <w:lang w:eastAsia="lt-LT"/>
            </w:rPr>
          </w:pPr>
          <w:hyperlink w:anchor="_Toc44416031" w:history="1">
            <w:r w:rsidR="00597D2E" w:rsidRPr="00E5126F">
              <w:rPr>
                <w:rStyle w:val="Hipersaitas"/>
                <w:noProof/>
              </w:rPr>
              <w:t>SAVIVALDYBĖS STATISTINIAI DUOMENYS</w:t>
            </w:r>
            <w:r w:rsidR="00597D2E">
              <w:rPr>
                <w:noProof/>
                <w:webHidden/>
              </w:rPr>
              <w:tab/>
            </w:r>
            <w:r w:rsidR="00597D2E">
              <w:rPr>
                <w:noProof/>
                <w:webHidden/>
              </w:rPr>
              <w:fldChar w:fldCharType="begin"/>
            </w:r>
            <w:r w:rsidR="00597D2E">
              <w:rPr>
                <w:noProof/>
                <w:webHidden/>
              </w:rPr>
              <w:instrText xml:space="preserve"> PAGEREF _Toc44416031 \h </w:instrText>
            </w:r>
            <w:r w:rsidR="00597D2E">
              <w:rPr>
                <w:noProof/>
                <w:webHidden/>
              </w:rPr>
            </w:r>
            <w:r w:rsidR="00597D2E">
              <w:rPr>
                <w:noProof/>
                <w:webHidden/>
              </w:rPr>
              <w:fldChar w:fldCharType="separate"/>
            </w:r>
            <w:r w:rsidR="00C172EA">
              <w:rPr>
                <w:noProof/>
                <w:webHidden/>
              </w:rPr>
              <w:t>9</w:t>
            </w:r>
            <w:r w:rsidR="00597D2E">
              <w:rPr>
                <w:noProof/>
                <w:webHidden/>
              </w:rPr>
              <w:fldChar w:fldCharType="end"/>
            </w:r>
          </w:hyperlink>
        </w:p>
        <w:p w14:paraId="542FCF73" w14:textId="4F23DC6A" w:rsidR="00597D2E" w:rsidRDefault="00BB6F73">
          <w:pPr>
            <w:pStyle w:val="Turinys1"/>
            <w:tabs>
              <w:tab w:val="right" w:leader="dot" w:pos="9628"/>
            </w:tabs>
            <w:rPr>
              <w:rFonts w:asciiTheme="minorHAnsi" w:eastAsiaTheme="minorEastAsia" w:hAnsiTheme="minorHAnsi"/>
              <w:noProof/>
              <w:sz w:val="22"/>
              <w:lang w:eastAsia="lt-LT"/>
            </w:rPr>
          </w:pPr>
          <w:hyperlink w:anchor="_Toc44416032" w:history="1">
            <w:r w:rsidR="00597D2E" w:rsidRPr="00E5126F">
              <w:rPr>
                <w:rStyle w:val="Hipersaitas"/>
                <w:rFonts w:eastAsia="Arial"/>
                <w:noProof/>
              </w:rPr>
              <w:t>RAJONO TARYBOS SUDĖTIS  IR VEIKLA</w:t>
            </w:r>
            <w:r w:rsidR="00597D2E">
              <w:rPr>
                <w:noProof/>
                <w:webHidden/>
              </w:rPr>
              <w:tab/>
            </w:r>
            <w:r w:rsidR="00597D2E">
              <w:rPr>
                <w:noProof/>
                <w:webHidden/>
              </w:rPr>
              <w:fldChar w:fldCharType="begin"/>
            </w:r>
            <w:r w:rsidR="00597D2E">
              <w:rPr>
                <w:noProof/>
                <w:webHidden/>
              </w:rPr>
              <w:instrText xml:space="preserve"> PAGEREF _Toc44416032 \h </w:instrText>
            </w:r>
            <w:r w:rsidR="00597D2E">
              <w:rPr>
                <w:noProof/>
                <w:webHidden/>
              </w:rPr>
            </w:r>
            <w:r w:rsidR="00597D2E">
              <w:rPr>
                <w:noProof/>
                <w:webHidden/>
              </w:rPr>
              <w:fldChar w:fldCharType="separate"/>
            </w:r>
            <w:r w:rsidR="00C172EA">
              <w:rPr>
                <w:noProof/>
                <w:webHidden/>
              </w:rPr>
              <w:t>10</w:t>
            </w:r>
            <w:r w:rsidR="00597D2E">
              <w:rPr>
                <w:noProof/>
                <w:webHidden/>
              </w:rPr>
              <w:fldChar w:fldCharType="end"/>
            </w:r>
          </w:hyperlink>
        </w:p>
        <w:p w14:paraId="493651C2" w14:textId="637BB7DA" w:rsidR="00597D2E" w:rsidRDefault="00BB6F73">
          <w:pPr>
            <w:pStyle w:val="Turinys1"/>
            <w:tabs>
              <w:tab w:val="right" w:leader="dot" w:pos="9628"/>
            </w:tabs>
            <w:rPr>
              <w:rFonts w:asciiTheme="minorHAnsi" w:eastAsiaTheme="minorEastAsia" w:hAnsiTheme="minorHAnsi"/>
              <w:noProof/>
              <w:sz w:val="22"/>
              <w:lang w:eastAsia="lt-LT"/>
            </w:rPr>
          </w:pPr>
          <w:hyperlink w:anchor="_Toc44416033" w:history="1">
            <w:r w:rsidR="00597D2E" w:rsidRPr="00E5126F">
              <w:rPr>
                <w:rStyle w:val="Hipersaitas"/>
                <w:rFonts w:eastAsia="Arial"/>
                <w:noProof/>
              </w:rPr>
              <w:t>STRATEGINIS PLANAVIMAS</w:t>
            </w:r>
            <w:r w:rsidR="00597D2E">
              <w:rPr>
                <w:noProof/>
                <w:webHidden/>
              </w:rPr>
              <w:tab/>
            </w:r>
            <w:r w:rsidR="00597D2E">
              <w:rPr>
                <w:noProof/>
                <w:webHidden/>
              </w:rPr>
              <w:fldChar w:fldCharType="begin"/>
            </w:r>
            <w:r w:rsidR="00597D2E">
              <w:rPr>
                <w:noProof/>
                <w:webHidden/>
              </w:rPr>
              <w:instrText xml:space="preserve"> PAGEREF _Toc44416033 \h </w:instrText>
            </w:r>
            <w:r w:rsidR="00597D2E">
              <w:rPr>
                <w:noProof/>
                <w:webHidden/>
              </w:rPr>
            </w:r>
            <w:r w:rsidR="00597D2E">
              <w:rPr>
                <w:noProof/>
                <w:webHidden/>
              </w:rPr>
              <w:fldChar w:fldCharType="separate"/>
            </w:r>
            <w:r w:rsidR="00C172EA">
              <w:rPr>
                <w:noProof/>
                <w:webHidden/>
              </w:rPr>
              <w:t>12</w:t>
            </w:r>
            <w:r w:rsidR="00597D2E">
              <w:rPr>
                <w:noProof/>
                <w:webHidden/>
              </w:rPr>
              <w:fldChar w:fldCharType="end"/>
            </w:r>
          </w:hyperlink>
        </w:p>
        <w:p w14:paraId="43EB574B" w14:textId="3F002643" w:rsidR="00597D2E" w:rsidRDefault="00BB6F73">
          <w:pPr>
            <w:pStyle w:val="Turinys1"/>
            <w:tabs>
              <w:tab w:val="right" w:leader="dot" w:pos="9628"/>
            </w:tabs>
            <w:rPr>
              <w:rFonts w:asciiTheme="minorHAnsi" w:eastAsiaTheme="minorEastAsia" w:hAnsiTheme="minorHAnsi"/>
              <w:noProof/>
              <w:sz w:val="22"/>
              <w:lang w:eastAsia="lt-LT"/>
            </w:rPr>
          </w:pPr>
          <w:hyperlink w:anchor="_Toc44416034" w:history="1">
            <w:r w:rsidR="00597D2E" w:rsidRPr="00E5126F">
              <w:rPr>
                <w:rStyle w:val="Hipersaitas"/>
                <w:rFonts w:eastAsia="Arial"/>
                <w:noProof/>
              </w:rPr>
              <w:t>TURIZMO VYSTYMAS</w:t>
            </w:r>
            <w:r w:rsidR="00597D2E">
              <w:rPr>
                <w:noProof/>
                <w:webHidden/>
              </w:rPr>
              <w:tab/>
            </w:r>
            <w:r w:rsidR="00597D2E">
              <w:rPr>
                <w:noProof/>
                <w:webHidden/>
              </w:rPr>
              <w:fldChar w:fldCharType="begin"/>
            </w:r>
            <w:r w:rsidR="00597D2E">
              <w:rPr>
                <w:noProof/>
                <w:webHidden/>
              </w:rPr>
              <w:instrText xml:space="preserve"> PAGEREF _Toc44416034 \h </w:instrText>
            </w:r>
            <w:r w:rsidR="00597D2E">
              <w:rPr>
                <w:noProof/>
                <w:webHidden/>
              </w:rPr>
            </w:r>
            <w:r w:rsidR="00597D2E">
              <w:rPr>
                <w:noProof/>
                <w:webHidden/>
              </w:rPr>
              <w:fldChar w:fldCharType="separate"/>
            </w:r>
            <w:r w:rsidR="00C172EA">
              <w:rPr>
                <w:noProof/>
                <w:webHidden/>
              </w:rPr>
              <w:t>14</w:t>
            </w:r>
            <w:r w:rsidR="00597D2E">
              <w:rPr>
                <w:noProof/>
                <w:webHidden/>
              </w:rPr>
              <w:fldChar w:fldCharType="end"/>
            </w:r>
          </w:hyperlink>
        </w:p>
        <w:p w14:paraId="3680AD97" w14:textId="798D5E81" w:rsidR="00597D2E" w:rsidRDefault="00BB6F73">
          <w:pPr>
            <w:pStyle w:val="Turinys1"/>
            <w:tabs>
              <w:tab w:val="right" w:leader="dot" w:pos="9628"/>
            </w:tabs>
            <w:rPr>
              <w:rFonts w:asciiTheme="minorHAnsi" w:eastAsiaTheme="minorEastAsia" w:hAnsiTheme="minorHAnsi"/>
              <w:noProof/>
              <w:sz w:val="22"/>
              <w:lang w:eastAsia="lt-LT"/>
            </w:rPr>
          </w:pPr>
          <w:hyperlink w:anchor="_Toc44416035" w:history="1">
            <w:r w:rsidR="00597D2E" w:rsidRPr="00E5126F">
              <w:rPr>
                <w:rStyle w:val="Hipersaitas"/>
                <w:rFonts w:eastAsia="Arial"/>
                <w:noProof/>
              </w:rPr>
              <w:t>SAVIVALDYBĖS 2019 M. BIUDŽETO FORMAVIMAS IR ĮGYVENDINIMAS</w:t>
            </w:r>
            <w:r w:rsidR="00597D2E">
              <w:rPr>
                <w:noProof/>
                <w:webHidden/>
              </w:rPr>
              <w:tab/>
            </w:r>
            <w:r w:rsidR="00597D2E">
              <w:rPr>
                <w:noProof/>
                <w:webHidden/>
              </w:rPr>
              <w:fldChar w:fldCharType="begin"/>
            </w:r>
            <w:r w:rsidR="00597D2E">
              <w:rPr>
                <w:noProof/>
                <w:webHidden/>
              </w:rPr>
              <w:instrText xml:space="preserve"> PAGEREF _Toc44416035 \h </w:instrText>
            </w:r>
            <w:r w:rsidR="00597D2E">
              <w:rPr>
                <w:noProof/>
                <w:webHidden/>
              </w:rPr>
            </w:r>
            <w:r w:rsidR="00597D2E">
              <w:rPr>
                <w:noProof/>
                <w:webHidden/>
              </w:rPr>
              <w:fldChar w:fldCharType="separate"/>
            </w:r>
            <w:r w:rsidR="00C172EA">
              <w:rPr>
                <w:noProof/>
                <w:webHidden/>
              </w:rPr>
              <w:t>18</w:t>
            </w:r>
            <w:r w:rsidR="00597D2E">
              <w:rPr>
                <w:noProof/>
                <w:webHidden/>
              </w:rPr>
              <w:fldChar w:fldCharType="end"/>
            </w:r>
          </w:hyperlink>
        </w:p>
        <w:p w14:paraId="01904F6D" w14:textId="22AA48A1" w:rsidR="00597D2E" w:rsidRDefault="00BB6F73">
          <w:pPr>
            <w:pStyle w:val="Turinys1"/>
            <w:tabs>
              <w:tab w:val="right" w:leader="dot" w:pos="9628"/>
            </w:tabs>
            <w:rPr>
              <w:rFonts w:asciiTheme="minorHAnsi" w:eastAsiaTheme="minorEastAsia" w:hAnsiTheme="minorHAnsi"/>
              <w:noProof/>
              <w:sz w:val="22"/>
              <w:lang w:eastAsia="lt-LT"/>
            </w:rPr>
          </w:pPr>
          <w:hyperlink w:anchor="_Toc44416036" w:history="1">
            <w:r w:rsidR="00597D2E" w:rsidRPr="00E5126F">
              <w:rPr>
                <w:rStyle w:val="Hipersaitas"/>
                <w:rFonts w:eastAsia="Arial"/>
                <w:noProof/>
              </w:rPr>
              <w:t>INVESTICIJOS IR INFRASTRUKTŪRA</w:t>
            </w:r>
            <w:r w:rsidR="00597D2E">
              <w:rPr>
                <w:noProof/>
                <w:webHidden/>
              </w:rPr>
              <w:tab/>
            </w:r>
            <w:r w:rsidR="00597D2E">
              <w:rPr>
                <w:noProof/>
                <w:webHidden/>
              </w:rPr>
              <w:fldChar w:fldCharType="begin"/>
            </w:r>
            <w:r w:rsidR="00597D2E">
              <w:rPr>
                <w:noProof/>
                <w:webHidden/>
              </w:rPr>
              <w:instrText xml:space="preserve"> PAGEREF _Toc44416036 \h </w:instrText>
            </w:r>
            <w:r w:rsidR="00597D2E">
              <w:rPr>
                <w:noProof/>
                <w:webHidden/>
              </w:rPr>
            </w:r>
            <w:r w:rsidR="00597D2E">
              <w:rPr>
                <w:noProof/>
                <w:webHidden/>
              </w:rPr>
              <w:fldChar w:fldCharType="separate"/>
            </w:r>
            <w:r w:rsidR="00C172EA">
              <w:rPr>
                <w:noProof/>
                <w:webHidden/>
              </w:rPr>
              <w:t>24</w:t>
            </w:r>
            <w:r w:rsidR="00597D2E">
              <w:rPr>
                <w:noProof/>
                <w:webHidden/>
              </w:rPr>
              <w:fldChar w:fldCharType="end"/>
            </w:r>
          </w:hyperlink>
        </w:p>
        <w:p w14:paraId="1843CCB6" w14:textId="17194896" w:rsidR="00597D2E" w:rsidRDefault="00BB6F73">
          <w:pPr>
            <w:pStyle w:val="Turinys1"/>
            <w:tabs>
              <w:tab w:val="right" w:leader="dot" w:pos="9628"/>
            </w:tabs>
            <w:rPr>
              <w:rFonts w:asciiTheme="minorHAnsi" w:eastAsiaTheme="minorEastAsia" w:hAnsiTheme="minorHAnsi"/>
              <w:noProof/>
              <w:sz w:val="22"/>
              <w:lang w:eastAsia="lt-LT"/>
            </w:rPr>
          </w:pPr>
          <w:hyperlink w:anchor="_Toc44416037" w:history="1">
            <w:r w:rsidR="00597D2E" w:rsidRPr="00E5126F">
              <w:rPr>
                <w:rStyle w:val="Hipersaitas"/>
                <w:noProof/>
              </w:rPr>
              <w:t>ŠVIETIMO POLITIKA</w:t>
            </w:r>
            <w:r w:rsidR="00597D2E">
              <w:rPr>
                <w:noProof/>
                <w:webHidden/>
              </w:rPr>
              <w:tab/>
            </w:r>
            <w:r w:rsidR="00597D2E">
              <w:rPr>
                <w:noProof/>
                <w:webHidden/>
              </w:rPr>
              <w:fldChar w:fldCharType="begin"/>
            </w:r>
            <w:r w:rsidR="00597D2E">
              <w:rPr>
                <w:noProof/>
                <w:webHidden/>
              </w:rPr>
              <w:instrText xml:space="preserve"> PAGEREF _Toc44416037 \h </w:instrText>
            </w:r>
            <w:r w:rsidR="00597D2E">
              <w:rPr>
                <w:noProof/>
                <w:webHidden/>
              </w:rPr>
            </w:r>
            <w:r w:rsidR="00597D2E">
              <w:rPr>
                <w:noProof/>
                <w:webHidden/>
              </w:rPr>
              <w:fldChar w:fldCharType="separate"/>
            </w:r>
            <w:r w:rsidR="00C172EA">
              <w:rPr>
                <w:noProof/>
                <w:webHidden/>
              </w:rPr>
              <w:t>38</w:t>
            </w:r>
            <w:r w:rsidR="00597D2E">
              <w:rPr>
                <w:noProof/>
                <w:webHidden/>
              </w:rPr>
              <w:fldChar w:fldCharType="end"/>
            </w:r>
          </w:hyperlink>
        </w:p>
        <w:p w14:paraId="7C1119DD" w14:textId="4EB3B156" w:rsidR="00597D2E" w:rsidRDefault="00BB6F73">
          <w:pPr>
            <w:pStyle w:val="Turinys1"/>
            <w:tabs>
              <w:tab w:val="right" w:leader="dot" w:pos="9628"/>
            </w:tabs>
            <w:rPr>
              <w:rFonts w:asciiTheme="minorHAnsi" w:eastAsiaTheme="minorEastAsia" w:hAnsiTheme="minorHAnsi"/>
              <w:noProof/>
              <w:sz w:val="22"/>
              <w:lang w:eastAsia="lt-LT"/>
            </w:rPr>
          </w:pPr>
          <w:hyperlink w:anchor="_Toc44416038" w:history="1">
            <w:r w:rsidR="00597D2E" w:rsidRPr="00E5126F">
              <w:rPr>
                <w:rStyle w:val="Hipersaitas"/>
                <w:noProof/>
              </w:rPr>
              <w:t>SPORTAS</w:t>
            </w:r>
            <w:r w:rsidR="00597D2E">
              <w:rPr>
                <w:noProof/>
                <w:webHidden/>
              </w:rPr>
              <w:tab/>
            </w:r>
            <w:r w:rsidR="00597D2E">
              <w:rPr>
                <w:noProof/>
                <w:webHidden/>
              </w:rPr>
              <w:fldChar w:fldCharType="begin"/>
            </w:r>
            <w:r w:rsidR="00597D2E">
              <w:rPr>
                <w:noProof/>
                <w:webHidden/>
              </w:rPr>
              <w:instrText xml:space="preserve"> PAGEREF _Toc44416038 \h </w:instrText>
            </w:r>
            <w:r w:rsidR="00597D2E">
              <w:rPr>
                <w:noProof/>
                <w:webHidden/>
              </w:rPr>
            </w:r>
            <w:r w:rsidR="00597D2E">
              <w:rPr>
                <w:noProof/>
                <w:webHidden/>
              </w:rPr>
              <w:fldChar w:fldCharType="separate"/>
            </w:r>
            <w:r w:rsidR="00C172EA">
              <w:rPr>
                <w:noProof/>
                <w:webHidden/>
              </w:rPr>
              <w:t>45</w:t>
            </w:r>
            <w:r w:rsidR="00597D2E">
              <w:rPr>
                <w:noProof/>
                <w:webHidden/>
              </w:rPr>
              <w:fldChar w:fldCharType="end"/>
            </w:r>
          </w:hyperlink>
        </w:p>
        <w:p w14:paraId="371A1E05" w14:textId="117E0AFD" w:rsidR="00597D2E" w:rsidRDefault="00BB6F73">
          <w:pPr>
            <w:pStyle w:val="Turinys1"/>
            <w:tabs>
              <w:tab w:val="right" w:leader="dot" w:pos="9628"/>
            </w:tabs>
            <w:rPr>
              <w:rFonts w:asciiTheme="minorHAnsi" w:eastAsiaTheme="minorEastAsia" w:hAnsiTheme="minorHAnsi"/>
              <w:noProof/>
              <w:sz w:val="22"/>
              <w:lang w:eastAsia="lt-LT"/>
            </w:rPr>
          </w:pPr>
          <w:hyperlink w:anchor="_Toc44416039" w:history="1">
            <w:r w:rsidR="00597D2E" w:rsidRPr="00E5126F">
              <w:rPr>
                <w:rStyle w:val="Hipersaitas"/>
                <w:noProof/>
              </w:rPr>
              <w:t>JAUNIMO POLITIKA</w:t>
            </w:r>
            <w:r w:rsidR="00597D2E">
              <w:rPr>
                <w:noProof/>
                <w:webHidden/>
              </w:rPr>
              <w:tab/>
            </w:r>
            <w:r w:rsidR="00597D2E">
              <w:rPr>
                <w:noProof/>
                <w:webHidden/>
              </w:rPr>
              <w:fldChar w:fldCharType="begin"/>
            </w:r>
            <w:r w:rsidR="00597D2E">
              <w:rPr>
                <w:noProof/>
                <w:webHidden/>
              </w:rPr>
              <w:instrText xml:space="preserve"> PAGEREF _Toc44416039 \h </w:instrText>
            </w:r>
            <w:r w:rsidR="00597D2E">
              <w:rPr>
                <w:noProof/>
                <w:webHidden/>
              </w:rPr>
            </w:r>
            <w:r w:rsidR="00597D2E">
              <w:rPr>
                <w:noProof/>
                <w:webHidden/>
              </w:rPr>
              <w:fldChar w:fldCharType="separate"/>
            </w:r>
            <w:r w:rsidR="00C172EA">
              <w:rPr>
                <w:noProof/>
                <w:webHidden/>
              </w:rPr>
              <w:t>47</w:t>
            </w:r>
            <w:r w:rsidR="00597D2E">
              <w:rPr>
                <w:noProof/>
                <w:webHidden/>
              </w:rPr>
              <w:fldChar w:fldCharType="end"/>
            </w:r>
          </w:hyperlink>
        </w:p>
        <w:p w14:paraId="7FFE893E" w14:textId="0F1770B2" w:rsidR="00597D2E" w:rsidRDefault="00BB6F73">
          <w:pPr>
            <w:pStyle w:val="Turinys1"/>
            <w:tabs>
              <w:tab w:val="right" w:leader="dot" w:pos="9628"/>
            </w:tabs>
            <w:rPr>
              <w:rFonts w:asciiTheme="minorHAnsi" w:eastAsiaTheme="minorEastAsia" w:hAnsiTheme="minorHAnsi"/>
              <w:noProof/>
              <w:sz w:val="22"/>
              <w:lang w:eastAsia="lt-LT"/>
            </w:rPr>
          </w:pPr>
          <w:hyperlink w:anchor="_Toc44416040" w:history="1">
            <w:r w:rsidR="00597D2E" w:rsidRPr="00E5126F">
              <w:rPr>
                <w:rStyle w:val="Hipersaitas"/>
                <w:noProof/>
              </w:rPr>
              <w:t>KULTŪROS POLITIKA</w:t>
            </w:r>
            <w:r w:rsidR="00597D2E">
              <w:rPr>
                <w:noProof/>
                <w:webHidden/>
              </w:rPr>
              <w:tab/>
            </w:r>
            <w:r w:rsidR="00597D2E">
              <w:rPr>
                <w:noProof/>
                <w:webHidden/>
              </w:rPr>
              <w:fldChar w:fldCharType="begin"/>
            </w:r>
            <w:r w:rsidR="00597D2E">
              <w:rPr>
                <w:noProof/>
                <w:webHidden/>
              </w:rPr>
              <w:instrText xml:space="preserve"> PAGEREF _Toc44416040 \h </w:instrText>
            </w:r>
            <w:r w:rsidR="00597D2E">
              <w:rPr>
                <w:noProof/>
                <w:webHidden/>
              </w:rPr>
            </w:r>
            <w:r w:rsidR="00597D2E">
              <w:rPr>
                <w:noProof/>
                <w:webHidden/>
              </w:rPr>
              <w:fldChar w:fldCharType="separate"/>
            </w:r>
            <w:r w:rsidR="00C172EA">
              <w:rPr>
                <w:noProof/>
                <w:webHidden/>
              </w:rPr>
              <w:t>51</w:t>
            </w:r>
            <w:r w:rsidR="00597D2E">
              <w:rPr>
                <w:noProof/>
                <w:webHidden/>
              </w:rPr>
              <w:fldChar w:fldCharType="end"/>
            </w:r>
          </w:hyperlink>
        </w:p>
        <w:p w14:paraId="62E41126" w14:textId="2931487C" w:rsidR="00597D2E" w:rsidRDefault="00BB6F73">
          <w:pPr>
            <w:pStyle w:val="Turinys1"/>
            <w:tabs>
              <w:tab w:val="right" w:leader="dot" w:pos="9628"/>
            </w:tabs>
            <w:rPr>
              <w:rFonts w:asciiTheme="minorHAnsi" w:eastAsiaTheme="minorEastAsia" w:hAnsiTheme="minorHAnsi"/>
              <w:noProof/>
              <w:sz w:val="22"/>
              <w:lang w:eastAsia="lt-LT"/>
            </w:rPr>
          </w:pPr>
          <w:hyperlink w:anchor="_Toc44416041" w:history="1">
            <w:r w:rsidR="00597D2E" w:rsidRPr="00E5126F">
              <w:rPr>
                <w:rStyle w:val="Hipersaitas"/>
                <w:rFonts w:eastAsia="Arial"/>
                <w:noProof/>
              </w:rPr>
              <w:t>TARPTAUTINIS BENDRADARBIAVIMAS</w:t>
            </w:r>
            <w:r w:rsidR="00597D2E">
              <w:rPr>
                <w:noProof/>
                <w:webHidden/>
              </w:rPr>
              <w:tab/>
            </w:r>
            <w:r w:rsidR="00597D2E">
              <w:rPr>
                <w:noProof/>
                <w:webHidden/>
              </w:rPr>
              <w:fldChar w:fldCharType="begin"/>
            </w:r>
            <w:r w:rsidR="00597D2E">
              <w:rPr>
                <w:noProof/>
                <w:webHidden/>
              </w:rPr>
              <w:instrText xml:space="preserve"> PAGEREF _Toc44416041 \h </w:instrText>
            </w:r>
            <w:r w:rsidR="00597D2E">
              <w:rPr>
                <w:noProof/>
                <w:webHidden/>
              </w:rPr>
            </w:r>
            <w:r w:rsidR="00597D2E">
              <w:rPr>
                <w:noProof/>
                <w:webHidden/>
              </w:rPr>
              <w:fldChar w:fldCharType="separate"/>
            </w:r>
            <w:r w:rsidR="00C172EA">
              <w:rPr>
                <w:noProof/>
                <w:webHidden/>
              </w:rPr>
              <w:t>57</w:t>
            </w:r>
            <w:r w:rsidR="00597D2E">
              <w:rPr>
                <w:noProof/>
                <w:webHidden/>
              </w:rPr>
              <w:fldChar w:fldCharType="end"/>
            </w:r>
          </w:hyperlink>
        </w:p>
        <w:p w14:paraId="6272C1EF" w14:textId="4E91E7C5" w:rsidR="00597D2E" w:rsidRDefault="00BB6F73">
          <w:pPr>
            <w:pStyle w:val="Turinys1"/>
            <w:tabs>
              <w:tab w:val="right" w:leader="dot" w:pos="9628"/>
            </w:tabs>
            <w:rPr>
              <w:rFonts w:asciiTheme="minorHAnsi" w:eastAsiaTheme="minorEastAsia" w:hAnsiTheme="minorHAnsi"/>
              <w:noProof/>
              <w:sz w:val="22"/>
              <w:lang w:eastAsia="lt-LT"/>
            </w:rPr>
          </w:pPr>
          <w:hyperlink w:anchor="_Toc44416042" w:history="1">
            <w:r w:rsidR="00597D2E" w:rsidRPr="00E5126F">
              <w:rPr>
                <w:rStyle w:val="Hipersaitas"/>
                <w:noProof/>
              </w:rPr>
              <w:t>SVEIKATOS APSAUGOS POLITIKA</w:t>
            </w:r>
            <w:r w:rsidR="00597D2E">
              <w:rPr>
                <w:noProof/>
                <w:webHidden/>
              </w:rPr>
              <w:tab/>
            </w:r>
            <w:r w:rsidR="00597D2E">
              <w:rPr>
                <w:noProof/>
                <w:webHidden/>
              </w:rPr>
              <w:fldChar w:fldCharType="begin"/>
            </w:r>
            <w:r w:rsidR="00597D2E">
              <w:rPr>
                <w:noProof/>
                <w:webHidden/>
              </w:rPr>
              <w:instrText xml:space="preserve"> PAGEREF _Toc44416042 \h </w:instrText>
            </w:r>
            <w:r w:rsidR="00597D2E">
              <w:rPr>
                <w:noProof/>
                <w:webHidden/>
              </w:rPr>
            </w:r>
            <w:r w:rsidR="00597D2E">
              <w:rPr>
                <w:noProof/>
                <w:webHidden/>
              </w:rPr>
              <w:fldChar w:fldCharType="separate"/>
            </w:r>
            <w:r w:rsidR="00C172EA">
              <w:rPr>
                <w:noProof/>
                <w:webHidden/>
              </w:rPr>
              <w:t>61</w:t>
            </w:r>
            <w:r w:rsidR="00597D2E">
              <w:rPr>
                <w:noProof/>
                <w:webHidden/>
              </w:rPr>
              <w:fldChar w:fldCharType="end"/>
            </w:r>
          </w:hyperlink>
        </w:p>
        <w:p w14:paraId="6786D393" w14:textId="2E8FADDA" w:rsidR="00597D2E" w:rsidRDefault="00BB6F73">
          <w:pPr>
            <w:pStyle w:val="Turinys1"/>
            <w:tabs>
              <w:tab w:val="right" w:leader="dot" w:pos="9628"/>
            </w:tabs>
            <w:rPr>
              <w:rFonts w:asciiTheme="minorHAnsi" w:eastAsiaTheme="minorEastAsia" w:hAnsiTheme="minorHAnsi"/>
              <w:noProof/>
              <w:sz w:val="22"/>
              <w:lang w:eastAsia="lt-LT"/>
            </w:rPr>
          </w:pPr>
          <w:hyperlink w:anchor="_Toc44416044" w:history="1">
            <w:r w:rsidR="00597D2E" w:rsidRPr="00E5126F">
              <w:rPr>
                <w:rStyle w:val="Hipersaitas"/>
                <w:noProof/>
              </w:rPr>
              <w:t>SOCIALINĖ POLITIKA</w:t>
            </w:r>
            <w:r w:rsidR="00597D2E">
              <w:rPr>
                <w:noProof/>
                <w:webHidden/>
              </w:rPr>
              <w:tab/>
            </w:r>
            <w:r w:rsidR="00597D2E">
              <w:rPr>
                <w:noProof/>
                <w:webHidden/>
              </w:rPr>
              <w:fldChar w:fldCharType="begin"/>
            </w:r>
            <w:r w:rsidR="00597D2E">
              <w:rPr>
                <w:noProof/>
                <w:webHidden/>
              </w:rPr>
              <w:instrText xml:space="preserve"> PAGEREF _Toc44416044 \h </w:instrText>
            </w:r>
            <w:r w:rsidR="00597D2E">
              <w:rPr>
                <w:noProof/>
                <w:webHidden/>
              </w:rPr>
            </w:r>
            <w:r w:rsidR="00597D2E">
              <w:rPr>
                <w:noProof/>
                <w:webHidden/>
              </w:rPr>
              <w:fldChar w:fldCharType="separate"/>
            </w:r>
            <w:r w:rsidR="00C172EA">
              <w:rPr>
                <w:noProof/>
                <w:webHidden/>
              </w:rPr>
              <w:t>65</w:t>
            </w:r>
            <w:r w:rsidR="00597D2E">
              <w:rPr>
                <w:noProof/>
                <w:webHidden/>
              </w:rPr>
              <w:fldChar w:fldCharType="end"/>
            </w:r>
          </w:hyperlink>
        </w:p>
        <w:p w14:paraId="3A6FA1DE" w14:textId="1EBDFC76" w:rsidR="00597D2E" w:rsidRDefault="00BB6F73">
          <w:pPr>
            <w:pStyle w:val="Turinys1"/>
            <w:tabs>
              <w:tab w:val="right" w:leader="dot" w:pos="9628"/>
            </w:tabs>
            <w:rPr>
              <w:rFonts w:asciiTheme="minorHAnsi" w:eastAsiaTheme="minorEastAsia" w:hAnsiTheme="minorHAnsi"/>
              <w:noProof/>
              <w:sz w:val="22"/>
              <w:lang w:eastAsia="lt-LT"/>
            </w:rPr>
          </w:pPr>
          <w:hyperlink w:anchor="_Toc44416045" w:history="1">
            <w:r w:rsidR="00597D2E" w:rsidRPr="00E5126F">
              <w:rPr>
                <w:rStyle w:val="Hipersaitas"/>
                <w:noProof/>
              </w:rPr>
              <w:t>ŽEMĖS ŪKIS</w:t>
            </w:r>
            <w:r w:rsidR="00597D2E">
              <w:rPr>
                <w:noProof/>
                <w:webHidden/>
              </w:rPr>
              <w:tab/>
            </w:r>
            <w:r w:rsidR="00597D2E">
              <w:rPr>
                <w:noProof/>
                <w:webHidden/>
              </w:rPr>
              <w:fldChar w:fldCharType="begin"/>
            </w:r>
            <w:r w:rsidR="00597D2E">
              <w:rPr>
                <w:noProof/>
                <w:webHidden/>
              </w:rPr>
              <w:instrText xml:space="preserve"> PAGEREF _Toc44416045 \h </w:instrText>
            </w:r>
            <w:r w:rsidR="00597D2E">
              <w:rPr>
                <w:noProof/>
                <w:webHidden/>
              </w:rPr>
            </w:r>
            <w:r w:rsidR="00597D2E">
              <w:rPr>
                <w:noProof/>
                <w:webHidden/>
              </w:rPr>
              <w:fldChar w:fldCharType="separate"/>
            </w:r>
            <w:r w:rsidR="00C172EA">
              <w:rPr>
                <w:noProof/>
                <w:webHidden/>
              </w:rPr>
              <w:t>73</w:t>
            </w:r>
            <w:r w:rsidR="00597D2E">
              <w:rPr>
                <w:noProof/>
                <w:webHidden/>
              </w:rPr>
              <w:fldChar w:fldCharType="end"/>
            </w:r>
          </w:hyperlink>
        </w:p>
        <w:p w14:paraId="67A197F7" w14:textId="47D62A6F" w:rsidR="00597D2E" w:rsidRDefault="00BB6F73">
          <w:pPr>
            <w:pStyle w:val="Turinys1"/>
            <w:tabs>
              <w:tab w:val="right" w:leader="dot" w:pos="9628"/>
            </w:tabs>
            <w:rPr>
              <w:rFonts w:asciiTheme="minorHAnsi" w:eastAsiaTheme="minorEastAsia" w:hAnsiTheme="minorHAnsi"/>
              <w:noProof/>
              <w:sz w:val="22"/>
              <w:lang w:eastAsia="lt-LT"/>
            </w:rPr>
          </w:pPr>
          <w:hyperlink w:anchor="_Toc44416046" w:history="1">
            <w:r w:rsidR="00597D2E" w:rsidRPr="00E5126F">
              <w:rPr>
                <w:rStyle w:val="Hipersaitas"/>
                <w:noProof/>
              </w:rPr>
              <w:t>APLINKOS APSAUGA</w:t>
            </w:r>
            <w:r w:rsidR="00597D2E">
              <w:rPr>
                <w:noProof/>
                <w:webHidden/>
              </w:rPr>
              <w:tab/>
            </w:r>
            <w:r w:rsidR="00597D2E">
              <w:rPr>
                <w:noProof/>
                <w:webHidden/>
              </w:rPr>
              <w:fldChar w:fldCharType="begin"/>
            </w:r>
            <w:r w:rsidR="00597D2E">
              <w:rPr>
                <w:noProof/>
                <w:webHidden/>
              </w:rPr>
              <w:instrText xml:space="preserve"> PAGEREF _Toc44416046 \h </w:instrText>
            </w:r>
            <w:r w:rsidR="00597D2E">
              <w:rPr>
                <w:noProof/>
                <w:webHidden/>
              </w:rPr>
            </w:r>
            <w:r w:rsidR="00597D2E">
              <w:rPr>
                <w:noProof/>
                <w:webHidden/>
              </w:rPr>
              <w:fldChar w:fldCharType="separate"/>
            </w:r>
            <w:r w:rsidR="00C172EA">
              <w:rPr>
                <w:noProof/>
                <w:webHidden/>
              </w:rPr>
              <w:t>75</w:t>
            </w:r>
            <w:r w:rsidR="00597D2E">
              <w:rPr>
                <w:noProof/>
                <w:webHidden/>
              </w:rPr>
              <w:fldChar w:fldCharType="end"/>
            </w:r>
          </w:hyperlink>
        </w:p>
        <w:p w14:paraId="3D4FC229" w14:textId="7D317416" w:rsidR="00597D2E" w:rsidRDefault="00BB6F73">
          <w:pPr>
            <w:pStyle w:val="Turinys1"/>
            <w:tabs>
              <w:tab w:val="right" w:leader="dot" w:pos="9628"/>
            </w:tabs>
            <w:rPr>
              <w:rFonts w:asciiTheme="minorHAnsi" w:eastAsiaTheme="minorEastAsia" w:hAnsiTheme="minorHAnsi"/>
              <w:noProof/>
              <w:sz w:val="22"/>
              <w:lang w:eastAsia="lt-LT"/>
            </w:rPr>
          </w:pPr>
          <w:hyperlink w:anchor="_Toc44416047" w:history="1">
            <w:r w:rsidR="00597D2E" w:rsidRPr="00E5126F">
              <w:rPr>
                <w:rStyle w:val="Hipersaitas"/>
                <w:noProof/>
              </w:rPr>
              <w:t>GYVENTOJŲ SAUGUMO POLITIKA</w:t>
            </w:r>
            <w:r w:rsidR="00597D2E">
              <w:rPr>
                <w:noProof/>
                <w:webHidden/>
              </w:rPr>
              <w:tab/>
            </w:r>
            <w:r w:rsidR="00597D2E">
              <w:rPr>
                <w:noProof/>
                <w:webHidden/>
              </w:rPr>
              <w:fldChar w:fldCharType="begin"/>
            </w:r>
            <w:r w:rsidR="00597D2E">
              <w:rPr>
                <w:noProof/>
                <w:webHidden/>
              </w:rPr>
              <w:instrText xml:space="preserve"> PAGEREF _Toc44416047 \h </w:instrText>
            </w:r>
            <w:r w:rsidR="00597D2E">
              <w:rPr>
                <w:noProof/>
                <w:webHidden/>
              </w:rPr>
            </w:r>
            <w:r w:rsidR="00597D2E">
              <w:rPr>
                <w:noProof/>
                <w:webHidden/>
              </w:rPr>
              <w:fldChar w:fldCharType="separate"/>
            </w:r>
            <w:r w:rsidR="00C172EA">
              <w:rPr>
                <w:noProof/>
                <w:webHidden/>
              </w:rPr>
              <w:t>77</w:t>
            </w:r>
            <w:r w:rsidR="00597D2E">
              <w:rPr>
                <w:noProof/>
                <w:webHidden/>
              </w:rPr>
              <w:fldChar w:fldCharType="end"/>
            </w:r>
          </w:hyperlink>
        </w:p>
        <w:p w14:paraId="37D87A28" w14:textId="087167D8" w:rsidR="00597D2E" w:rsidRDefault="00BB6F73">
          <w:pPr>
            <w:pStyle w:val="Turinys1"/>
            <w:tabs>
              <w:tab w:val="right" w:leader="dot" w:pos="9628"/>
            </w:tabs>
            <w:rPr>
              <w:rFonts w:asciiTheme="minorHAnsi" w:eastAsiaTheme="minorEastAsia" w:hAnsiTheme="minorHAnsi"/>
              <w:noProof/>
              <w:sz w:val="22"/>
              <w:lang w:eastAsia="lt-LT"/>
            </w:rPr>
          </w:pPr>
          <w:hyperlink w:anchor="_Toc44416048" w:history="1">
            <w:r w:rsidR="00597D2E" w:rsidRPr="00E5126F">
              <w:rPr>
                <w:rStyle w:val="Hipersaitas"/>
                <w:noProof/>
              </w:rPr>
              <w:t>PABAIGA</w:t>
            </w:r>
            <w:r w:rsidR="00597D2E">
              <w:rPr>
                <w:noProof/>
                <w:webHidden/>
              </w:rPr>
              <w:tab/>
            </w:r>
            <w:r w:rsidR="00597D2E">
              <w:rPr>
                <w:noProof/>
                <w:webHidden/>
              </w:rPr>
              <w:fldChar w:fldCharType="begin"/>
            </w:r>
            <w:r w:rsidR="00597D2E">
              <w:rPr>
                <w:noProof/>
                <w:webHidden/>
              </w:rPr>
              <w:instrText xml:space="preserve"> PAGEREF _Toc44416048 \h </w:instrText>
            </w:r>
            <w:r w:rsidR="00597D2E">
              <w:rPr>
                <w:noProof/>
                <w:webHidden/>
              </w:rPr>
            </w:r>
            <w:r w:rsidR="00597D2E">
              <w:rPr>
                <w:noProof/>
                <w:webHidden/>
              </w:rPr>
              <w:fldChar w:fldCharType="separate"/>
            </w:r>
            <w:r w:rsidR="00C172EA">
              <w:rPr>
                <w:noProof/>
                <w:webHidden/>
              </w:rPr>
              <w:t>81</w:t>
            </w:r>
            <w:r w:rsidR="00597D2E">
              <w:rPr>
                <w:noProof/>
                <w:webHidden/>
              </w:rPr>
              <w:fldChar w:fldCharType="end"/>
            </w:r>
          </w:hyperlink>
        </w:p>
        <w:p w14:paraId="06D33384" w14:textId="77777777" w:rsidR="00A02456" w:rsidRPr="00E97D73" w:rsidRDefault="00C44A64" w:rsidP="00460CDB">
          <w:r>
            <w:rPr>
              <w:b/>
              <w:bCs/>
            </w:rPr>
            <w:fldChar w:fldCharType="end"/>
          </w:r>
        </w:p>
      </w:sdtContent>
    </w:sdt>
    <w:p w14:paraId="6F6C0067" w14:textId="77777777" w:rsidR="00E228B3" w:rsidRDefault="00E228B3" w:rsidP="00E228B3">
      <w:pPr>
        <w:pStyle w:val="Antrat1"/>
        <w:spacing w:before="240" w:after="240" w:line="360" w:lineRule="auto"/>
        <w:jc w:val="center"/>
        <w:rPr>
          <w:rFonts w:ascii="Times New Roman" w:hAnsi="Times New Roman" w:cs="Times New Roman"/>
          <w:color w:val="000000" w:themeColor="text1"/>
        </w:rPr>
      </w:pPr>
      <w:bookmarkStart w:id="0" w:name="_Hlk44329198"/>
    </w:p>
    <w:p w14:paraId="1D586B21" w14:textId="16B3C2F6" w:rsidR="00E228B3" w:rsidRDefault="00E228B3" w:rsidP="00E228B3">
      <w:pPr>
        <w:pStyle w:val="Antrat1"/>
        <w:spacing w:before="240" w:after="240" w:line="360" w:lineRule="auto"/>
        <w:jc w:val="center"/>
        <w:rPr>
          <w:rFonts w:ascii="Times New Roman" w:hAnsi="Times New Roman" w:cs="Times New Roman"/>
          <w:color w:val="000000" w:themeColor="text1"/>
        </w:rPr>
      </w:pPr>
    </w:p>
    <w:p w14:paraId="64128044" w14:textId="77777777" w:rsidR="00C44DB9" w:rsidRDefault="00C44DB9" w:rsidP="00C44DB9"/>
    <w:p w14:paraId="34CFA225" w14:textId="2DC9B1B8" w:rsidR="00B647A0" w:rsidRDefault="00B647A0" w:rsidP="00C44DB9"/>
    <w:p w14:paraId="2DB3A90D" w14:textId="60691CF4" w:rsidR="008F1048" w:rsidRDefault="008F1048" w:rsidP="00C44DB9"/>
    <w:p w14:paraId="3B88B68D" w14:textId="77777777" w:rsidR="008F1048" w:rsidRDefault="008F1048" w:rsidP="00C44DB9"/>
    <w:p w14:paraId="1C8C3F6F" w14:textId="236E784D" w:rsidR="00B647A0" w:rsidRDefault="00B647A0" w:rsidP="00C44DB9"/>
    <w:p w14:paraId="4B6A3E92" w14:textId="77777777" w:rsidR="00B647A0" w:rsidRDefault="00B647A0" w:rsidP="00C44DB9"/>
    <w:p w14:paraId="45EF3830" w14:textId="5597C0EA" w:rsidR="00C44DB9" w:rsidRPr="00C44DB9" w:rsidRDefault="00C44DB9" w:rsidP="00C44DB9"/>
    <w:p w14:paraId="054B586A" w14:textId="1854D1A6" w:rsidR="00A02456" w:rsidRPr="00443BAA" w:rsidRDefault="00B647A0" w:rsidP="00E228B3">
      <w:pPr>
        <w:pStyle w:val="Antrat1"/>
        <w:spacing w:before="240" w:after="240" w:line="360" w:lineRule="auto"/>
        <w:jc w:val="center"/>
        <w:rPr>
          <w:rFonts w:ascii="Times New Roman" w:hAnsi="Times New Roman" w:cs="Times New Roman"/>
          <w:color w:val="000000" w:themeColor="text1"/>
        </w:rPr>
      </w:pPr>
      <w:bookmarkStart w:id="1" w:name="_Toc44416029"/>
      <w:r w:rsidRPr="00792A7C">
        <w:rPr>
          <w:b w:val="0"/>
          <w:noProof/>
          <w:lang w:eastAsia="lt-LT"/>
        </w:rPr>
        <w:lastRenderedPageBreak/>
        <w:drawing>
          <wp:anchor distT="0" distB="0" distL="114300" distR="114300" simplePos="0" relativeHeight="251702272" behindDoc="0" locked="0" layoutInCell="1" allowOverlap="1" wp14:anchorId="6E8F688E" wp14:editId="0EAB0F31">
            <wp:simplePos x="0" y="0"/>
            <wp:positionH relativeFrom="margin">
              <wp:posOffset>3796435</wp:posOffset>
            </wp:positionH>
            <wp:positionV relativeFrom="margin">
              <wp:posOffset>1039</wp:posOffset>
            </wp:positionV>
            <wp:extent cx="2296795" cy="2457450"/>
            <wp:effectExtent l="190500" t="190500" r="198755" b="190500"/>
            <wp:wrapSquare wrapText="bothSides"/>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o ataskaita 2019 (3).png"/>
                    <pic:cNvPicPr/>
                  </pic:nvPicPr>
                  <pic:blipFill rotWithShape="1">
                    <a:blip r:embed="rId10" cstate="print">
                      <a:extLst>
                        <a:ext uri="{28A0092B-C50C-407E-A947-70E740481C1C}">
                          <a14:useLocalDpi xmlns:a14="http://schemas.microsoft.com/office/drawing/2010/main" val="0"/>
                        </a:ext>
                      </a:extLst>
                    </a:blip>
                    <a:srcRect l="4472" t="25973" r="3834" b="4691"/>
                    <a:stretch/>
                  </pic:blipFill>
                  <pic:spPr bwMode="auto">
                    <a:xfrm>
                      <a:off x="0" y="0"/>
                      <a:ext cx="2296795" cy="24574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1984" w:rsidRPr="005A35A0">
        <w:rPr>
          <w:rFonts w:ascii="Times New Roman" w:hAnsi="Times New Roman" w:cs="Times New Roman"/>
          <w:color w:val="000000" w:themeColor="text1"/>
        </w:rPr>
        <w:t>MERO ŽODI</w:t>
      </w:r>
      <w:r w:rsidR="00F118FC" w:rsidRPr="005A35A0">
        <w:rPr>
          <w:rFonts w:ascii="Times New Roman" w:hAnsi="Times New Roman" w:cs="Times New Roman"/>
          <w:color w:val="000000" w:themeColor="text1"/>
        </w:rPr>
        <w:t>S</w:t>
      </w:r>
      <w:bookmarkEnd w:id="1"/>
    </w:p>
    <w:p w14:paraId="368B9F38" w14:textId="228F31CF" w:rsidR="00894CDA" w:rsidRPr="00792A7C" w:rsidRDefault="00894CDA" w:rsidP="0037229E">
      <w:pPr>
        <w:pStyle w:val="04xlpa"/>
        <w:spacing w:line="360" w:lineRule="auto"/>
        <w:ind w:firstLine="851"/>
        <w:contextualSpacing/>
        <w:jc w:val="both"/>
        <w:rPr>
          <w:color w:val="000000"/>
        </w:rPr>
      </w:pPr>
      <w:r w:rsidRPr="00792A7C">
        <w:rPr>
          <w:rStyle w:val="jsgrdq"/>
          <w:color w:val="000000"/>
        </w:rPr>
        <w:t>2019 metais baig</w:t>
      </w:r>
      <w:r w:rsidR="00192FC2">
        <w:rPr>
          <w:rStyle w:val="jsgrdq"/>
          <w:color w:val="000000"/>
        </w:rPr>
        <w:t>ė</w:t>
      </w:r>
      <w:r w:rsidRPr="00792A7C">
        <w:rPr>
          <w:rStyle w:val="jsgrdq"/>
          <w:color w:val="000000"/>
        </w:rPr>
        <w:t>si 2015</w:t>
      </w:r>
      <w:r w:rsidR="00192FC2">
        <w:rPr>
          <w:rStyle w:val="jsgrdq"/>
          <w:color w:val="000000"/>
        </w:rPr>
        <w:t>–</w:t>
      </w:r>
      <w:r w:rsidRPr="00792A7C">
        <w:rPr>
          <w:rStyle w:val="jsgrdq"/>
          <w:color w:val="000000"/>
        </w:rPr>
        <w:t>2019 m. rajono Tarybos, mero, vicemero ir kitų politinio pasitikėjimo pareigūnų kadencija. 2019 m. balandžio 16 d. prisiekė naujos sudėties rajono Taryba, kuri balsavimu patvirtino ir naujus administracijos vadovus. Todėl 2019-uosius metus sąlyginai galima pavadinti „</w:t>
      </w:r>
      <w:proofErr w:type="spellStart"/>
      <w:r w:rsidRPr="00792A7C">
        <w:rPr>
          <w:rStyle w:val="jsgrdq"/>
          <w:color w:val="000000"/>
        </w:rPr>
        <w:t>tarpuvaldžio</w:t>
      </w:r>
      <w:proofErr w:type="spellEnd"/>
      <w:r w:rsidRPr="00792A7C">
        <w:rPr>
          <w:rStyle w:val="jsgrdq"/>
          <w:color w:val="000000"/>
        </w:rPr>
        <w:t xml:space="preserve">“ ar naujai suformuotos komandos darbų įsivažiavimo metais, nes iš esmės, naujoji taryba vykdė dar senosios sudarytą ir patvirtintą optimistinį biudžetą bei tęsė pradėtus investicinius projektus ir kitus darbus. Kaip dažnai atsitinka, darbus apsunkino ir projektuotojų klaidos, ir dėl to išaugančios nenumatytos išlaidos. Taip atsitiko A. Vienuolio progimnazijoje, „Dešiniojo Šventosios kranto“, Svėdasų senelių namų rekonstrukcijos projektuose. </w:t>
      </w:r>
    </w:p>
    <w:p w14:paraId="2567F07A" w14:textId="1BA8F88A" w:rsidR="00894CDA" w:rsidRPr="00792A7C" w:rsidRDefault="00894CDA" w:rsidP="0037229E">
      <w:pPr>
        <w:pStyle w:val="04xlpa"/>
        <w:spacing w:line="360" w:lineRule="auto"/>
        <w:ind w:firstLine="851"/>
        <w:contextualSpacing/>
        <w:jc w:val="both"/>
        <w:rPr>
          <w:rStyle w:val="jsgrdq"/>
          <w:color w:val="000000"/>
        </w:rPr>
      </w:pPr>
      <w:r w:rsidRPr="00792A7C">
        <w:rPr>
          <w:rStyle w:val="jsgrdq"/>
          <w:color w:val="000000"/>
        </w:rPr>
        <w:t>Metų viduryje buvo kilusių įtampų dėl nesurenkamo biudžeto ir apyvartinių lėšų trūkumo, tačiau griežtai kontroliuojant išlaidas, Anykščių rajono savivaldybė ne tik, kad metus baigė be kreditorinių įsiskolinimų, tačiau į 2020 m. persikėlė beveik milijoną eurų laisvuose likučiuose. Tai leido lengviau subalansuoti 2020 m. biudžetą, nors savivaldybės administracija bei įstaigos 2019 m. pabaigoje buvo pateikę poreikį penkiais milijonais eurų viršijantį biudžeto galimybes. Anykščių rajono savivaldybė vis dar išlieka mažiausiai įsiskolinusių savivaldybių tarpe. 2019 m. Anykščių savivaldybė sėkmingai įgyvendino regioninės plėtros ES projektus ir pagal šį rodiklį yra viena iš pirmaujančių</w:t>
      </w:r>
      <w:r w:rsidRPr="00792A7C">
        <w:rPr>
          <w:rStyle w:val="jsgrdq"/>
          <w:color w:val="000000"/>
          <w:sz w:val="56"/>
          <w:szCs w:val="56"/>
        </w:rPr>
        <w:t xml:space="preserve"> </w:t>
      </w:r>
      <w:r w:rsidRPr="00792A7C">
        <w:rPr>
          <w:rStyle w:val="jsgrdq"/>
          <w:color w:val="000000"/>
        </w:rPr>
        <w:t>regione. Žinoma, reikia pasidžiaugti mūsų kultūros žmonių įdirbiu ir pasiekimais, kurie 2019 m. buvo pagerbti ir apdovanoti auksine krivūle Lietuvos Savivaldybių Asociacijos (LSA) renginyje Vilniuje.</w:t>
      </w:r>
    </w:p>
    <w:p w14:paraId="1F813697" w14:textId="16928A3D" w:rsidR="00894CDA" w:rsidRPr="00792A7C" w:rsidRDefault="00894CDA" w:rsidP="0037229E">
      <w:pPr>
        <w:pStyle w:val="04xlpa"/>
        <w:spacing w:line="360" w:lineRule="auto"/>
        <w:ind w:firstLine="851"/>
        <w:contextualSpacing/>
        <w:jc w:val="both"/>
        <w:rPr>
          <w:color w:val="000000"/>
        </w:rPr>
      </w:pPr>
      <w:r w:rsidRPr="00792A7C">
        <w:rPr>
          <w:rStyle w:val="jsgrdq"/>
          <w:color w:val="000000"/>
        </w:rPr>
        <w:t xml:space="preserve">Viena iš skaudžiausių problemų išlieka </w:t>
      </w:r>
      <w:r w:rsidR="00C976E7">
        <w:rPr>
          <w:rStyle w:val="jsgrdq"/>
          <w:color w:val="000000"/>
        </w:rPr>
        <w:t>–</w:t>
      </w:r>
      <w:r w:rsidRPr="00792A7C">
        <w:rPr>
          <w:rStyle w:val="jsgrdq"/>
          <w:color w:val="000000"/>
        </w:rPr>
        <w:t xml:space="preserve"> gana didelis nedarbo lygis, kuris nuo 2013 m. pradžios buvęs vienas  didžiausių šalyje – apie 17-18 proc., vėliau tolydžio mažėjo iki 10-11 proc. Tai vis viena išlieka nemaža problema, nors kai kurie darbdaviai teigia sunkiai randantys norinčių dirbti. Problemą pagilino užsidariusios įmonės</w:t>
      </w:r>
      <w:r w:rsidRPr="00792A7C">
        <w:rPr>
          <w:rStyle w:val="jsgrdq"/>
          <w:color w:val="000000"/>
          <w:sz w:val="56"/>
          <w:szCs w:val="56"/>
        </w:rPr>
        <w:t xml:space="preserve"> </w:t>
      </w:r>
      <w:r w:rsidRPr="00792A7C">
        <w:rPr>
          <w:rStyle w:val="jsgrdq"/>
          <w:color w:val="000000"/>
        </w:rPr>
        <w:t>(„</w:t>
      </w:r>
      <w:proofErr w:type="spellStart"/>
      <w:r w:rsidRPr="00792A7C">
        <w:rPr>
          <w:rStyle w:val="jsgrdq"/>
          <w:color w:val="000000"/>
        </w:rPr>
        <w:t>Sibimpeksas</w:t>
      </w:r>
      <w:proofErr w:type="spellEnd"/>
      <w:r w:rsidRPr="00792A7C">
        <w:rPr>
          <w:rStyle w:val="jsgrdq"/>
          <w:color w:val="000000"/>
        </w:rPr>
        <w:t>“, „Anykščių varis“), nors buvo ieškoma net ir tarptautiniu mastu galimybių įmones išgelbėti. Džiugu nors tiek, kad svarbių Anykščiams įmonių bankrotai nedarbo lygio ženkliai neišaugino, o įmones nupirkę jauni žmonės jau 2020 m. ketina tęsti veiklas arba įkurti naujas įmones ir pradėti kitą gamybą. Savivaldybė sprendžia bedarbystės problemas viešiesiems darbams laikinai įdarbinant bedarbius seniūnijose, komunaliniame ūkyje ir kitose įmonėse.</w:t>
      </w:r>
    </w:p>
    <w:p w14:paraId="3B17F029" w14:textId="7812E9ED" w:rsidR="00792A7C" w:rsidRPr="008F1048" w:rsidRDefault="00894CDA" w:rsidP="0037229E">
      <w:pPr>
        <w:spacing w:line="360" w:lineRule="auto"/>
        <w:ind w:firstLine="851"/>
        <w:contextualSpacing/>
        <w:jc w:val="both"/>
        <w:rPr>
          <w:rStyle w:val="jsgrdq"/>
          <w:rFonts w:ascii="Times New Roman" w:hAnsi="Times New Roman" w:cs="Times New Roman"/>
          <w:color w:val="000000"/>
          <w:sz w:val="24"/>
          <w:szCs w:val="24"/>
        </w:rPr>
      </w:pPr>
      <w:r w:rsidRPr="008F1048">
        <w:rPr>
          <w:rStyle w:val="jsgrdq"/>
          <w:rFonts w:ascii="Times New Roman" w:hAnsi="Times New Roman" w:cs="Times New Roman"/>
          <w:color w:val="000000"/>
          <w:sz w:val="24"/>
          <w:szCs w:val="24"/>
        </w:rPr>
        <w:lastRenderedPageBreak/>
        <w:t xml:space="preserve">Savivaldybė, skatindama verslą, organizavo daug renginių verslui, finansavo rėmimo programas, nekėlė ir net mažino mokesčius patentininkams. Tebegalioja 2013 m. rajono Taryboje patvirtintos bene palankiausios Lietuvoje specifinės verslo skatinimo per mokesčius taisyklės, kai kuriantiems naujas darbo vietas verslininkams yra mažinami mokesčiai, o sukūrę per 10 darbo vietų netgi iki 3 metų atleidžiami nuo turto bei žemės mokesčių. </w:t>
      </w:r>
    </w:p>
    <w:p w14:paraId="46F1C691" w14:textId="6DFC2CB6" w:rsidR="00B242F0" w:rsidRPr="008F1048" w:rsidRDefault="00894CDA" w:rsidP="00B242F0">
      <w:pPr>
        <w:spacing w:line="360" w:lineRule="auto"/>
        <w:ind w:firstLine="851"/>
        <w:contextualSpacing/>
        <w:jc w:val="both"/>
        <w:rPr>
          <w:rStyle w:val="jsgrdq"/>
          <w:rFonts w:ascii="Times New Roman" w:hAnsi="Times New Roman" w:cs="Times New Roman"/>
          <w:color w:val="000000"/>
          <w:sz w:val="24"/>
          <w:szCs w:val="24"/>
        </w:rPr>
      </w:pPr>
      <w:r w:rsidRPr="008F1048">
        <w:rPr>
          <w:rStyle w:val="jsgrdq"/>
          <w:rFonts w:ascii="Times New Roman" w:hAnsi="Times New Roman" w:cs="Times New Roman"/>
          <w:color w:val="000000"/>
          <w:sz w:val="24"/>
          <w:szCs w:val="24"/>
        </w:rPr>
        <w:t xml:space="preserve">Ieškant investuotojų bei kultūros renginių rėmėjų palaikėme ryšius su verslininkais bei asocijuotomis verslo struktūromis. Per 2019 metus 3 kartus buvo susitikta su Anykščių vadovų klubu, keletą kartų su Rokiškio verslininkų klubu, </w:t>
      </w:r>
      <w:r w:rsidR="00C976E7" w:rsidRPr="008F1048">
        <w:rPr>
          <w:rStyle w:val="jsgrdq"/>
          <w:rFonts w:ascii="Times New Roman" w:hAnsi="Times New Roman" w:cs="Times New Roman"/>
          <w:color w:val="000000"/>
          <w:sz w:val="24"/>
          <w:szCs w:val="24"/>
        </w:rPr>
        <w:t>to padarinys –</w:t>
      </w:r>
      <w:r w:rsidRPr="008F1048">
        <w:rPr>
          <w:rStyle w:val="jsgrdq"/>
          <w:rFonts w:ascii="Times New Roman" w:hAnsi="Times New Roman" w:cs="Times New Roman"/>
          <w:color w:val="000000"/>
          <w:sz w:val="24"/>
          <w:szCs w:val="24"/>
        </w:rPr>
        <w:t xml:space="preserve"> rokiškėnai prisidėjo prie Kalėdų rezidencijos finansavimo. Taip pat bendrauta su „Anykščių vyno“ gamyklos, „Panevėžio kelių“, „</w:t>
      </w:r>
      <w:proofErr w:type="spellStart"/>
      <w:r w:rsidRPr="008F1048">
        <w:rPr>
          <w:rStyle w:val="jsgrdq"/>
          <w:rFonts w:ascii="Times New Roman" w:hAnsi="Times New Roman" w:cs="Times New Roman"/>
          <w:color w:val="000000"/>
          <w:sz w:val="24"/>
          <w:szCs w:val="24"/>
        </w:rPr>
        <w:t>Maximos</w:t>
      </w:r>
      <w:proofErr w:type="spellEnd"/>
      <w:r w:rsidRPr="008F1048">
        <w:rPr>
          <w:rStyle w:val="jsgrdq"/>
          <w:rFonts w:ascii="Times New Roman" w:hAnsi="Times New Roman" w:cs="Times New Roman"/>
          <w:color w:val="000000"/>
          <w:sz w:val="24"/>
          <w:szCs w:val="24"/>
        </w:rPr>
        <w:t>“, „Biržų duonos“ ir kitų įmonių vadovais, vėjo jėgainių parkų vystytojais.</w:t>
      </w:r>
      <w:r w:rsidR="00792A7C" w:rsidRPr="008F1048">
        <w:rPr>
          <w:rStyle w:val="jsgrdq"/>
          <w:rFonts w:ascii="Times New Roman" w:hAnsi="Times New Roman" w:cs="Times New Roman"/>
          <w:color w:val="000000"/>
          <w:sz w:val="24"/>
          <w:szCs w:val="24"/>
        </w:rPr>
        <w:t xml:space="preserve"> Dalyvauta susitikime su Panevėžio pramonės ir amatų rūmų forumo dalyviais Alantoje, EXPO Aukštaitija renginyje Panevėžyje, IQ forume Utenoje ir daugelyje kitų.</w:t>
      </w:r>
    </w:p>
    <w:p w14:paraId="61FB93C8" w14:textId="0BDBB770" w:rsidR="00792A7C" w:rsidRPr="008F1048" w:rsidRDefault="00792A7C" w:rsidP="00B242F0">
      <w:pPr>
        <w:spacing w:line="360" w:lineRule="auto"/>
        <w:ind w:firstLine="851"/>
        <w:contextualSpacing/>
        <w:jc w:val="both"/>
        <w:rPr>
          <w:rStyle w:val="jsgrdq"/>
          <w:rFonts w:ascii="Times New Roman" w:hAnsi="Times New Roman" w:cs="Times New Roman"/>
          <w:color w:val="000000"/>
          <w:sz w:val="24"/>
          <w:szCs w:val="24"/>
        </w:rPr>
      </w:pPr>
      <w:r w:rsidRPr="008F1048">
        <w:rPr>
          <w:rStyle w:val="jsgrdq"/>
          <w:rFonts w:ascii="Times New Roman" w:hAnsi="Times New Roman" w:cs="Times New Roman"/>
          <w:color w:val="000000"/>
          <w:sz w:val="24"/>
          <w:szCs w:val="24"/>
        </w:rPr>
        <w:t xml:space="preserve">Džiugu, kad dar 2013 m., nupirkus „Anykščių vyno“ katilinę pradėta spręsti viena iš miesto daugiabučiuose gyvenančių žmonių problemų </w:t>
      </w:r>
      <w:r w:rsidR="00294716" w:rsidRPr="008F1048">
        <w:rPr>
          <w:rStyle w:val="jsgrdq"/>
          <w:rFonts w:ascii="Times New Roman" w:hAnsi="Times New Roman" w:cs="Times New Roman"/>
          <w:color w:val="000000"/>
          <w:sz w:val="24"/>
          <w:szCs w:val="24"/>
        </w:rPr>
        <w:t>–</w:t>
      </w:r>
      <w:r w:rsidRPr="008F1048">
        <w:rPr>
          <w:rStyle w:val="jsgrdq"/>
          <w:rFonts w:ascii="Times New Roman" w:hAnsi="Times New Roman" w:cs="Times New Roman"/>
          <w:color w:val="000000"/>
          <w:sz w:val="24"/>
          <w:szCs w:val="24"/>
        </w:rPr>
        <w:t xml:space="preserve"> aukšta šilumos kaina, pastačius biokuro katilus, atnaujinus trasas, jau 2019 metais anykštėnams šilumos kaina sumažinta iki maždaug šalies vidurkio. Galima pasidžiaugti, kad pagaliau, didžiulio savivaldybės įdirbio ir aplinkos ministerijos</w:t>
      </w:r>
      <w:r w:rsidR="0053563A" w:rsidRPr="008F1048">
        <w:rPr>
          <w:rStyle w:val="jsgrdq"/>
          <w:rFonts w:ascii="Times New Roman" w:hAnsi="Times New Roman" w:cs="Times New Roman"/>
          <w:color w:val="000000"/>
          <w:sz w:val="24"/>
          <w:szCs w:val="24"/>
        </w:rPr>
        <w:t xml:space="preserve"> darbuotojų</w:t>
      </w:r>
      <w:r w:rsidRPr="008F1048">
        <w:rPr>
          <w:rStyle w:val="jsgrdq"/>
          <w:rFonts w:ascii="Times New Roman" w:hAnsi="Times New Roman" w:cs="Times New Roman"/>
          <w:color w:val="000000"/>
          <w:sz w:val="24"/>
          <w:szCs w:val="24"/>
        </w:rPr>
        <w:t xml:space="preserve"> protingų sprendimų dėka išjudėjęs daugiabučių namų renovacijos procesas greitu tempu eina į priekį ir Anykščiai pagal renovacijos tempus tapo vienais iš lyderių  šalyje. </w:t>
      </w:r>
    </w:p>
    <w:p w14:paraId="0B614962" w14:textId="7C70CB16" w:rsidR="0060662F" w:rsidRPr="008F1048" w:rsidRDefault="0060662F" w:rsidP="00B242F0">
      <w:pPr>
        <w:spacing w:line="360" w:lineRule="auto"/>
        <w:ind w:firstLine="851"/>
        <w:contextualSpacing/>
        <w:jc w:val="both"/>
        <w:rPr>
          <w:rFonts w:ascii="Times New Roman" w:hAnsi="Times New Roman" w:cs="Times New Roman"/>
          <w:bCs/>
          <w:sz w:val="24"/>
          <w:szCs w:val="24"/>
        </w:rPr>
      </w:pPr>
      <w:r w:rsidRPr="008F1048">
        <w:rPr>
          <w:rFonts w:ascii="Times New Roman" w:hAnsi="Times New Roman" w:cs="Times New Roman"/>
          <w:bCs/>
          <w:sz w:val="24"/>
          <w:szCs w:val="24"/>
        </w:rPr>
        <w:t xml:space="preserve">Noriu pasidžiaugti ir padėkoti </w:t>
      </w:r>
      <w:r w:rsidR="00DC58E9" w:rsidRPr="008F1048">
        <w:rPr>
          <w:rFonts w:ascii="Times New Roman" w:hAnsi="Times New Roman" w:cs="Times New Roman"/>
          <w:bCs/>
          <w:sz w:val="24"/>
          <w:szCs w:val="24"/>
        </w:rPr>
        <w:t>Anykščių turizmo ir verslo informacijos centro</w:t>
      </w:r>
      <w:r w:rsidRPr="008F1048">
        <w:rPr>
          <w:rFonts w:ascii="Times New Roman" w:hAnsi="Times New Roman" w:cs="Times New Roman"/>
          <w:bCs/>
          <w:sz w:val="24"/>
          <w:szCs w:val="24"/>
        </w:rPr>
        <w:t xml:space="preserve"> darbuotojams, </w:t>
      </w:r>
      <w:r w:rsidR="0053563A" w:rsidRPr="008F1048">
        <w:rPr>
          <w:rFonts w:ascii="Times New Roman" w:hAnsi="Times New Roman" w:cs="Times New Roman"/>
          <w:bCs/>
          <w:sz w:val="24"/>
          <w:szCs w:val="24"/>
        </w:rPr>
        <w:t>K</w:t>
      </w:r>
      <w:r w:rsidRPr="008F1048">
        <w:rPr>
          <w:rFonts w:ascii="Times New Roman" w:hAnsi="Times New Roman" w:cs="Times New Roman"/>
          <w:bCs/>
          <w:sz w:val="24"/>
          <w:szCs w:val="24"/>
        </w:rPr>
        <w:t xml:space="preserve">ultūros, turizmo ir komunikacijos skyriui, mero patarėjai Gabrielei </w:t>
      </w:r>
      <w:proofErr w:type="spellStart"/>
      <w:r w:rsidRPr="008F1048">
        <w:rPr>
          <w:rFonts w:ascii="Times New Roman" w:hAnsi="Times New Roman" w:cs="Times New Roman"/>
          <w:bCs/>
          <w:sz w:val="24"/>
          <w:szCs w:val="24"/>
        </w:rPr>
        <w:t>Griauzdaitei-Patumsienei</w:t>
      </w:r>
      <w:proofErr w:type="spellEnd"/>
      <w:r w:rsidRPr="008F1048">
        <w:rPr>
          <w:rFonts w:ascii="Times New Roman" w:hAnsi="Times New Roman" w:cs="Times New Roman"/>
          <w:bCs/>
          <w:sz w:val="24"/>
          <w:szCs w:val="24"/>
        </w:rPr>
        <w:t xml:space="preserve"> už veiklą komunikacijos srityje. Nepaisant to, kad savivaldybė komunikacijai skiria keliolika kartų mažiau lėšų negu pavyzdžiui Druskininkai, Anykščių vardas vis dažniau skamba šalies žiniasklaidos puslapiuose, televizijose, radijo laidose, kitose medijose. Pavyzdžiui, vien tik Kalėdų eglės įžiebimo šventę, lyjant lietui, stebėjo keli tūkstančiai anykštėnų ir miesto svečių, o šventės reportažo </w:t>
      </w:r>
      <w:r w:rsidR="00CD0479" w:rsidRPr="008F1048">
        <w:rPr>
          <w:rFonts w:ascii="Times New Roman" w:hAnsi="Times New Roman" w:cs="Times New Roman"/>
          <w:bCs/>
          <w:sz w:val="24"/>
          <w:szCs w:val="24"/>
        </w:rPr>
        <w:t xml:space="preserve">transliaciją ir </w:t>
      </w:r>
      <w:r w:rsidRPr="008F1048">
        <w:rPr>
          <w:rFonts w:ascii="Times New Roman" w:hAnsi="Times New Roman" w:cs="Times New Roman"/>
          <w:bCs/>
          <w:sz w:val="24"/>
          <w:szCs w:val="24"/>
        </w:rPr>
        <w:t xml:space="preserve">įrašą peržiūrėjo per 300 000 Lietuvos gyventojų. Anykščių reklama traukia turistus, kurie palaiko smulkaus verslo gyvybę, vilioja investuotojus ir skatina Anykščius žengti pirmyn. </w:t>
      </w:r>
    </w:p>
    <w:bookmarkEnd w:id="0"/>
    <w:p w14:paraId="2E48F365" w14:textId="4EA3C7F6" w:rsidR="00A02456" w:rsidRPr="008F1048" w:rsidRDefault="00A02456" w:rsidP="0037229E">
      <w:pPr>
        <w:contextualSpacing/>
        <w:rPr>
          <w:rFonts w:ascii="Times New Roman" w:hAnsi="Times New Roman" w:cs="Times New Roman"/>
          <w:b/>
          <w:sz w:val="24"/>
          <w:szCs w:val="24"/>
        </w:rPr>
      </w:pPr>
    </w:p>
    <w:p w14:paraId="7C3AF923" w14:textId="363C0BD5" w:rsidR="0037229E" w:rsidRPr="008F1048" w:rsidRDefault="0037229E" w:rsidP="0037229E">
      <w:pPr>
        <w:contextualSpacing/>
        <w:rPr>
          <w:rFonts w:ascii="Times New Roman" w:hAnsi="Times New Roman" w:cs="Times New Roman"/>
          <w:b/>
          <w:sz w:val="24"/>
          <w:szCs w:val="24"/>
        </w:rPr>
      </w:pPr>
    </w:p>
    <w:p w14:paraId="0E8AB414" w14:textId="445B7D6B" w:rsidR="0037229E" w:rsidRPr="008F1048" w:rsidRDefault="0037229E" w:rsidP="0037229E">
      <w:pPr>
        <w:contextualSpacing/>
        <w:rPr>
          <w:rFonts w:ascii="Times New Roman" w:hAnsi="Times New Roman" w:cs="Times New Roman"/>
          <w:b/>
          <w:sz w:val="24"/>
          <w:szCs w:val="24"/>
        </w:rPr>
      </w:pPr>
    </w:p>
    <w:p w14:paraId="04E75C6C" w14:textId="3AD159F3" w:rsidR="00B242F0" w:rsidRDefault="00B242F0" w:rsidP="0037229E">
      <w:pPr>
        <w:contextualSpacing/>
        <w:rPr>
          <w:b/>
          <w:szCs w:val="24"/>
        </w:rPr>
      </w:pPr>
    </w:p>
    <w:p w14:paraId="0C749A65" w14:textId="6EA5C01F" w:rsidR="00B242F0" w:rsidRDefault="00B242F0" w:rsidP="0037229E">
      <w:pPr>
        <w:contextualSpacing/>
        <w:rPr>
          <w:b/>
          <w:szCs w:val="24"/>
        </w:rPr>
      </w:pPr>
    </w:p>
    <w:p w14:paraId="3FAE2569" w14:textId="55A2D1B9" w:rsidR="001D7D88" w:rsidRPr="005A35A0" w:rsidRDefault="00281984" w:rsidP="00443BAA">
      <w:pPr>
        <w:pStyle w:val="Antrat1"/>
        <w:spacing w:before="240" w:after="240" w:line="360" w:lineRule="auto"/>
        <w:jc w:val="center"/>
        <w:rPr>
          <w:rFonts w:ascii="Times New Roman" w:hAnsi="Times New Roman" w:cs="Times New Roman"/>
          <w:color w:val="000000" w:themeColor="text1"/>
        </w:rPr>
      </w:pPr>
      <w:bookmarkStart w:id="2" w:name="_Hlk44329247"/>
      <w:bookmarkStart w:id="3" w:name="_Toc44416030"/>
      <w:r w:rsidRPr="005A35A0">
        <w:rPr>
          <w:rFonts w:ascii="Times New Roman" w:hAnsi="Times New Roman" w:cs="Times New Roman"/>
          <w:color w:val="000000" w:themeColor="text1"/>
        </w:rPr>
        <w:lastRenderedPageBreak/>
        <w:t>MERO</w:t>
      </w:r>
      <w:r w:rsidR="006A065E">
        <w:rPr>
          <w:rFonts w:ascii="Times New Roman" w:hAnsi="Times New Roman" w:cs="Times New Roman"/>
          <w:color w:val="000000" w:themeColor="text1"/>
        </w:rPr>
        <w:t xml:space="preserve"> </w:t>
      </w:r>
      <w:r w:rsidRPr="005A35A0">
        <w:rPr>
          <w:rFonts w:ascii="Times New Roman" w:hAnsi="Times New Roman" w:cs="Times New Roman"/>
          <w:color w:val="000000" w:themeColor="text1"/>
        </w:rPr>
        <w:t>VEIKLA</w:t>
      </w:r>
      <w:bookmarkEnd w:id="3"/>
    </w:p>
    <w:p w14:paraId="16DDFE12" w14:textId="249DB7D9" w:rsidR="00FE5171" w:rsidRDefault="00FE5171" w:rsidP="00FE5171">
      <w:pPr>
        <w:pStyle w:val="tajtip"/>
        <w:shd w:val="clear" w:color="auto" w:fill="FFFFFF"/>
        <w:spacing w:before="0" w:beforeAutospacing="0" w:after="0" w:afterAutospacing="0" w:line="360" w:lineRule="auto"/>
        <w:ind w:firstLine="851"/>
        <w:jc w:val="both"/>
      </w:pPr>
      <w:r w:rsidRPr="00C43884">
        <w:t>Kaip ir kasmet</w:t>
      </w:r>
      <w:r>
        <w:t>,</w:t>
      </w:r>
      <w:r w:rsidRPr="00C43884">
        <w:t xml:space="preserve"> mero veikloje daug </w:t>
      </w:r>
      <w:r w:rsidR="00595FFB">
        <w:t xml:space="preserve">laiko </w:t>
      </w:r>
      <w:r w:rsidRPr="00C43884">
        <w:t xml:space="preserve">užima atstovavimas, darbų organizavimas, diskusijos, gyventojų priėmimai, darbas asociacijose, visuomeninėse tarybose ir kt. Tad neretai „kabinetinis“ darbas, dokumentų peržiūros užima visai nedidelę darbo laiko dalį. </w:t>
      </w:r>
    </w:p>
    <w:p w14:paraId="5D68B29B" w14:textId="3016BB41" w:rsidR="00A02456" w:rsidRPr="001137F2" w:rsidRDefault="00A02456" w:rsidP="001137F2">
      <w:pPr>
        <w:pStyle w:val="tajtip"/>
        <w:shd w:val="clear" w:color="auto" w:fill="FFFFFF"/>
        <w:spacing w:before="0" w:beforeAutospacing="0" w:after="0" w:afterAutospacing="0" w:line="360" w:lineRule="auto"/>
        <w:ind w:firstLine="851"/>
        <w:jc w:val="both"/>
        <w:rPr>
          <w:color w:val="000000"/>
        </w:rPr>
      </w:pPr>
      <w:r>
        <w:t>Vadovaudamasis Vietos savivaldos įstatymu ir Anykščių rajono savivaldybės tarybos veiklos reglamentu, meras sudarė tarybos posėdžių darbotvarkes, šaukė posėdžius, pasirašė tarybos sprendimus ir mero potvarkius, kontroliavo ir prižiūrėjo savivaldybės viešojo administravimo institucijų, įstaigų ir įmonių vadovų veiklą, atliko kitus Vietos savivaldos įstatymu ir Anykščių rajono savivaldybės tarybos veiklos reglamentu nustatytus mero kompetencijai priklausančius darbus.</w:t>
      </w:r>
    </w:p>
    <w:p w14:paraId="1498DBBF" w14:textId="3F5577FF" w:rsidR="00A02456" w:rsidRPr="00736E46" w:rsidRDefault="00A02456" w:rsidP="00A02456">
      <w:pPr>
        <w:spacing w:line="360" w:lineRule="auto"/>
        <w:ind w:firstLine="851"/>
        <w:jc w:val="both"/>
        <w:rPr>
          <w:rFonts w:cs="Times New Roman"/>
          <w:szCs w:val="24"/>
        </w:rPr>
      </w:pPr>
      <w:r w:rsidRPr="00736E46">
        <w:rPr>
          <w:rFonts w:cs="Times New Roman"/>
          <w:szCs w:val="24"/>
        </w:rPr>
        <w:t>Pagal LR vietos savivaldos įstatymą Savivaldybės mero sprendimai įforminami potvarkiais. 201</w:t>
      </w:r>
      <w:r>
        <w:rPr>
          <w:rFonts w:cs="Times New Roman"/>
          <w:szCs w:val="24"/>
        </w:rPr>
        <w:t>9</w:t>
      </w:r>
      <w:r w:rsidRPr="00736E46">
        <w:rPr>
          <w:rFonts w:cs="Times New Roman"/>
          <w:szCs w:val="24"/>
        </w:rPr>
        <w:t xml:space="preserve"> m. buvo išleisti </w:t>
      </w:r>
      <w:r w:rsidRPr="00C8113C">
        <w:rPr>
          <w:rFonts w:cs="Times New Roman"/>
          <w:color w:val="000000" w:themeColor="text1"/>
          <w:szCs w:val="24"/>
        </w:rPr>
        <w:t xml:space="preserve">225 rajono savivaldybės </w:t>
      </w:r>
      <w:r w:rsidRPr="00736E46">
        <w:rPr>
          <w:rFonts w:cs="Times New Roman"/>
          <w:szCs w:val="24"/>
        </w:rPr>
        <w:t>mero potvarkiai:</w:t>
      </w:r>
    </w:p>
    <w:p w14:paraId="4732F665" w14:textId="77777777" w:rsidR="00A02456" w:rsidRPr="00736E46" w:rsidRDefault="00A02456" w:rsidP="00A02456">
      <w:pPr>
        <w:rPr>
          <w:rFonts w:cs="Times New Roman"/>
          <w:szCs w:val="24"/>
        </w:rPr>
      </w:pPr>
    </w:p>
    <w:p w14:paraId="09234986" w14:textId="27ADF5AA" w:rsidR="00A02456" w:rsidRPr="00736E46" w:rsidRDefault="00A02456" w:rsidP="00A02456">
      <w:pPr>
        <w:spacing w:line="360" w:lineRule="auto"/>
        <w:ind w:firstLine="851"/>
        <w:rPr>
          <w:rFonts w:cs="Times New Roman"/>
          <w:szCs w:val="24"/>
        </w:rPr>
      </w:pPr>
    </w:p>
    <w:p w14:paraId="29C86270" w14:textId="7CFCA9A1" w:rsidR="00A02456" w:rsidRPr="00A02456" w:rsidRDefault="00A02456" w:rsidP="00A02456">
      <w:pPr>
        <w:pStyle w:val="Sraopastraipa"/>
        <w:numPr>
          <w:ilvl w:val="0"/>
          <w:numId w:val="9"/>
        </w:numPr>
        <w:spacing w:after="0" w:line="360" w:lineRule="auto"/>
        <w:rPr>
          <w:rFonts w:cs="Times New Roman"/>
          <w:szCs w:val="24"/>
        </w:rPr>
      </w:pPr>
      <w:r w:rsidRPr="00A02456">
        <w:rPr>
          <w:rFonts w:cs="Times New Roman"/>
          <w:szCs w:val="24"/>
        </w:rPr>
        <w:t xml:space="preserve">atostogų klausimais – 21 (Mero </w:t>
      </w:r>
      <w:proofErr w:type="spellStart"/>
      <w:r w:rsidRPr="00A02456">
        <w:rPr>
          <w:rFonts w:cs="Times New Roman"/>
          <w:szCs w:val="24"/>
        </w:rPr>
        <w:t>Sigučio</w:t>
      </w:r>
      <w:proofErr w:type="spellEnd"/>
      <w:r w:rsidRPr="00A02456">
        <w:rPr>
          <w:rFonts w:cs="Times New Roman"/>
          <w:szCs w:val="24"/>
        </w:rPr>
        <w:t xml:space="preserve"> </w:t>
      </w:r>
      <w:proofErr w:type="spellStart"/>
      <w:r w:rsidRPr="00A02456">
        <w:rPr>
          <w:rFonts w:cs="Times New Roman"/>
          <w:szCs w:val="24"/>
        </w:rPr>
        <w:t>Obelevičiaus</w:t>
      </w:r>
      <w:proofErr w:type="spellEnd"/>
      <w:r w:rsidRPr="00A02456">
        <w:rPr>
          <w:rFonts w:cs="Times New Roman"/>
          <w:szCs w:val="24"/>
        </w:rPr>
        <w:t xml:space="preserve"> </w:t>
      </w:r>
      <w:r w:rsidR="0053563A">
        <w:rPr>
          <w:rFonts w:cs="Times New Roman"/>
          <w:szCs w:val="24"/>
        </w:rPr>
        <w:t xml:space="preserve">– </w:t>
      </w:r>
      <w:r w:rsidRPr="00A02456">
        <w:rPr>
          <w:rFonts w:cs="Times New Roman"/>
          <w:szCs w:val="24"/>
        </w:rPr>
        <w:t>17)</w:t>
      </w:r>
    </w:p>
    <w:p w14:paraId="0775247A" w14:textId="0F680277" w:rsidR="00A02456" w:rsidRPr="00A02456" w:rsidRDefault="00A02456" w:rsidP="00A02456">
      <w:pPr>
        <w:pStyle w:val="Sraopastraipa"/>
        <w:numPr>
          <w:ilvl w:val="0"/>
          <w:numId w:val="9"/>
        </w:numPr>
        <w:spacing w:after="0" w:line="360" w:lineRule="auto"/>
        <w:rPr>
          <w:rFonts w:cs="Times New Roman"/>
          <w:szCs w:val="24"/>
        </w:rPr>
      </w:pPr>
      <w:r w:rsidRPr="00A02456">
        <w:rPr>
          <w:rFonts w:cs="Times New Roman"/>
          <w:szCs w:val="24"/>
        </w:rPr>
        <w:t xml:space="preserve">komandiruočių klausimais – 17 (Mero </w:t>
      </w:r>
      <w:proofErr w:type="spellStart"/>
      <w:r w:rsidRPr="00A02456">
        <w:rPr>
          <w:rFonts w:cs="Times New Roman"/>
          <w:szCs w:val="24"/>
        </w:rPr>
        <w:t>Sigučio</w:t>
      </w:r>
      <w:proofErr w:type="spellEnd"/>
      <w:r w:rsidRPr="00A02456">
        <w:rPr>
          <w:rFonts w:cs="Times New Roman"/>
          <w:szCs w:val="24"/>
        </w:rPr>
        <w:t xml:space="preserve"> </w:t>
      </w:r>
      <w:proofErr w:type="spellStart"/>
      <w:r w:rsidRPr="00A02456">
        <w:rPr>
          <w:rFonts w:cs="Times New Roman"/>
          <w:szCs w:val="24"/>
        </w:rPr>
        <w:t>Obelevičiaus</w:t>
      </w:r>
      <w:proofErr w:type="spellEnd"/>
      <w:r w:rsidR="0053563A">
        <w:rPr>
          <w:rFonts w:cs="Times New Roman"/>
          <w:szCs w:val="24"/>
        </w:rPr>
        <w:t xml:space="preserve"> –</w:t>
      </w:r>
      <w:r w:rsidRPr="00A02456">
        <w:rPr>
          <w:rFonts w:cs="Times New Roman"/>
          <w:szCs w:val="24"/>
        </w:rPr>
        <w:t>15)</w:t>
      </w:r>
    </w:p>
    <w:p w14:paraId="3405223B" w14:textId="254801DF" w:rsidR="00A02456" w:rsidRPr="00A02456" w:rsidRDefault="00A02456" w:rsidP="00A02456">
      <w:pPr>
        <w:pStyle w:val="Sraopastraipa"/>
        <w:numPr>
          <w:ilvl w:val="0"/>
          <w:numId w:val="9"/>
        </w:numPr>
        <w:spacing w:after="0" w:line="360" w:lineRule="auto"/>
        <w:rPr>
          <w:rFonts w:cs="Times New Roman"/>
          <w:szCs w:val="24"/>
        </w:rPr>
      </w:pPr>
      <w:r w:rsidRPr="00A02456">
        <w:rPr>
          <w:rFonts w:cs="Times New Roman"/>
          <w:szCs w:val="24"/>
        </w:rPr>
        <w:t xml:space="preserve">personalo klausimais – 113 (Mero </w:t>
      </w:r>
      <w:proofErr w:type="spellStart"/>
      <w:r w:rsidRPr="00A02456">
        <w:rPr>
          <w:rFonts w:cs="Times New Roman"/>
          <w:szCs w:val="24"/>
        </w:rPr>
        <w:t>Sigučio</w:t>
      </w:r>
      <w:proofErr w:type="spellEnd"/>
      <w:r w:rsidRPr="00A02456">
        <w:rPr>
          <w:rFonts w:cs="Times New Roman"/>
          <w:szCs w:val="24"/>
        </w:rPr>
        <w:t xml:space="preserve"> </w:t>
      </w:r>
      <w:proofErr w:type="spellStart"/>
      <w:r w:rsidRPr="00A02456">
        <w:rPr>
          <w:rFonts w:cs="Times New Roman"/>
          <w:szCs w:val="24"/>
        </w:rPr>
        <w:t>Obelevičiaus</w:t>
      </w:r>
      <w:proofErr w:type="spellEnd"/>
      <w:r w:rsidRPr="00A02456">
        <w:rPr>
          <w:rFonts w:cs="Times New Roman"/>
          <w:szCs w:val="24"/>
        </w:rPr>
        <w:t xml:space="preserve"> </w:t>
      </w:r>
      <w:r w:rsidR="0053563A">
        <w:rPr>
          <w:rFonts w:cs="Times New Roman"/>
          <w:szCs w:val="24"/>
        </w:rPr>
        <w:t xml:space="preserve">– </w:t>
      </w:r>
      <w:r w:rsidRPr="00A02456">
        <w:rPr>
          <w:rFonts w:cs="Times New Roman"/>
          <w:szCs w:val="24"/>
        </w:rPr>
        <w:t>38)</w:t>
      </w:r>
    </w:p>
    <w:p w14:paraId="43FEF6F8" w14:textId="02CC42FB" w:rsidR="00A02456" w:rsidRPr="00A02456" w:rsidRDefault="00A02456" w:rsidP="00A02456">
      <w:pPr>
        <w:pStyle w:val="Sraopastraipa"/>
        <w:numPr>
          <w:ilvl w:val="0"/>
          <w:numId w:val="9"/>
        </w:numPr>
        <w:spacing w:after="0" w:line="360" w:lineRule="auto"/>
        <w:rPr>
          <w:rFonts w:cs="Times New Roman"/>
          <w:szCs w:val="24"/>
        </w:rPr>
      </w:pPr>
      <w:r w:rsidRPr="00A02456">
        <w:rPr>
          <w:rFonts w:cs="Times New Roman"/>
          <w:szCs w:val="24"/>
        </w:rPr>
        <w:t xml:space="preserve">veiklos klausimais – 74 (Mero </w:t>
      </w:r>
      <w:proofErr w:type="spellStart"/>
      <w:r w:rsidRPr="00A02456">
        <w:rPr>
          <w:rFonts w:cs="Times New Roman"/>
          <w:szCs w:val="24"/>
        </w:rPr>
        <w:t>Sigučio</w:t>
      </w:r>
      <w:proofErr w:type="spellEnd"/>
      <w:r w:rsidRPr="00A02456">
        <w:rPr>
          <w:rFonts w:cs="Times New Roman"/>
          <w:szCs w:val="24"/>
        </w:rPr>
        <w:t xml:space="preserve"> </w:t>
      </w:r>
      <w:proofErr w:type="spellStart"/>
      <w:r w:rsidRPr="00A02456">
        <w:rPr>
          <w:rFonts w:cs="Times New Roman"/>
          <w:szCs w:val="24"/>
        </w:rPr>
        <w:t>Obelevičiaus</w:t>
      </w:r>
      <w:proofErr w:type="spellEnd"/>
      <w:r w:rsidRPr="00A02456">
        <w:rPr>
          <w:rFonts w:cs="Times New Roman"/>
          <w:szCs w:val="24"/>
        </w:rPr>
        <w:t xml:space="preserve"> </w:t>
      </w:r>
      <w:r w:rsidR="0053563A">
        <w:rPr>
          <w:rFonts w:cs="Times New Roman"/>
          <w:szCs w:val="24"/>
        </w:rPr>
        <w:t xml:space="preserve">– </w:t>
      </w:r>
      <w:r w:rsidRPr="00A02456">
        <w:rPr>
          <w:rFonts w:cs="Times New Roman"/>
          <w:szCs w:val="24"/>
        </w:rPr>
        <w:t>69)</w:t>
      </w:r>
    </w:p>
    <w:p w14:paraId="27555127" w14:textId="77777777" w:rsidR="00A02456" w:rsidRPr="00736E46" w:rsidRDefault="00A02456" w:rsidP="00A02456">
      <w:pPr>
        <w:rPr>
          <w:rFonts w:cs="Times New Roman"/>
          <w:szCs w:val="24"/>
        </w:rPr>
      </w:pPr>
    </w:p>
    <w:p w14:paraId="0F16FC78" w14:textId="1DB8AC72" w:rsidR="00A02456" w:rsidRPr="00736E46" w:rsidRDefault="00A02456" w:rsidP="00A02456">
      <w:pPr>
        <w:rPr>
          <w:rFonts w:cs="Times New Roman"/>
          <w:szCs w:val="24"/>
        </w:rPr>
      </w:pPr>
    </w:p>
    <w:p w14:paraId="7FE03D04" w14:textId="1C8297D1" w:rsidR="00A02456" w:rsidRPr="00736E46" w:rsidRDefault="00A02456" w:rsidP="00A02456">
      <w:pPr>
        <w:jc w:val="center"/>
        <w:rPr>
          <w:rFonts w:cs="Times New Roman"/>
          <w:szCs w:val="24"/>
        </w:rPr>
      </w:pPr>
      <w:r w:rsidRPr="00736E46">
        <w:rPr>
          <w:rFonts w:cs="Times New Roman"/>
          <w:noProof/>
          <w:szCs w:val="24"/>
          <w:lang w:eastAsia="lt-LT"/>
        </w:rPr>
        <w:drawing>
          <wp:inline distT="0" distB="0" distL="0" distR="0" wp14:anchorId="7442FFF4" wp14:editId="49623784">
            <wp:extent cx="3823854" cy="2074403"/>
            <wp:effectExtent l="0" t="0" r="5715" b="254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891AFD9" w14:textId="77777777" w:rsidR="00A02456" w:rsidRPr="00736E46" w:rsidRDefault="00A02456" w:rsidP="00A02456">
      <w:pPr>
        <w:jc w:val="both"/>
        <w:rPr>
          <w:rFonts w:cs="Times New Roman"/>
          <w:szCs w:val="24"/>
        </w:rPr>
      </w:pPr>
    </w:p>
    <w:p w14:paraId="6813F929" w14:textId="7980A160" w:rsidR="00A02456" w:rsidRPr="008F1048" w:rsidRDefault="00A02456" w:rsidP="00A02456">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Suorganizuoti 3 konkursai: Anykščių vaikų lopšelio-darželio „Eglutė“, Anykščių Antano Vienuolio progimnazijos, Anykščių kūno kultūros ir sporto centro vadovų pareigoms užimti.  </w:t>
      </w:r>
    </w:p>
    <w:p w14:paraId="614A9839" w14:textId="1A0507A0" w:rsidR="00A02456" w:rsidRPr="008F1048" w:rsidRDefault="00A02456" w:rsidP="00A02456">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 xml:space="preserve">2019 m. už </w:t>
      </w:r>
      <w:r w:rsidRPr="008F1048">
        <w:rPr>
          <w:rFonts w:ascii="Times New Roman" w:hAnsi="Times New Roman" w:cs="Times New Roman"/>
          <w:sz w:val="24"/>
          <w:szCs w:val="24"/>
        </w:rPr>
        <w:t>atliktas vienkartines ypač svarbias įstaigos veiklai užduotis</w:t>
      </w:r>
      <w:r w:rsidRPr="008F1048">
        <w:rPr>
          <w:rFonts w:ascii="Times New Roman" w:hAnsi="Times New Roman" w:cs="Times New Roman"/>
          <w:color w:val="FF0000"/>
          <w:sz w:val="24"/>
          <w:szCs w:val="24"/>
        </w:rPr>
        <w:t xml:space="preserve"> </w:t>
      </w:r>
      <w:r w:rsidRPr="008F1048">
        <w:rPr>
          <w:rFonts w:ascii="Times New Roman" w:hAnsi="Times New Roman" w:cs="Times New Roman"/>
          <w:color w:val="000000" w:themeColor="text1"/>
          <w:sz w:val="24"/>
          <w:szCs w:val="24"/>
        </w:rPr>
        <w:t>4 biudžetinių įstaigų vadovai buvo paskatinti skiriant premijas.</w:t>
      </w:r>
    </w:p>
    <w:p w14:paraId="05BEA5FE" w14:textId="2FECA88A" w:rsidR="00A02456" w:rsidRPr="008F1048" w:rsidRDefault="00A02456" w:rsidP="00443BAA">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2019 m. visiems biudžetinių įstaigų vadovams buvo suformuotos užduotys, siektini rezultatai bei jų vertinimo rodikliai. Atsižvelgiant į tai, kad visi vadovai 2019 m. </w:t>
      </w:r>
      <w:r w:rsidRPr="008F1048">
        <w:rPr>
          <w:rFonts w:ascii="Times New Roman" w:eastAsia="Times New Roman" w:hAnsi="Times New Roman" w:cs="Times New Roman"/>
          <w:sz w:val="24"/>
          <w:szCs w:val="24"/>
          <w:lang w:eastAsia="lt-LT"/>
        </w:rPr>
        <w:t xml:space="preserve">įvykdė suplanuotas </w:t>
      </w:r>
      <w:r w:rsidRPr="008F1048">
        <w:rPr>
          <w:rFonts w:ascii="Times New Roman" w:eastAsia="Times New Roman" w:hAnsi="Times New Roman" w:cs="Times New Roman"/>
          <w:sz w:val="24"/>
          <w:szCs w:val="24"/>
          <w:lang w:eastAsia="lt-LT"/>
        </w:rPr>
        <w:lastRenderedPageBreak/>
        <w:t xml:space="preserve">užduotis ir viršijo kai kuriuos sutartus vertinimo rodiklius, </w:t>
      </w:r>
      <w:r w:rsidRPr="008F1048">
        <w:rPr>
          <w:rFonts w:ascii="Times New Roman" w:eastAsiaTheme="minorEastAsia" w:hAnsi="Times New Roman" w:cs="Times New Roman"/>
          <w:color w:val="000000" w:themeColor="text1"/>
          <w:kern w:val="24"/>
          <w:sz w:val="24"/>
          <w:szCs w:val="24"/>
        </w:rPr>
        <w:t xml:space="preserve">vieneriems metams </w:t>
      </w:r>
      <w:r w:rsidRPr="008F1048">
        <w:rPr>
          <w:rFonts w:ascii="Times New Roman" w:eastAsia="Times New Roman" w:hAnsi="Times New Roman" w:cs="Times New Roman"/>
          <w:sz w:val="24"/>
          <w:szCs w:val="24"/>
          <w:lang w:eastAsia="lt-LT"/>
        </w:rPr>
        <w:t xml:space="preserve">buvo </w:t>
      </w:r>
      <w:r w:rsidRPr="008F1048">
        <w:rPr>
          <w:rFonts w:ascii="Times New Roman" w:eastAsiaTheme="minorEastAsia" w:hAnsi="Times New Roman" w:cs="Times New Roman"/>
          <w:color w:val="000000" w:themeColor="text1"/>
          <w:kern w:val="24"/>
          <w:sz w:val="24"/>
          <w:szCs w:val="24"/>
        </w:rPr>
        <w:t>nustatytas pareiginės algos kintamosios dalies dydis.</w:t>
      </w:r>
    </w:p>
    <w:p w14:paraId="7DF2A83C" w14:textId="71B6BC40"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Didelis dėmesys yra skiriamas mero susitikimams su miesto ir seniūnijų gyventojais. Mer</w:t>
      </w:r>
      <w:r w:rsidR="00D6317E" w:rsidRPr="008F1048">
        <w:rPr>
          <w:rFonts w:ascii="Times New Roman" w:hAnsi="Times New Roman" w:cs="Times New Roman"/>
          <w:sz w:val="24"/>
          <w:szCs w:val="24"/>
        </w:rPr>
        <w:t>as</w:t>
      </w:r>
      <w:r w:rsidRPr="008F1048">
        <w:rPr>
          <w:rFonts w:ascii="Times New Roman" w:hAnsi="Times New Roman" w:cs="Times New Roman"/>
          <w:sz w:val="24"/>
          <w:szCs w:val="24"/>
        </w:rPr>
        <w:t xml:space="preserve"> kabinete per 2019 metus buvo priimta apie 70 anykštėnų. Tenka pripažinti, kad ne visas gyventojų problemas pavyksta išspręsti, nes neretai žmonės kreipiasi dėl su žemės reforma, paveldėjimu susijusių klausimų, kurie nėra savivaldos ir mero kompetencijoje. Su keliais šimtais gyventojų susitikta per kitus susitikimus bei šventes. Dalyvauta 3 renginiuose Traupyje, 3 Svėdasuose, 2 Budriuose, susitikta su Troškūnų bendruomenės aktyvu Troškūnuose, su Raguvėlės mokyklos bendruomene Raguvėlėje, renginiuose </w:t>
      </w:r>
      <w:proofErr w:type="spellStart"/>
      <w:r w:rsidRPr="008F1048">
        <w:rPr>
          <w:rFonts w:ascii="Times New Roman" w:hAnsi="Times New Roman" w:cs="Times New Roman"/>
          <w:sz w:val="24"/>
          <w:szCs w:val="24"/>
        </w:rPr>
        <w:t>Andrioniškyje</w:t>
      </w:r>
      <w:proofErr w:type="spellEnd"/>
      <w:r w:rsidRPr="008F1048">
        <w:rPr>
          <w:rFonts w:ascii="Times New Roman" w:hAnsi="Times New Roman" w:cs="Times New Roman"/>
          <w:sz w:val="24"/>
          <w:szCs w:val="24"/>
        </w:rPr>
        <w:t xml:space="preserve">, </w:t>
      </w:r>
      <w:proofErr w:type="spellStart"/>
      <w:r w:rsidRPr="008F1048">
        <w:rPr>
          <w:rFonts w:ascii="Times New Roman" w:hAnsi="Times New Roman" w:cs="Times New Roman"/>
          <w:sz w:val="24"/>
          <w:szCs w:val="24"/>
        </w:rPr>
        <w:t>Levaniškiuose</w:t>
      </w:r>
      <w:proofErr w:type="spellEnd"/>
      <w:r w:rsidRPr="008F1048">
        <w:rPr>
          <w:rFonts w:ascii="Times New Roman" w:hAnsi="Times New Roman" w:cs="Times New Roman"/>
          <w:sz w:val="24"/>
          <w:szCs w:val="24"/>
        </w:rPr>
        <w:t xml:space="preserve">, 2 Skiemonyse, </w:t>
      </w:r>
      <w:proofErr w:type="spellStart"/>
      <w:r w:rsidRPr="008F1048">
        <w:rPr>
          <w:rFonts w:ascii="Times New Roman" w:hAnsi="Times New Roman" w:cs="Times New Roman"/>
          <w:sz w:val="24"/>
          <w:szCs w:val="24"/>
        </w:rPr>
        <w:t>Dabužiuose</w:t>
      </w:r>
      <w:proofErr w:type="spellEnd"/>
      <w:r w:rsidRPr="008F1048">
        <w:rPr>
          <w:rFonts w:ascii="Times New Roman" w:hAnsi="Times New Roman" w:cs="Times New Roman"/>
          <w:sz w:val="24"/>
          <w:szCs w:val="24"/>
        </w:rPr>
        <w:t xml:space="preserve">, Šeriuose, </w:t>
      </w:r>
      <w:proofErr w:type="spellStart"/>
      <w:r w:rsidRPr="008F1048">
        <w:rPr>
          <w:rFonts w:ascii="Times New Roman" w:hAnsi="Times New Roman" w:cs="Times New Roman"/>
          <w:sz w:val="24"/>
          <w:szCs w:val="24"/>
        </w:rPr>
        <w:t>Vašuokėnuose</w:t>
      </w:r>
      <w:proofErr w:type="spellEnd"/>
      <w:r w:rsidRPr="008F1048">
        <w:rPr>
          <w:rFonts w:ascii="Times New Roman" w:hAnsi="Times New Roman" w:cs="Times New Roman"/>
          <w:sz w:val="24"/>
          <w:szCs w:val="24"/>
        </w:rPr>
        <w:t xml:space="preserve">, Kavarske, partizanų pagerbimo renginyje </w:t>
      </w:r>
      <w:proofErr w:type="spellStart"/>
      <w:r w:rsidRPr="008F1048">
        <w:rPr>
          <w:rFonts w:ascii="Times New Roman" w:hAnsi="Times New Roman" w:cs="Times New Roman"/>
          <w:sz w:val="24"/>
          <w:szCs w:val="24"/>
        </w:rPr>
        <w:t>Kunigiškiuose</w:t>
      </w:r>
      <w:proofErr w:type="spellEnd"/>
      <w:r w:rsidRPr="008F1048">
        <w:rPr>
          <w:rFonts w:ascii="Times New Roman" w:hAnsi="Times New Roman" w:cs="Times New Roman"/>
          <w:sz w:val="24"/>
          <w:szCs w:val="24"/>
        </w:rPr>
        <w:t xml:space="preserve">, paminklinio akmens atidengime </w:t>
      </w:r>
      <w:proofErr w:type="spellStart"/>
      <w:r w:rsidRPr="008F1048">
        <w:rPr>
          <w:rFonts w:ascii="Times New Roman" w:hAnsi="Times New Roman" w:cs="Times New Roman"/>
          <w:sz w:val="24"/>
          <w:szCs w:val="24"/>
        </w:rPr>
        <w:t>Andrioniškyje</w:t>
      </w:r>
      <w:proofErr w:type="spellEnd"/>
      <w:r w:rsidRPr="008F1048">
        <w:rPr>
          <w:rFonts w:ascii="Times New Roman" w:hAnsi="Times New Roman" w:cs="Times New Roman"/>
          <w:sz w:val="24"/>
          <w:szCs w:val="24"/>
        </w:rPr>
        <w:t xml:space="preserve"> ir kt.</w:t>
      </w:r>
    </w:p>
    <w:p w14:paraId="612CF104" w14:textId="5FA84475"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Dalyvauta seniūnijų sporto žaidynėse bei bendruomenių sambūryje „Visi savi“ </w:t>
      </w:r>
      <w:proofErr w:type="spellStart"/>
      <w:r w:rsidRPr="008F1048">
        <w:rPr>
          <w:rFonts w:ascii="Times New Roman" w:hAnsi="Times New Roman" w:cs="Times New Roman"/>
          <w:sz w:val="24"/>
          <w:szCs w:val="24"/>
        </w:rPr>
        <w:t>Levaniškiuose</w:t>
      </w:r>
      <w:proofErr w:type="spellEnd"/>
      <w:r w:rsidRPr="008F1048">
        <w:rPr>
          <w:rFonts w:ascii="Times New Roman" w:hAnsi="Times New Roman" w:cs="Times New Roman"/>
          <w:sz w:val="24"/>
          <w:szCs w:val="24"/>
        </w:rPr>
        <w:t xml:space="preserve">, susitikimuose su bočiais ir neįgaliaisiais, jaunimo atstovais. Dar keliais šimtais mokyklų bendruomenių narių bendrauta įvairių mokyklų švenčių </w:t>
      </w:r>
      <w:r w:rsidR="00437425" w:rsidRPr="008F1048">
        <w:rPr>
          <w:rFonts w:ascii="Times New Roman" w:hAnsi="Times New Roman" w:cs="Times New Roman"/>
          <w:sz w:val="24"/>
          <w:szCs w:val="24"/>
        </w:rPr>
        <w:t>metu</w:t>
      </w:r>
      <w:r w:rsidRPr="008F1048">
        <w:rPr>
          <w:rFonts w:ascii="Times New Roman" w:hAnsi="Times New Roman" w:cs="Times New Roman"/>
          <w:sz w:val="24"/>
          <w:szCs w:val="24"/>
        </w:rPr>
        <w:t xml:space="preserve"> (išleistuvių, rugsėjo pirmosios). Kultūros centre susitikta su medikų bendruomene, taip pat, siekiant užtikrinti sklandų bendradarbiavimą tarp įstaigų, vyko susitikimai su medikais Anykščių ligoninėje bei pirminės sveikatos priežiūros centre (PSPC).</w:t>
      </w:r>
    </w:p>
    <w:p w14:paraId="142723F6" w14:textId="09D5E558"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Nemažą  mero darbo laiko dalį užima lobistinė veikla, dalyvavimas ministerijų, asociacijų posėdžiuose. Tokių išvykų per metus buvo apie dvidešimt. 2019 metais dalyvauta Čekijos, Japonijos ir Ukrainos ambasadų organizuotuose renginiuose. Vyko ne viena neformali diskusija Seime,  buvo dalyvauta oficialiuose Seimo komiteto posėdžiuose, išklausytas Prezident</w:t>
      </w:r>
      <w:r w:rsidR="00437425" w:rsidRPr="008F1048">
        <w:rPr>
          <w:rFonts w:ascii="Times New Roman" w:hAnsi="Times New Roman" w:cs="Times New Roman"/>
          <w:sz w:val="24"/>
          <w:szCs w:val="24"/>
        </w:rPr>
        <w:t>o</w:t>
      </w:r>
      <w:r w:rsidRPr="008F1048">
        <w:rPr>
          <w:rFonts w:ascii="Times New Roman" w:hAnsi="Times New Roman" w:cs="Times New Roman"/>
          <w:sz w:val="24"/>
          <w:szCs w:val="24"/>
        </w:rPr>
        <w:t xml:space="preserve"> metinis pranešimas, dalyvauta Prezidento inauguracijoje Seime, dar du kartus susitikta su Lietuvos Respublikos Prezidentu </w:t>
      </w:r>
      <w:proofErr w:type="spellStart"/>
      <w:r w:rsidRPr="008F1048">
        <w:rPr>
          <w:rFonts w:ascii="Times New Roman" w:hAnsi="Times New Roman" w:cs="Times New Roman"/>
          <w:sz w:val="24"/>
          <w:szCs w:val="24"/>
        </w:rPr>
        <w:t>Gitanu</w:t>
      </w:r>
      <w:proofErr w:type="spellEnd"/>
      <w:r w:rsidRPr="008F1048">
        <w:rPr>
          <w:rFonts w:ascii="Times New Roman" w:hAnsi="Times New Roman" w:cs="Times New Roman"/>
          <w:sz w:val="24"/>
          <w:szCs w:val="24"/>
        </w:rPr>
        <w:t xml:space="preserve"> Nausėda Valdovų rūmuose bei Utenoje, dalyvauta renginyje Prezidentūroje (pristatant savivaldybių gerovės indeksą), STRUKTUM išmaniųjų miestų forume Vilniuje. </w:t>
      </w:r>
    </w:p>
    <w:p w14:paraId="3C9B515C" w14:textId="7E709430" w:rsidR="00FE5171" w:rsidRPr="008F1048" w:rsidRDefault="00FE5171" w:rsidP="00FE5171">
      <w:pPr>
        <w:spacing w:line="360" w:lineRule="auto"/>
        <w:ind w:firstLine="851"/>
        <w:jc w:val="both"/>
        <w:rPr>
          <w:rFonts w:ascii="Times New Roman" w:hAnsi="Times New Roman" w:cs="Times New Roman"/>
          <w:bCs/>
          <w:sz w:val="24"/>
          <w:szCs w:val="24"/>
        </w:rPr>
      </w:pPr>
      <w:r w:rsidRPr="008F1048">
        <w:rPr>
          <w:rFonts w:ascii="Times New Roman" w:hAnsi="Times New Roman" w:cs="Times New Roman"/>
          <w:sz w:val="24"/>
          <w:szCs w:val="24"/>
        </w:rPr>
        <w:t xml:space="preserve">Susitikta su premjeru Sauliumi </w:t>
      </w:r>
      <w:proofErr w:type="spellStart"/>
      <w:r w:rsidRPr="008F1048">
        <w:rPr>
          <w:rFonts w:ascii="Times New Roman" w:hAnsi="Times New Roman" w:cs="Times New Roman"/>
          <w:sz w:val="24"/>
          <w:szCs w:val="24"/>
        </w:rPr>
        <w:t>Skverneliu</w:t>
      </w:r>
      <w:proofErr w:type="spellEnd"/>
      <w:r w:rsidRPr="008F1048">
        <w:rPr>
          <w:rFonts w:ascii="Times New Roman" w:hAnsi="Times New Roman" w:cs="Times New Roman"/>
          <w:sz w:val="24"/>
          <w:szCs w:val="24"/>
        </w:rPr>
        <w:t xml:space="preserve">, </w:t>
      </w:r>
      <w:r w:rsidR="00256B7F" w:rsidRPr="008F1048">
        <w:rPr>
          <w:rFonts w:ascii="Times New Roman" w:hAnsi="Times New Roman" w:cs="Times New Roman"/>
          <w:sz w:val="24"/>
          <w:szCs w:val="24"/>
        </w:rPr>
        <w:t>Ž</w:t>
      </w:r>
      <w:r w:rsidRPr="008F1048">
        <w:rPr>
          <w:rFonts w:ascii="Times New Roman" w:hAnsi="Times New Roman" w:cs="Times New Roman"/>
          <w:sz w:val="24"/>
          <w:szCs w:val="24"/>
        </w:rPr>
        <w:t xml:space="preserve">emės ūkio, </w:t>
      </w:r>
      <w:r w:rsidR="00256B7F" w:rsidRPr="008F1048">
        <w:rPr>
          <w:rFonts w:ascii="Times New Roman" w:hAnsi="Times New Roman" w:cs="Times New Roman"/>
          <w:sz w:val="24"/>
          <w:szCs w:val="24"/>
        </w:rPr>
        <w:t>S</w:t>
      </w:r>
      <w:r w:rsidRPr="008F1048">
        <w:rPr>
          <w:rFonts w:ascii="Times New Roman" w:hAnsi="Times New Roman" w:cs="Times New Roman"/>
          <w:sz w:val="24"/>
          <w:szCs w:val="24"/>
        </w:rPr>
        <w:t xml:space="preserve">usisiekimo ministrais, </w:t>
      </w:r>
      <w:r w:rsidR="00C62739" w:rsidRPr="008F1048">
        <w:rPr>
          <w:rFonts w:ascii="Times New Roman" w:hAnsi="Times New Roman" w:cs="Times New Roman"/>
          <w:sz w:val="24"/>
          <w:szCs w:val="24"/>
        </w:rPr>
        <w:t>S</w:t>
      </w:r>
      <w:r w:rsidRPr="008F1048">
        <w:rPr>
          <w:rFonts w:ascii="Times New Roman" w:hAnsi="Times New Roman" w:cs="Times New Roman"/>
          <w:sz w:val="24"/>
          <w:szCs w:val="24"/>
        </w:rPr>
        <w:t xml:space="preserve">usisiekimo ministerijos ministro patarėju, su </w:t>
      </w:r>
      <w:r w:rsidR="00C62739" w:rsidRPr="008F1048">
        <w:rPr>
          <w:rFonts w:ascii="Times New Roman" w:hAnsi="Times New Roman" w:cs="Times New Roman"/>
          <w:sz w:val="24"/>
          <w:szCs w:val="24"/>
        </w:rPr>
        <w:t>Š</w:t>
      </w:r>
      <w:r w:rsidRPr="008F1048">
        <w:rPr>
          <w:rFonts w:ascii="Times New Roman" w:hAnsi="Times New Roman" w:cs="Times New Roman"/>
          <w:sz w:val="24"/>
          <w:szCs w:val="24"/>
        </w:rPr>
        <w:t xml:space="preserve">vietimo ir sporto ministerijos viceministru V. </w:t>
      </w:r>
      <w:proofErr w:type="spellStart"/>
      <w:r w:rsidRPr="008F1048">
        <w:rPr>
          <w:rFonts w:ascii="Times New Roman" w:hAnsi="Times New Roman" w:cs="Times New Roman"/>
          <w:sz w:val="24"/>
          <w:szCs w:val="24"/>
        </w:rPr>
        <w:t>Razumu</w:t>
      </w:r>
      <w:proofErr w:type="spellEnd"/>
      <w:r w:rsidRPr="008F1048">
        <w:rPr>
          <w:rFonts w:ascii="Times New Roman" w:hAnsi="Times New Roman" w:cs="Times New Roman"/>
          <w:sz w:val="24"/>
          <w:szCs w:val="24"/>
        </w:rPr>
        <w:t xml:space="preserve"> Utenoje, su ministru ir viceministrais renginyje Kėdainiuose. Dalyvauta keturiuose </w:t>
      </w:r>
      <w:r w:rsidR="00C62739" w:rsidRPr="008F1048">
        <w:rPr>
          <w:rFonts w:ascii="Times New Roman" w:hAnsi="Times New Roman" w:cs="Times New Roman"/>
          <w:sz w:val="24"/>
          <w:szCs w:val="24"/>
        </w:rPr>
        <w:t>Ž</w:t>
      </w:r>
      <w:r w:rsidRPr="008F1048">
        <w:rPr>
          <w:rFonts w:ascii="Times New Roman" w:hAnsi="Times New Roman" w:cs="Times New Roman"/>
          <w:sz w:val="24"/>
          <w:szCs w:val="24"/>
        </w:rPr>
        <w:t xml:space="preserve">emės ūkio, </w:t>
      </w:r>
      <w:r w:rsidR="00C62739" w:rsidRPr="008F1048">
        <w:rPr>
          <w:rFonts w:ascii="Times New Roman" w:hAnsi="Times New Roman" w:cs="Times New Roman"/>
          <w:sz w:val="24"/>
          <w:szCs w:val="24"/>
        </w:rPr>
        <w:t>S</w:t>
      </w:r>
      <w:r w:rsidRPr="008F1048">
        <w:rPr>
          <w:rFonts w:ascii="Times New Roman" w:hAnsi="Times New Roman" w:cs="Times New Roman"/>
          <w:sz w:val="24"/>
          <w:szCs w:val="24"/>
        </w:rPr>
        <w:t xml:space="preserve">ocialinės apsaugos ir darbo bei </w:t>
      </w:r>
      <w:r w:rsidR="00C62739" w:rsidRPr="008F1048">
        <w:rPr>
          <w:rFonts w:ascii="Times New Roman" w:hAnsi="Times New Roman" w:cs="Times New Roman"/>
          <w:sz w:val="24"/>
          <w:szCs w:val="24"/>
        </w:rPr>
        <w:t>V</w:t>
      </w:r>
      <w:r w:rsidRPr="008F1048">
        <w:rPr>
          <w:rFonts w:ascii="Times New Roman" w:hAnsi="Times New Roman" w:cs="Times New Roman"/>
          <w:sz w:val="24"/>
          <w:szCs w:val="24"/>
        </w:rPr>
        <w:t>idaus reikalų ministerijų suorganizuotuose posėdžiuose.</w:t>
      </w:r>
      <w:r w:rsidRPr="008F1048">
        <w:rPr>
          <w:rFonts w:ascii="Times New Roman" w:hAnsi="Times New Roman" w:cs="Times New Roman"/>
          <w:b/>
          <w:sz w:val="24"/>
          <w:szCs w:val="24"/>
        </w:rPr>
        <w:t xml:space="preserve"> </w:t>
      </w:r>
      <w:r w:rsidRPr="008F1048">
        <w:rPr>
          <w:rFonts w:ascii="Times New Roman" w:hAnsi="Times New Roman" w:cs="Times New Roman"/>
          <w:bCs/>
          <w:sz w:val="24"/>
          <w:szCs w:val="24"/>
        </w:rPr>
        <w:t xml:space="preserve">Keliolika kartų per metus susitikta su seimo nariais Antanu </w:t>
      </w:r>
      <w:proofErr w:type="spellStart"/>
      <w:r w:rsidRPr="008F1048">
        <w:rPr>
          <w:rFonts w:ascii="Times New Roman" w:hAnsi="Times New Roman" w:cs="Times New Roman"/>
          <w:bCs/>
          <w:sz w:val="24"/>
          <w:szCs w:val="24"/>
        </w:rPr>
        <w:t>Baura</w:t>
      </w:r>
      <w:proofErr w:type="spellEnd"/>
      <w:r w:rsidRPr="008F1048">
        <w:rPr>
          <w:rFonts w:ascii="Times New Roman" w:hAnsi="Times New Roman" w:cs="Times New Roman"/>
          <w:bCs/>
          <w:sz w:val="24"/>
          <w:szCs w:val="24"/>
        </w:rPr>
        <w:t xml:space="preserve">, Sergejumi Jovaiša, taip pat bendrauta su seimo nariais Gabrieliumi Landsbergiu, Pauliumi Saudargu, Rimantu Sinkevičiumi ir kitais. </w:t>
      </w:r>
    </w:p>
    <w:p w14:paraId="2D8D0AB8" w14:textId="7E0EE695" w:rsidR="00FE5171" w:rsidRPr="008F1048" w:rsidRDefault="00FE5171" w:rsidP="00FE5171">
      <w:pPr>
        <w:spacing w:line="360" w:lineRule="auto"/>
        <w:ind w:firstLine="851"/>
        <w:contextualSpacing/>
        <w:jc w:val="both"/>
        <w:rPr>
          <w:rFonts w:ascii="Times New Roman" w:hAnsi="Times New Roman" w:cs="Times New Roman"/>
          <w:b/>
          <w:sz w:val="24"/>
          <w:szCs w:val="24"/>
        </w:rPr>
      </w:pPr>
      <w:r w:rsidRPr="008F1048">
        <w:rPr>
          <w:rFonts w:ascii="Times New Roman" w:hAnsi="Times New Roman" w:cs="Times New Roman"/>
          <w:bCs/>
          <w:sz w:val="24"/>
          <w:szCs w:val="24"/>
        </w:rPr>
        <w:t xml:space="preserve">Susiklosčius labai sunkiai, bankroto link einančiai, padėčiai „Siaurajame geležinkelyje“, ieškant išeičių ir papildomo finansavimo dalyvauta keliuose susitikimuose su susisiekimo ministerijos, seimo nariais seime, Panevėžio miesto savivaldybėje. Bendromis pastangomis su seimo nariais pasiekta, kad „Siaurasis geležinkelis“ metų pabaigoje gavo papildomų lėšų iš </w:t>
      </w:r>
      <w:r w:rsidR="00256B7F" w:rsidRPr="008F1048">
        <w:rPr>
          <w:rFonts w:ascii="Times New Roman" w:hAnsi="Times New Roman" w:cs="Times New Roman"/>
          <w:bCs/>
          <w:sz w:val="24"/>
          <w:szCs w:val="24"/>
        </w:rPr>
        <w:t>S</w:t>
      </w:r>
      <w:r w:rsidRPr="008F1048">
        <w:rPr>
          <w:rFonts w:ascii="Times New Roman" w:hAnsi="Times New Roman" w:cs="Times New Roman"/>
          <w:bCs/>
          <w:sz w:val="24"/>
          <w:szCs w:val="24"/>
        </w:rPr>
        <w:t xml:space="preserve">usiekimo </w:t>
      </w:r>
      <w:r w:rsidRPr="008F1048">
        <w:rPr>
          <w:rFonts w:ascii="Times New Roman" w:hAnsi="Times New Roman" w:cs="Times New Roman"/>
          <w:bCs/>
          <w:sz w:val="24"/>
          <w:szCs w:val="24"/>
        </w:rPr>
        <w:lastRenderedPageBreak/>
        <w:t xml:space="preserve">ministerijos ir sėkmingai baigė metus. Rokiškyje susitikta su Lietuvos paminklosaugos vadovybe, lajų take su </w:t>
      </w:r>
      <w:r w:rsidR="006303FE" w:rsidRPr="008F1048">
        <w:rPr>
          <w:rFonts w:ascii="Times New Roman" w:hAnsi="Times New Roman" w:cs="Times New Roman"/>
          <w:bCs/>
          <w:sz w:val="24"/>
          <w:szCs w:val="24"/>
        </w:rPr>
        <w:t>Valstybinės saugomų teritorijų tarnybos (</w:t>
      </w:r>
      <w:r w:rsidRPr="008F1048">
        <w:rPr>
          <w:rFonts w:ascii="Times New Roman" w:hAnsi="Times New Roman" w:cs="Times New Roman"/>
          <w:bCs/>
          <w:sz w:val="24"/>
          <w:szCs w:val="24"/>
        </w:rPr>
        <w:t>VSTT</w:t>
      </w:r>
      <w:r w:rsidR="006303FE" w:rsidRPr="008F1048">
        <w:rPr>
          <w:rFonts w:ascii="Times New Roman" w:hAnsi="Times New Roman" w:cs="Times New Roman"/>
          <w:bCs/>
          <w:sz w:val="24"/>
          <w:szCs w:val="24"/>
        </w:rPr>
        <w:t>)</w:t>
      </w:r>
      <w:r w:rsidRPr="008F1048">
        <w:rPr>
          <w:rFonts w:ascii="Times New Roman" w:hAnsi="Times New Roman" w:cs="Times New Roman"/>
          <w:bCs/>
          <w:sz w:val="24"/>
          <w:szCs w:val="24"/>
        </w:rPr>
        <w:t xml:space="preserve"> vadovais. Menų inkubatoriuje teko pasveikinti Europos jaunimo parlamento sesijos dalyvius, „Nykščio namuose“ – posėdžiavusius Lietuvos ligoninių vadovų asociacijos dalyvius. </w:t>
      </w:r>
    </w:p>
    <w:p w14:paraId="16E0F596" w14:textId="38CF9AA5"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Didžiuojamės, kad Anykščių savivaldybė yra tarp 4 išskirtinių šalies savivaldybių, pasirašiusių bendradarbiavimo sutartis su Lietuvos Mokslų akademija. Anykščiuose lankėsi akademikai Domas Kaunas, Albinas Kusta ir kt. </w:t>
      </w:r>
    </w:p>
    <w:p w14:paraId="4F3A2C92" w14:textId="1D5A0F03" w:rsidR="00FE5171" w:rsidRPr="008F1048" w:rsidRDefault="00595FFB"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N</w:t>
      </w:r>
      <w:r w:rsidR="00FE5171" w:rsidRPr="008F1048">
        <w:rPr>
          <w:rFonts w:ascii="Times New Roman" w:hAnsi="Times New Roman" w:cs="Times New Roman"/>
          <w:sz w:val="24"/>
          <w:szCs w:val="24"/>
        </w:rPr>
        <w:t xml:space="preserve">emažai laiko </w:t>
      </w:r>
      <w:r w:rsidRPr="008F1048">
        <w:rPr>
          <w:rFonts w:ascii="Times New Roman" w:hAnsi="Times New Roman" w:cs="Times New Roman"/>
          <w:sz w:val="24"/>
          <w:szCs w:val="24"/>
        </w:rPr>
        <w:t xml:space="preserve">skiriama </w:t>
      </w:r>
      <w:r w:rsidR="00FE5171" w:rsidRPr="008F1048">
        <w:rPr>
          <w:rFonts w:ascii="Times New Roman" w:hAnsi="Times New Roman" w:cs="Times New Roman"/>
          <w:sz w:val="24"/>
          <w:szCs w:val="24"/>
        </w:rPr>
        <w:t xml:space="preserve">asociacijų, tarybų veiklai. Per metus teko dalyvauti 3 Regioninės plėtros tarybos posėdžiuose Utenoje, Zarasuose, Molėtuose, dar du posėdžiai vyko nuotoliniu būdu. </w:t>
      </w:r>
      <w:r w:rsidRPr="008F1048">
        <w:rPr>
          <w:rFonts w:ascii="Times New Roman" w:hAnsi="Times New Roman" w:cs="Times New Roman"/>
          <w:sz w:val="24"/>
          <w:szCs w:val="24"/>
        </w:rPr>
        <w:t>Viename</w:t>
      </w:r>
      <w:r w:rsidR="00FE5171" w:rsidRPr="008F1048">
        <w:rPr>
          <w:rFonts w:ascii="Times New Roman" w:hAnsi="Times New Roman" w:cs="Times New Roman"/>
          <w:sz w:val="24"/>
          <w:szCs w:val="24"/>
        </w:rPr>
        <w:t xml:space="preserve"> Ežerų krašto direktorato biuro posėdyje Ignalinoje, trijuose Lietuvos savivaldybių asociacijos renginiuose (suvažiavime, 2 tarybos posėdžiuose)</w:t>
      </w:r>
      <w:r w:rsidRPr="008F1048">
        <w:rPr>
          <w:rFonts w:ascii="Times New Roman" w:hAnsi="Times New Roman" w:cs="Times New Roman"/>
          <w:sz w:val="24"/>
          <w:szCs w:val="24"/>
        </w:rPr>
        <w:t>,</w:t>
      </w:r>
      <w:r w:rsidR="00FE5171" w:rsidRPr="008F1048">
        <w:rPr>
          <w:rFonts w:ascii="Times New Roman" w:hAnsi="Times New Roman" w:cs="Times New Roman"/>
          <w:sz w:val="24"/>
          <w:szCs w:val="24"/>
        </w:rPr>
        <w:t xml:space="preserve"> kurortų asociacijos renginyje. Kadangi esu LSA kaimo reikalų komiteto narys, teko, sprendžiant opiausias ūkininkų problemas, dalyvauti trijuose kaimo reikalų komiteto posėdžiuose Vilniuje.</w:t>
      </w:r>
    </w:p>
    <w:p w14:paraId="05CCB5E8" w14:textId="04BAC6EA" w:rsidR="00FE5171" w:rsidRPr="008F1048" w:rsidRDefault="00FE5171" w:rsidP="0078176B">
      <w:pPr>
        <w:spacing w:line="360" w:lineRule="auto"/>
        <w:ind w:firstLine="851"/>
        <w:contextualSpacing/>
        <w:jc w:val="both"/>
        <w:rPr>
          <w:rFonts w:ascii="Times New Roman" w:hAnsi="Times New Roman" w:cs="Times New Roman"/>
          <w:color w:val="000000" w:themeColor="text1"/>
          <w:sz w:val="24"/>
          <w:szCs w:val="24"/>
        </w:rPr>
      </w:pPr>
      <w:r w:rsidRPr="008F1048">
        <w:rPr>
          <w:rFonts w:ascii="Times New Roman" w:hAnsi="Times New Roman" w:cs="Times New Roman"/>
          <w:sz w:val="24"/>
          <w:szCs w:val="24"/>
        </w:rPr>
        <w:t>Ne darbo metu per metus buvo sudalyvauta  talkose aplinkai tvarkyti bei medžiams sodinti. Dalyvauta Konstitucijos egzamine, tremtinių renginyje Ariogaloje</w:t>
      </w:r>
      <w:r w:rsidR="0078176B" w:rsidRPr="008F1048">
        <w:rPr>
          <w:rFonts w:ascii="Times New Roman" w:hAnsi="Times New Roman" w:cs="Times New Roman"/>
          <w:sz w:val="24"/>
          <w:szCs w:val="24"/>
        </w:rPr>
        <w:t xml:space="preserve">. </w:t>
      </w:r>
      <w:r w:rsidRPr="008F1048">
        <w:rPr>
          <w:rFonts w:ascii="Times New Roman" w:hAnsi="Times New Roman" w:cs="Times New Roman"/>
          <w:color w:val="000000" w:themeColor="text1"/>
          <w:sz w:val="24"/>
          <w:szCs w:val="24"/>
        </w:rPr>
        <w:t>Palaikant santykius su užsienio partneriais buvo išvažiuota į 3 komandiruotes užsienyje</w:t>
      </w:r>
      <w:r w:rsidR="00DE6FBD" w:rsidRPr="008F1048">
        <w:rPr>
          <w:rFonts w:ascii="Times New Roman" w:hAnsi="Times New Roman" w:cs="Times New Roman"/>
          <w:color w:val="000000" w:themeColor="text1"/>
          <w:sz w:val="24"/>
          <w:szCs w:val="24"/>
        </w:rPr>
        <w:t>.</w:t>
      </w:r>
      <w:r w:rsidRPr="008F1048">
        <w:rPr>
          <w:rFonts w:ascii="Times New Roman" w:hAnsi="Times New Roman" w:cs="Times New Roman"/>
          <w:color w:val="000000" w:themeColor="text1"/>
          <w:sz w:val="24"/>
          <w:szCs w:val="24"/>
        </w:rPr>
        <w:t xml:space="preserve"> </w:t>
      </w:r>
      <w:r w:rsidR="00DE6FBD" w:rsidRPr="008F1048">
        <w:rPr>
          <w:rFonts w:ascii="Times New Roman" w:hAnsi="Times New Roman" w:cs="Times New Roman"/>
          <w:color w:val="000000" w:themeColor="text1"/>
          <w:sz w:val="24"/>
          <w:szCs w:val="24"/>
        </w:rPr>
        <w:t>P</w:t>
      </w:r>
      <w:r w:rsidRPr="008F1048">
        <w:rPr>
          <w:rFonts w:ascii="Times New Roman" w:hAnsi="Times New Roman" w:cs="Times New Roman"/>
          <w:color w:val="000000" w:themeColor="text1"/>
          <w:sz w:val="24"/>
          <w:szCs w:val="24"/>
        </w:rPr>
        <w:t>o 3 dienas teko praleisti komandiruotėse Ukrainoje</w:t>
      </w:r>
      <w:r w:rsidR="00781660" w:rsidRPr="008F1048">
        <w:rPr>
          <w:rFonts w:ascii="Times New Roman" w:hAnsi="Times New Roman" w:cs="Times New Roman"/>
          <w:color w:val="000000" w:themeColor="text1"/>
          <w:sz w:val="24"/>
          <w:szCs w:val="24"/>
        </w:rPr>
        <w:t xml:space="preserve">, Italijoje </w:t>
      </w:r>
      <w:proofErr w:type="spellStart"/>
      <w:r w:rsidR="00781660" w:rsidRPr="008F1048">
        <w:rPr>
          <w:rFonts w:ascii="Times New Roman" w:hAnsi="Times New Roman" w:cs="Times New Roman"/>
          <w:sz w:val="24"/>
          <w:szCs w:val="24"/>
        </w:rPr>
        <w:t>Pietra</w:t>
      </w:r>
      <w:proofErr w:type="spellEnd"/>
      <w:r w:rsidR="00781660" w:rsidRPr="008F1048">
        <w:rPr>
          <w:rFonts w:ascii="Times New Roman" w:hAnsi="Times New Roman" w:cs="Times New Roman"/>
          <w:sz w:val="24"/>
          <w:szCs w:val="24"/>
        </w:rPr>
        <w:t xml:space="preserve"> </w:t>
      </w:r>
      <w:proofErr w:type="spellStart"/>
      <w:r w:rsidR="00781660" w:rsidRPr="008F1048">
        <w:rPr>
          <w:rFonts w:ascii="Times New Roman" w:hAnsi="Times New Roman" w:cs="Times New Roman"/>
          <w:sz w:val="24"/>
          <w:szCs w:val="24"/>
        </w:rPr>
        <w:t>Ligure</w:t>
      </w:r>
      <w:proofErr w:type="spellEnd"/>
      <w:r w:rsidR="00781660" w:rsidRPr="008F1048">
        <w:rPr>
          <w:rFonts w:ascii="Times New Roman" w:hAnsi="Times New Roman" w:cs="Times New Roman"/>
          <w:sz w:val="24"/>
          <w:szCs w:val="24"/>
        </w:rPr>
        <w:t xml:space="preserve"> mieste</w:t>
      </w:r>
      <w:r w:rsidR="00781660" w:rsidRPr="008F1048">
        <w:rPr>
          <w:rFonts w:ascii="Times New Roman" w:hAnsi="Times New Roman" w:cs="Times New Roman"/>
          <w:color w:val="000000" w:themeColor="text1"/>
          <w:sz w:val="24"/>
          <w:szCs w:val="24"/>
        </w:rPr>
        <w:t xml:space="preserve"> bei </w:t>
      </w:r>
      <w:r w:rsidRPr="008F1048">
        <w:rPr>
          <w:rFonts w:ascii="Times New Roman" w:hAnsi="Times New Roman" w:cs="Times New Roman"/>
          <w:color w:val="000000" w:themeColor="text1"/>
          <w:sz w:val="24"/>
          <w:szCs w:val="24"/>
        </w:rPr>
        <w:t xml:space="preserve">Lenkijos </w:t>
      </w:r>
      <w:proofErr w:type="spellStart"/>
      <w:r w:rsidRPr="008F1048">
        <w:rPr>
          <w:rFonts w:ascii="Times New Roman" w:hAnsi="Times New Roman" w:cs="Times New Roman"/>
          <w:color w:val="000000" w:themeColor="text1"/>
          <w:sz w:val="24"/>
          <w:szCs w:val="24"/>
        </w:rPr>
        <w:t>Uniejow</w:t>
      </w:r>
      <w:proofErr w:type="spellEnd"/>
      <w:r w:rsidRPr="008F1048">
        <w:rPr>
          <w:rFonts w:ascii="Times New Roman" w:hAnsi="Times New Roman" w:cs="Times New Roman"/>
          <w:color w:val="000000" w:themeColor="text1"/>
          <w:sz w:val="24"/>
          <w:szCs w:val="24"/>
        </w:rPr>
        <w:t xml:space="preserve"> mieste</w:t>
      </w:r>
      <w:r w:rsidR="00781660" w:rsidRPr="008F1048">
        <w:rPr>
          <w:rFonts w:ascii="Times New Roman" w:hAnsi="Times New Roman" w:cs="Times New Roman"/>
          <w:color w:val="000000" w:themeColor="text1"/>
          <w:sz w:val="24"/>
          <w:szCs w:val="24"/>
        </w:rPr>
        <w:t>.</w:t>
      </w:r>
      <w:r w:rsidRPr="008F1048">
        <w:rPr>
          <w:rFonts w:ascii="Times New Roman" w:hAnsi="Times New Roman" w:cs="Times New Roman"/>
          <w:color w:val="000000" w:themeColor="text1"/>
          <w:sz w:val="24"/>
          <w:szCs w:val="24"/>
        </w:rPr>
        <w:t xml:space="preserve"> </w:t>
      </w:r>
      <w:r w:rsidR="00781660" w:rsidRPr="008F1048">
        <w:rPr>
          <w:rFonts w:ascii="Times New Roman" w:hAnsi="Times New Roman" w:cs="Times New Roman"/>
          <w:color w:val="000000" w:themeColor="text1"/>
          <w:sz w:val="24"/>
          <w:szCs w:val="24"/>
        </w:rPr>
        <w:t>S</w:t>
      </w:r>
      <w:r w:rsidRPr="008F1048">
        <w:rPr>
          <w:rFonts w:ascii="Times New Roman" w:hAnsi="Times New Roman" w:cs="Times New Roman"/>
          <w:color w:val="000000" w:themeColor="text1"/>
          <w:sz w:val="24"/>
          <w:szCs w:val="24"/>
        </w:rPr>
        <w:t xml:space="preserve">u </w:t>
      </w:r>
      <w:r w:rsidR="00781660" w:rsidRPr="008F1048">
        <w:rPr>
          <w:rFonts w:ascii="Times New Roman" w:hAnsi="Times New Roman" w:cs="Times New Roman"/>
          <w:color w:val="000000" w:themeColor="text1"/>
          <w:sz w:val="24"/>
          <w:szCs w:val="24"/>
        </w:rPr>
        <w:t xml:space="preserve">Italijos ir Lenkijos miestais partneriais </w:t>
      </w:r>
      <w:r w:rsidRPr="008F1048">
        <w:rPr>
          <w:rFonts w:ascii="Times New Roman" w:hAnsi="Times New Roman" w:cs="Times New Roman"/>
          <w:color w:val="000000" w:themeColor="text1"/>
          <w:sz w:val="24"/>
          <w:szCs w:val="24"/>
        </w:rPr>
        <w:t>puoselėjame viltį, kad floristiniai kilimai būtų įtraukti į UNESCO paveldą.</w:t>
      </w:r>
    </w:p>
    <w:p w14:paraId="196B4918" w14:textId="26B23EF0"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Anykščiuose buvo priimtas Ūkio ministras </w:t>
      </w:r>
      <w:r w:rsidR="000E4BEA" w:rsidRPr="008F1048">
        <w:rPr>
          <w:rFonts w:ascii="Times New Roman" w:hAnsi="Times New Roman" w:cs="Times New Roman"/>
          <w:sz w:val="24"/>
          <w:szCs w:val="24"/>
        </w:rPr>
        <w:t xml:space="preserve">R. </w:t>
      </w:r>
      <w:r w:rsidRPr="008F1048">
        <w:rPr>
          <w:rFonts w:ascii="Times New Roman" w:hAnsi="Times New Roman" w:cs="Times New Roman"/>
          <w:sz w:val="24"/>
          <w:szCs w:val="24"/>
        </w:rPr>
        <w:t xml:space="preserve">Sinkevičius, Birštono savivaldybės delegacija, </w:t>
      </w:r>
      <w:proofErr w:type="spellStart"/>
      <w:r w:rsidRPr="008F1048">
        <w:rPr>
          <w:rFonts w:ascii="Times New Roman" w:hAnsi="Times New Roman" w:cs="Times New Roman"/>
          <w:sz w:val="24"/>
          <w:szCs w:val="24"/>
        </w:rPr>
        <w:t>Maduonos</w:t>
      </w:r>
      <w:proofErr w:type="spellEnd"/>
      <w:r w:rsidRPr="008F1048">
        <w:rPr>
          <w:rFonts w:ascii="Times New Roman" w:hAnsi="Times New Roman" w:cs="Times New Roman"/>
          <w:sz w:val="24"/>
          <w:szCs w:val="24"/>
        </w:rPr>
        <w:t xml:space="preserve"> (Latvija), </w:t>
      </w:r>
      <w:proofErr w:type="spellStart"/>
      <w:r w:rsidRPr="008F1048">
        <w:rPr>
          <w:rFonts w:ascii="Times New Roman" w:hAnsi="Times New Roman" w:cs="Times New Roman"/>
          <w:sz w:val="24"/>
          <w:szCs w:val="24"/>
        </w:rPr>
        <w:t>Dobelės</w:t>
      </w:r>
      <w:proofErr w:type="spellEnd"/>
      <w:r w:rsidRPr="008F1048">
        <w:rPr>
          <w:rFonts w:ascii="Times New Roman" w:hAnsi="Times New Roman" w:cs="Times New Roman"/>
          <w:sz w:val="24"/>
          <w:szCs w:val="24"/>
        </w:rPr>
        <w:t xml:space="preserve"> (Latvija) bei </w:t>
      </w:r>
      <w:proofErr w:type="spellStart"/>
      <w:r w:rsidRPr="008F1048">
        <w:rPr>
          <w:rFonts w:ascii="Times New Roman" w:hAnsi="Times New Roman" w:cs="Times New Roman"/>
          <w:sz w:val="24"/>
          <w:szCs w:val="24"/>
        </w:rPr>
        <w:t>Strenču</w:t>
      </w:r>
      <w:proofErr w:type="spellEnd"/>
      <w:r w:rsidRPr="008F1048">
        <w:rPr>
          <w:rFonts w:ascii="Times New Roman" w:hAnsi="Times New Roman" w:cs="Times New Roman"/>
          <w:sz w:val="24"/>
          <w:szCs w:val="24"/>
        </w:rPr>
        <w:t xml:space="preserve"> (Latvija), </w:t>
      </w:r>
      <w:proofErr w:type="spellStart"/>
      <w:r w:rsidRPr="008F1048">
        <w:rPr>
          <w:rFonts w:ascii="Times New Roman" w:hAnsi="Times New Roman" w:cs="Times New Roman"/>
          <w:sz w:val="24"/>
          <w:szCs w:val="24"/>
        </w:rPr>
        <w:t>Balvi</w:t>
      </w:r>
      <w:proofErr w:type="spellEnd"/>
      <w:r w:rsidRPr="008F1048">
        <w:rPr>
          <w:rFonts w:ascii="Times New Roman" w:hAnsi="Times New Roman" w:cs="Times New Roman"/>
          <w:sz w:val="24"/>
          <w:szCs w:val="24"/>
        </w:rPr>
        <w:t xml:space="preserve"> (Latvija) savivaldybių delegacijos, svečiai iš Danijos </w:t>
      </w:r>
      <w:proofErr w:type="spellStart"/>
      <w:r w:rsidRPr="008F1048">
        <w:rPr>
          <w:rFonts w:ascii="Times New Roman" w:hAnsi="Times New Roman" w:cs="Times New Roman"/>
          <w:sz w:val="24"/>
          <w:szCs w:val="24"/>
        </w:rPr>
        <w:t>Rotary</w:t>
      </w:r>
      <w:proofErr w:type="spellEnd"/>
      <w:r w:rsidRPr="008F1048">
        <w:rPr>
          <w:rFonts w:ascii="Times New Roman" w:hAnsi="Times New Roman" w:cs="Times New Roman"/>
          <w:sz w:val="24"/>
          <w:szCs w:val="24"/>
        </w:rPr>
        <w:t xml:space="preserve"> klubo, Suomijos, Vokietijos, mokytojai iš Prancūzijos, muziejui garvežį dovanojęs p. </w:t>
      </w:r>
      <w:proofErr w:type="spellStart"/>
      <w:r w:rsidRPr="008F1048">
        <w:rPr>
          <w:rFonts w:ascii="Times New Roman" w:hAnsi="Times New Roman" w:cs="Times New Roman"/>
          <w:sz w:val="24"/>
          <w:szCs w:val="24"/>
        </w:rPr>
        <w:t>Federovič</w:t>
      </w:r>
      <w:proofErr w:type="spellEnd"/>
      <w:r w:rsidRPr="008F1048">
        <w:rPr>
          <w:rFonts w:ascii="Times New Roman" w:hAnsi="Times New Roman" w:cs="Times New Roman"/>
          <w:sz w:val="24"/>
          <w:szCs w:val="24"/>
        </w:rPr>
        <w:t xml:space="preserve"> iš D.</w:t>
      </w:r>
      <w:r w:rsidR="000E4BEA"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Britanijos, taip pat Japonijos, Ukrainos bei Čekijos ambasadoriai, </w:t>
      </w:r>
      <w:proofErr w:type="spellStart"/>
      <w:r w:rsidRPr="008F1048">
        <w:rPr>
          <w:rFonts w:ascii="Times New Roman" w:hAnsi="Times New Roman" w:cs="Times New Roman"/>
          <w:sz w:val="24"/>
          <w:szCs w:val="24"/>
        </w:rPr>
        <w:t>Burbiškio</w:t>
      </w:r>
      <w:proofErr w:type="spellEnd"/>
      <w:r w:rsidRPr="008F1048">
        <w:rPr>
          <w:rFonts w:ascii="Times New Roman" w:hAnsi="Times New Roman" w:cs="Times New Roman"/>
          <w:sz w:val="24"/>
          <w:szCs w:val="24"/>
        </w:rPr>
        <w:t xml:space="preserve"> dvare susitikta su Japonijos ambasadoriumi ir didžiausių Japonijos korporacijų vadovais. Anykščiuose susitikta su Panevėžio vyskupu</w:t>
      </w:r>
      <w:r w:rsidR="00DE6FBD" w:rsidRPr="008F1048">
        <w:rPr>
          <w:rFonts w:ascii="Times New Roman" w:hAnsi="Times New Roman" w:cs="Times New Roman"/>
          <w:sz w:val="24"/>
          <w:szCs w:val="24"/>
        </w:rPr>
        <w:t xml:space="preserve"> </w:t>
      </w:r>
      <w:r w:rsidR="00013D6B" w:rsidRPr="008F1048">
        <w:rPr>
          <w:rFonts w:ascii="Times New Roman" w:hAnsi="Times New Roman" w:cs="Times New Roman"/>
          <w:sz w:val="24"/>
          <w:szCs w:val="24"/>
        </w:rPr>
        <w:t xml:space="preserve">ordinaru Linu </w:t>
      </w:r>
      <w:proofErr w:type="spellStart"/>
      <w:r w:rsidR="00013D6B" w:rsidRPr="008F1048">
        <w:rPr>
          <w:rFonts w:ascii="Times New Roman" w:hAnsi="Times New Roman" w:cs="Times New Roman"/>
          <w:sz w:val="24"/>
          <w:szCs w:val="24"/>
        </w:rPr>
        <w:t>Vodopjanovu</w:t>
      </w:r>
      <w:proofErr w:type="spellEnd"/>
      <w:r w:rsidRPr="008F1048">
        <w:rPr>
          <w:rFonts w:ascii="Times New Roman" w:hAnsi="Times New Roman" w:cs="Times New Roman"/>
          <w:sz w:val="24"/>
          <w:szCs w:val="24"/>
        </w:rPr>
        <w:t xml:space="preserve">. </w:t>
      </w:r>
    </w:p>
    <w:p w14:paraId="43DFDFF5" w14:textId="6E5AA292" w:rsidR="00FE5171"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Bendraujant su žiniasklaida teko duoti interviu „Anykštai“, „Šileliui“,  „</w:t>
      </w:r>
      <w:proofErr w:type="spellStart"/>
      <w:r w:rsidRPr="008F1048">
        <w:rPr>
          <w:rFonts w:ascii="Times New Roman" w:hAnsi="Times New Roman" w:cs="Times New Roman"/>
          <w:sz w:val="24"/>
          <w:szCs w:val="24"/>
        </w:rPr>
        <w:t>Temainfo</w:t>
      </w:r>
      <w:proofErr w:type="spellEnd"/>
      <w:r w:rsidRPr="008F1048">
        <w:rPr>
          <w:rFonts w:ascii="Times New Roman" w:hAnsi="Times New Roman" w:cs="Times New Roman"/>
          <w:sz w:val="24"/>
          <w:szCs w:val="24"/>
        </w:rPr>
        <w:t>“, „Lietuvos ryt</w:t>
      </w:r>
      <w:r w:rsidR="000E4BEA" w:rsidRPr="008F1048">
        <w:rPr>
          <w:rFonts w:ascii="Times New Roman" w:hAnsi="Times New Roman" w:cs="Times New Roman"/>
          <w:sz w:val="24"/>
          <w:szCs w:val="24"/>
        </w:rPr>
        <w:t>o</w:t>
      </w:r>
      <w:r w:rsidRPr="008F1048">
        <w:rPr>
          <w:rFonts w:ascii="Times New Roman" w:hAnsi="Times New Roman" w:cs="Times New Roman"/>
          <w:sz w:val="24"/>
          <w:szCs w:val="24"/>
        </w:rPr>
        <w:t>“</w:t>
      </w:r>
      <w:r w:rsidR="000E4BEA" w:rsidRPr="008F1048">
        <w:rPr>
          <w:rFonts w:ascii="Times New Roman" w:hAnsi="Times New Roman" w:cs="Times New Roman"/>
          <w:sz w:val="24"/>
          <w:szCs w:val="24"/>
        </w:rPr>
        <w:t xml:space="preserve"> laikraščių žurnalistams</w:t>
      </w:r>
      <w:r w:rsidRPr="008F1048">
        <w:rPr>
          <w:rFonts w:ascii="Times New Roman" w:hAnsi="Times New Roman" w:cs="Times New Roman"/>
          <w:sz w:val="24"/>
          <w:szCs w:val="24"/>
        </w:rPr>
        <w:t xml:space="preserve">, kalbėti per Lietuvos radiją, duoti interviu Lietuvos, Lietuvos ryto televizijoms, dalyvauti spaudos konferencijoje ir kt. </w:t>
      </w:r>
    </w:p>
    <w:p w14:paraId="7E9F835B" w14:textId="62577470" w:rsidR="00013D6B" w:rsidRPr="008F1048" w:rsidRDefault="00FE5171" w:rsidP="00FE5171">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Tačiau visgi didžiausią darbo laiko dalį užima vietos žmonių reikalų sprendimai, dalyvavimas komisijų, komitetų, tarybų, darbo grupių veikloje. Per metus dalyvauta trijuose kaimo VVG valdybos posėdžiuose, dviejuose Kultūros tarybos posėdžiuose,  keliasdešimties įvairioms problemoms spręsti suburtų darbo grupių, komisijų posėdžiuose, pasitarimuose su savivaldybės specialistais, programų, projektų vertinimo, strateginio plano svarstymuose. Mero vardu per 2019 metus buvo įteikta apie 60 padėkų ir sveikinimų. </w:t>
      </w:r>
    </w:p>
    <w:p w14:paraId="487F3398" w14:textId="22849CBA" w:rsidR="00FE5171" w:rsidRPr="008F1048" w:rsidRDefault="00FE5171" w:rsidP="00FE5171">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lastRenderedPageBreak/>
        <w:t>Teko sveikinti jubiliatus (</w:t>
      </w:r>
      <w:r w:rsidR="000E4BEA" w:rsidRPr="008F1048">
        <w:rPr>
          <w:rFonts w:ascii="Times New Roman" w:hAnsi="Times New Roman" w:cs="Times New Roman"/>
          <w:sz w:val="24"/>
          <w:szCs w:val="24"/>
        </w:rPr>
        <w:t xml:space="preserve">švenčiančių </w:t>
      </w:r>
      <w:r w:rsidRPr="008F1048">
        <w:rPr>
          <w:rFonts w:ascii="Times New Roman" w:hAnsi="Times New Roman" w:cs="Times New Roman"/>
          <w:sz w:val="24"/>
          <w:szCs w:val="24"/>
        </w:rPr>
        <w:t xml:space="preserve">50, 60, 80, 90 metų per metus buvo keliolika, teko netgi ir 100 metų jubiliejaus proga pasveikinti Svėdasų senelių namų gyventoją), dalyvauti atidarant šventes ir renginius (keliolika) (tremties dienos, mokytojo dienos, medikų dienos, angelų sargų (policijos) dienos, spaudos dienos, pagyvenusių žmonių dienos minėjimai, miesto šventė, „Bėk </w:t>
      </w:r>
      <w:proofErr w:type="spellStart"/>
      <w:r w:rsidRPr="008F1048">
        <w:rPr>
          <w:rFonts w:ascii="Times New Roman" w:hAnsi="Times New Roman" w:cs="Times New Roman"/>
          <w:sz w:val="24"/>
          <w:szCs w:val="24"/>
        </w:rPr>
        <w:t>bėk</w:t>
      </w:r>
      <w:proofErr w:type="spellEnd"/>
      <w:r w:rsidRPr="008F1048">
        <w:rPr>
          <w:rFonts w:ascii="Times New Roman" w:hAnsi="Times New Roman" w:cs="Times New Roman"/>
          <w:sz w:val="24"/>
          <w:szCs w:val="24"/>
        </w:rPr>
        <w:t xml:space="preserve">, žirgeli!“ šventė, bardų festivalyje, Rimto Tarabildos parodos atidaryme, įvairių autorių knygų pristatymuose, siauruko jubiliejuje, poezijos šventėje </w:t>
      </w:r>
      <w:proofErr w:type="spellStart"/>
      <w:r w:rsidRPr="008F1048">
        <w:rPr>
          <w:rFonts w:ascii="Times New Roman" w:hAnsi="Times New Roman" w:cs="Times New Roman"/>
          <w:sz w:val="24"/>
          <w:szCs w:val="24"/>
        </w:rPr>
        <w:t>Burbiškyje</w:t>
      </w:r>
      <w:proofErr w:type="spellEnd"/>
      <w:r w:rsidRPr="008F1048">
        <w:rPr>
          <w:rFonts w:ascii="Times New Roman" w:hAnsi="Times New Roman" w:cs="Times New Roman"/>
          <w:sz w:val="24"/>
          <w:szCs w:val="24"/>
        </w:rPr>
        <w:t xml:space="preserve">, Anykščių išvadavimo dienos renginyje kartu su kariais savanoriais, miško festivalyje, dalyvauta bitininkų draugijos renginyje, neįgaliųjų ataskaitiniame susirinkime, turizmo dienos atidaryme, </w:t>
      </w:r>
      <w:r w:rsidR="00FA5E66" w:rsidRPr="008F1048">
        <w:rPr>
          <w:rFonts w:ascii="Times New Roman" w:hAnsi="Times New Roman" w:cs="Times New Roman"/>
          <w:sz w:val="24"/>
          <w:szCs w:val="24"/>
        </w:rPr>
        <w:t>T</w:t>
      </w:r>
      <w:r w:rsidR="00013D6B" w:rsidRPr="008F1048">
        <w:rPr>
          <w:rFonts w:ascii="Times New Roman" w:hAnsi="Times New Roman" w:cs="Times New Roman"/>
          <w:sz w:val="24"/>
          <w:szCs w:val="24"/>
        </w:rPr>
        <w:t>rakinių partizanų renginyje, „O</w:t>
      </w:r>
      <w:r w:rsidRPr="008F1048">
        <w:rPr>
          <w:rFonts w:ascii="Times New Roman" w:hAnsi="Times New Roman" w:cs="Times New Roman"/>
          <w:sz w:val="24"/>
          <w:szCs w:val="24"/>
        </w:rPr>
        <w:t xml:space="preserve">buolinėse“, kūčių vakarienėje senjorams, ūkininkų sąjungos </w:t>
      </w:r>
      <w:r w:rsidR="00013D6B" w:rsidRPr="008F1048">
        <w:rPr>
          <w:rFonts w:ascii="Times New Roman" w:hAnsi="Times New Roman" w:cs="Times New Roman"/>
          <w:sz w:val="24"/>
          <w:szCs w:val="24"/>
        </w:rPr>
        <w:t>renginy, renginyje prie Puntuko. S</w:t>
      </w:r>
      <w:r w:rsidRPr="008F1048">
        <w:rPr>
          <w:rFonts w:ascii="Times New Roman" w:hAnsi="Times New Roman" w:cs="Times New Roman"/>
          <w:sz w:val="24"/>
          <w:szCs w:val="24"/>
        </w:rPr>
        <w:t xml:space="preserve">usitikta su gimnazijų ir bendrojo lavinimo mokyklų moksleiviais, buvo pasveikintas </w:t>
      </w:r>
      <w:r w:rsidR="00013D6B" w:rsidRPr="008F1048">
        <w:rPr>
          <w:rFonts w:ascii="Times New Roman" w:hAnsi="Times New Roman" w:cs="Times New Roman"/>
          <w:sz w:val="24"/>
          <w:szCs w:val="24"/>
        </w:rPr>
        <w:t xml:space="preserve">Teresės </w:t>
      </w:r>
      <w:r w:rsidRPr="008F1048">
        <w:rPr>
          <w:rFonts w:ascii="Times New Roman" w:hAnsi="Times New Roman" w:cs="Times New Roman"/>
          <w:sz w:val="24"/>
          <w:szCs w:val="24"/>
        </w:rPr>
        <w:t xml:space="preserve">Mikeliūnaitės premijos laureatas, taip pat kapelų šventės, nacionalinės dramaturgijos teatrų festivalio </w:t>
      </w:r>
      <w:r w:rsidR="00013D6B" w:rsidRPr="008F1048">
        <w:rPr>
          <w:rFonts w:ascii="Times New Roman" w:hAnsi="Times New Roman" w:cs="Times New Roman"/>
          <w:sz w:val="24"/>
          <w:szCs w:val="24"/>
        </w:rPr>
        <w:t xml:space="preserve">„Artimi“ </w:t>
      </w:r>
      <w:r w:rsidRPr="008F1048">
        <w:rPr>
          <w:rFonts w:ascii="Times New Roman" w:hAnsi="Times New Roman" w:cs="Times New Roman"/>
          <w:sz w:val="24"/>
          <w:szCs w:val="24"/>
        </w:rPr>
        <w:t>dalyviai,  graikų-romėnų, karate čempionatų, plaukimo festivalio dalyviai, „Dainų dainelės“, parodų, knygų pristatymų ir kitų renginių dalyviai.</w:t>
      </w:r>
    </w:p>
    <w:p w14:paraId="52EB19AC" w14:textId="41C6DA00" w:rsidR="00FE5171" w:rsidRPr="008F1048" w:rsidRDefault="00710C7E" w:rsidP="00FE5171">
      <w:pPr>
        <w:spacing w:line="360" w:lineRule="auto"/>
        <w:ind w:firstLine="851"/>
        <w:jc w:val="both"/>
        <w:rPr>
          <w:rFonts w:ascii="Times New Roman" w:hAnsi="Times New Roman" w:cs="Times New Roman"/>
          <w:sz w:val="24"/>
          <w:szCs w:val="24"/>
        </w:rPr>
      </w:pPr>
      <w:r w:rsidRPr="008F1048">
        <w:rPr>
          <w:rFonts w:ascii="Times New Roman" w:hAnsi="Times New Roman" w:cs="Times New Roman"/>
          <w:b/>
          <w:noProof/>
          <w:sz w:val="24"/>
          <w:szCs w:val="24"/>
          <w:lang w:eastAsia="lt-LT"/>
        </w:rPr>
        <w:drawing>
          <wp:anchor distT="0" distB="0" distL="114300" distR="114300" simplePos="0" relativeHeight="251653120" behindDoc="0" locked="0" layoutInCell="1" allowOverlap="1" wp14:anchorId="0112D727" wp14:editId="35BC67DE">
            <wp:simplePos x="0" y="0"/>
            <wp:positionH relativeFrom="margin">
              <wp:posOffset>12065</wp:posOffset>
            </wp:positionH>
            <wp:positionV relativeFrom="margin">
              <wp:posOffset>4636135</wp:posOffset>
            </wp:positionV>
            <wp:extent cx="2726055" cy="1817370"/>
            <wp:effectExtent l="0" t="0" r="0" b="0"/>
            <wp:wrapSquare wrapText="bothSides"/>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sc0375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26055" cy="1817370"/>
                    </a:xfrm>
                    <a:prstGeom prst="rect">
                      <a:avLst/>
                    </a:prstGeom>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b/>
          <w:noProof/>
          <w:sz w:val="24"/>
          <w:szCs w:val="24"/>
          <w:lang w:eastAsia="lt-LT"/>
        </w:rPr>
        <w:drawing>
          <wp:anchor distT="0" distB="0" distL="114300" distR="114300" simplePos="0" relativeHeight="251668480" behindDoc="1" locked="0" layoutInCell="1" allowOverlap="1" wp14:anchorId="58BC9420" wp14:editId="421CF844">
            <wp:simplePos x="0" y="0"/>
            <wp:positionH relativeFrom="margin">
              <wp:posOffset>3000375</wp:posOffset>
            </wp:positionH>
            <wp:positionV relativeFrom="margin">
              <wp:posOffset>4648200</wp:posOffset>
            </wp:positionV>
            <wp:extent cx="2720340" cy="1813560"/>
            <wp:effectExtent l="0" t="0" r="3810" b="0"/>
            <wp:wrapSquare wrapText="bothSides"/>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c0360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20340" cy="1813560"/>
                    </a:xfrm>
                    <a:prstGeom prst="rect">
                      <a:avLst/>
                    </a:prstGeom>
                  </pic:spPr>
                </pic:pic>
              </a:graphicData>
            </a:graphic>
            <wp14:sizeRelH relativeFrom="margin">
              <wp14:pctWidth>0</wp14:pctWidth>
            </wp14:sizeRelH>
            <wp14:sizeRelV relativeFrom="margin">
              <wp14:pctHeight>0</wp14:pctHeight>
            </wp14:sizeRelV>
          </wp:anchor>
        </w:drawing>
      </w:r>
    </w:p>
    <w:p w14:paraId="2044B1F4" w14:textId="6522615C" w:rsidR="00FE5171" w:rsidRPr="008F1048" w:rsidRDefault="00710C7E" w:rsidP="0078176B">
      <w:pPr>
        <w:rPr>
          <w:rFonts w:ascii="Times New Roman" w:hAnsi="Times New Roman" w:cs="Times New Roman"/>
          <w:b/>
          <w:sz w:val="24"/>
          <w:szCs w:val="24"/>
        </w:rPr>
      </w:pPr>
      <w:r w:rsidRPr="008F1048">
        <w:rPr>
          <w:rFonts w:ascii="Times New Roman" w:hAnsi="Times New Roman" w:cs="Times New Roman"/>
          <w:b/>
          <w:noProof/>
          <w:sz w:val="24"/>
          <w:szCs w:val="24"/>
          <w:lang w:eastAsia="lt-LT"/>
        </w:rPr>
        <w:drawing>
          <wp:anchor distT="0" distB="0" distL="114300" distR="114300" simplePos="0" relativeHeight="251656192" behindDoc="0" locked="0" layoutInCell="1" allowOverlap="1" wp14:anchorId="4BD492DF" wp14:editId="62AABF75">
            <wp:simplePos x="0" y="0"/>
            <wp:positionH relativeFrom="margin">
              <wp:posOffset>0</wp:posOffset>
            </wp:positionH>
            <wp:positionV relativeFrom="margin">
              <wp:posOffset>6602095</wp:posOffset>
            </wp:positionV>
            <wp:extent cx="2746375" cy="1830705"/>
            <wp:effectExtent l="0" t="0" r="0" b="0"/>
            <wp:wrapSquare wrapText="bothSides"/>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sc0279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6375" cy="1830705"/>
                    </a:xfrm>
                    <a:prstGeom prst="rect">
                      <a:avLst/>
                    </a:prstGeom>
                  </pic:spPr>
                </pic:pic>
              </a:graphicData>
            </a:graphic>
          </wp:anchor>
        </w:drawing>
      </w:r>
      <w:r w:rsidRPr="008F1048">
        <w:rPr>
          <w:rFonts w:ascii="Times New Roman" w:hAnsi="Times New Roman" w:cs="Times New Roman"/>
          <w:b/>
          <w:noProof/>
          <w:sz w:val="24"/>
          <w:szCs w:val="24"/>
          <w:lang w:eastAsia="lt-LT"/>
        </w:rPr>
        <w:drawing>
          <wp:anchor distT="0" distB="0" distL="114300" distR="114300" simplePos="0" relativeHeight="251673600" behindDoc="0" locked="0" layoutInCell="1" allowOverlap="1" wp14:anchorId="755D1D91" wp14:editId="2973EC95">
            <wp:simplePos x="0" y="0"/>
            <wp:positionH relativeFrom="margin">
              <wp:posOffset>2977515</wp:posOffset>
            </wp:positionH>
            <wp:positionV relativeFrom="margin">
              <wp:posOffset>6605905</wp:posOffset>
            </wp:positionV>
            <wp:extent cx="2743720" cy="1829147"/>
            <wp:effectExtent l="0" t="0" r="0" b="0"/>
            <wp:wrapSquare wrapText="bothSides"/>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sc0318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720" cy="1829147"/>
                    </a:xfrm>
                    <a:prstGeom prst="rect">
                      <a:avLst/>
                    </a:prstGeom>
                  </pic:spPr>
                </pic:pic>
              </a:graphicData>
            </a:graphic>
          </wp:anchor>
        </w:drawing>
      </w:r>
    </w:p>
    <w:p w14:paraId="066BA8A6" w14:textId="64C05E13" w:rsidR="0078176B" w:rsidRPr="008F1048" w:rsidRDefault="0078176B" w:rsidP="0078176B">
      <w:pPr>
        <w:rPr>
          <w:rFonts w:ascii="Times New Roman" w:hAnsi="Times New Roman" w:cs="Times New Roman"/>
          <w:b/>
          <w:sz w:val="24"/>
          <w:szCs w:val="24"/>
        </w:rPr>
      </w:pPr>
    </w:p>
    <w:bookmarkEnd w:id="2"/>
    <w:p w14:paraId="6B3194F6" w14:textId="77777777" w:rsidR="0078176B" w:rsidRPr="008F1048" w:rsidRDefault="0078176B" w:rsidP="0078176B">
      <w:pPr>
        <w:rPr>
          <w:rFonts w:ascii="Times New Roman" w:hAnsi="Times New Roman" w:cs="Times New Roman"/>
          <w:b/>
          <w:sz w:val="24"/>
          <w:szCs w:val="24"/>
        </w:rPr>
      </w:pPr>
    </w:p>
    <w:p w14:paraId="682C8518" w14:textId="77777777" w:rsidR="004F4A22" w:rsidRPr="008F1048" w:rsidRDefault="004F4A22" w:rsidP="0078176B">
      <w:pPr>
        <w:rPr>
          <w:rFonts w:ascii="Times New Roman" w:hAnsi="Times New Roman" w:cs="Times New Roman"/>
          <w:b/>
          <w:sz w:val="24"/>
          <w:szCs w:val="24"/>
        </w:rPr>
      </w:pPr>
    </w:p>
    <w:p w14:paraId="0EFAE0EF" w14:textId="3E08A7D7" w:rsidR="004F4A22" w:rsidRPr="008F1048" w:rsidRDefault="004F4A22" w:rsidP="0078176B">
      <w:pPr>
        <w:rPr>
          <w:rFonts w:ascii="Times New Roman" w:hAnsi="Times New Roman" w:cs="Times New Roman"/>
          <w:b/>
          <w:sz w:val="24"/>
          <w:szCs w:val="24"/>
        </w:rPr>
      </w:pPr>
    </w:p>
    <w:p w14:paraId="4993E3ED" w14:textId="77777777" w:rsidR="004F4A22" w:rsidRPr="008F1048" w:rsidRDefault="004F4A22" w:rsidP="0078176B">
      <w:pPr>
        <w:rPr>
          <w:rFonts w:ascii="Times New Roman" w:hAnsi="Times New Roman" w:cs="Times New Roman"/>
          <w:b/>
          <w:sz w:val="24"/>
          <w:szCs w:val="24"/>
        </w:rPr>
      </w:pPr>
    </w:p>
    <w:p w14:paraId="499BD04A" w14:textId="77777777" w:rsidR="004F4A22" w:rsidRPr="008F1048" w:rsidRDefault="004F4A22" w:rsidP="0078176B">
      <w:pPr>
        <w:rPr>
          <w:rFonts w:ascii="Times New Roman" w:hAnsi="Times New Roman" w:cs="Times New Roman"/>
          <w:b/>
          <w:sz w:val="24"/>
          <w:szCs w:val="24"/>
        </w:rPr>
      </w:pPr>
    </w:p>
    <w:p w14:paraId="799294E0" w14:textId="50A54120" w:rsidR="004F4A22" w:rsidRDefault="004F4A22" w:rsidP="0078176B">
      <w:pPr>
        <w:rPr>
          <w:b/>
          <w:szCs w:val="24"/>
        </w:rPr>
        <w:sectPr w:rsidR="004F4A22" w:rsidSect="00D33450">
          <w:pgSz w:w="11906" w:h="16838"/>
          <w:pgMar w:top="1701" w:right="567" w:bottom="1134" w:left="1701" w:header="567" w:footer="567" w:gutter="0"/>
          <w:pgNumType w:start="2"/>
          <w:cols w:space="1296"/>
          <w:titlePg/>
          <w:docGrid w:linePitch="360"/>
        </w:sectPr>
      </w:pPr>
      <w:r>
        <w:rPr>
          <w:b/>
          <w:szCs w:val="24"/>
        </w:rPr>
        <w:t xml:space="preserve">  </w:t>
      </w:r>
    </w:p>
    <w:p w14:paraId="07664818" w14:textId="5E5909D5" w:rsidR="003C0031" w:rsidRPr="005A35A0" w:rsidRDefault="003C0031" w:rsidP="0078176B">
      <w:pPr>
        <w:pStyle w:val="Antrat1"/>
        <w:spacing w:before="240" w:after="240" w:line="360" w:lineRule="auto"/>
        <w:jc w:val="center"/>
        <w:rPr>
          <w:rFonts w:ascii="Times New Roman" w:hAnsi="Times New Roman" w:cs="Times New Roman"/>
          <w:color w:val="000000" w:themeColor="text1"/>
        </w:rPr>
      </w:pPr>
      <w:bookmarkStart w:id="4" w:name="_Toc44416031"/>
      <w:r w:rsidRPr="005A35A0">
        <w:rPr>
          <w:rFonts w:ascii="Times New Roman" w:hAnsi="Times New Roman" w:cs="Times New Roman"/>
          <w:color w:val="000000" w:themeColor="text1"/>
        </w:rPr>
        <w:lastRenderedPageBreak/>
        <w:t>SAV</w:t>
      </w:r>
      <w:r w:rsidR="005A35A0" w:rsidRPr="005A35A0">
        <w:rPr>
          <w:rFonts w:ascii="Times New Roman" w:hAnsi="Times New Roman" w:cs="Times New Roman"/>
          <w:color w:val="000000" w:themeColor="text1"/>
        </w:rPr>
        <w:t>IVALDYBĖS STATISTINIAI DUOMENYS</w:t>
      </w:r>
      <w:bookmarkEnd w:id="4"/>
    </w:p>
    <w:p w14:paraId="79E877CA" w14:textId="2CFCE387" w:rsidR="003C0031" w:rsidRPr="008F1048" w:rsidRDefault="003C0031" w:rsidP="0078176B">
      <w:pPr>
        <w:spacing w:line="360" w:lineRule="auto"/>
        <w:ind w:firstLine="720"/>
        <w:jc w:val="both"/>
        <w:rPr>
          <w:rFonts w:ascii="Times New Roman" w:hAnsi="Times New Roman" w:cs="Times New Roman"/>
          <w:sz w:val="24"/>
          <w:szCs w:val="24"/>
        </w:rPr>
      </w:pPr>
      <w:r w:rsidRPr="008F1048">
        <w:rPr>
          <w:rFonts w:ascii="Times New Roman" w:hAnsi="Times New Roman" w:cs="Times New Roman"/>
          <w:sz w:val="24"/>
          <w:szCs w:val="24"/>
        </w:rPr>
        <w:t>Anykščių rajone 2020 m. sausio 1 d. gyventojų, deklaravusių savo gyvenamąją vietą Anykščių rajone, skaičius – 25475  ir gyventojų, įtrauktų į gyvenamosios vietos neturinčių asmenų apskaitą, gyvenančių Anykščių r. sav., skaičius – 148.  Tarp jų 12311 vyrų ir 13312 moterų.</w:t>
      </w:r>
    </w:p>
    <w:p w14:paraId="66486DA0" w14:textId="102C8CA0" w:rsidR="00FE477D" w:rsidRPr="008F1048" w:rsidRDefault="003C0031" w:rsidP="0078176B">
      <w:pPr>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sz w:val="24"/>
          <w:szCs w:val="24"/>
        </w:rPr>
        <w:t>Asmenų, per 2019 metus pakeitusių gyvenamąją vietą Lietuvos Respublikoje (toliau – LR) ar atvykusių gyventi į LR, skaičius – 1430 (2018 m. – 1585).  Per šiuos metus atvyko į LR – 63 (2018 m. – 66), gyvenamąją vietą pakeitė LR – 1093 (2018 m. – 1097) ir anksčiau gyvenamoji vieta nebuvo žinoma – 274 (2018 m. – 411).</w:t>
      </w:r>
    </w:p>
    <w:p w14:paraId="03A28D0A" w14:textId="30D96693" w:rsidR="00FE477D" w:rsidRPr="008F1048" w:rsidRDefault="003C0031" w:rsidP="0078176B">
      <w:pPr>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sz w:val="24"/>
          <w:szCs w:val="24"/>
        </w:rPr>
        <w:t>Gyventojų, per 2019 metus išvykusių iš LR, skaičius – 250 (2018 m. – 313). Daugiausia žmonių išvyko į Jungtinę Karalystę – 113, Norvegiją – 56, Vokietiją – 25, Daniją – 13, Airiją – 12, Nyderlandus – 11, Švediją – 9 ir Ispaniją – 4. Dauguma iš LR išvykstančių gyventojų yra  darbingo amžiaus žmonės –  nuo 20 iki 45 metų (apie 65 proc.), mažiausiai – virš 65 metų (apie 2,5 proc.).</w:t>
      </w:r>
    </w:p>
    <w:p w14:paraId="0E095A0E" w14:textId="0D90D1A3" w:rsidR="00FE477D" w:rsidRPr="008F1048" w:rsidRDefault="003C0031" w:rsidP="0078176B">
      <w:pPr>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Gyventojų, per 2019 metus įtrauktų į gyvenamosios vietos neturinčių asmenų apskaitą, skaičius </w:t>
      </w:r>
      <w:r w:rsidR="00FA5E66" w:rsidRPr="008F1048">
        <w:rPr>
          <w:rFonts w:ascii="Times New Roman" w:hAnsi="Times New Roman" w:cs="Times New Roman"/>
          <w:sz w:val="24"/>
          <w:szCs w:val="24"/>
        </w:rPr>
        <w:t>–</w:t>
      </w:r>
      <w:r w:rsidRPr="008F1048">
        <w:rPr>
          <w:rFonts w:ascii="Times New Roman" w:hAnsi="Times New Roman" w:cs="Times New Roman"/>
          <w:sz w:val="24"/>
          <w:szCs w:val="24"/>
        </w:rPr>
        <w:t xml:space="preserve"> 220 (2018 m. </w:t>
      </w:r>
      <w:r w:rsidR="00FA5E66" w:rsidRPr="008F1048">
        <w:rPr>
          <w:rFonts w:ascii="Times New Roman" w:hAnsi="Times New Roman" w:cs="Times New Roman"/>
          <w:sz w:val="24"/>
          <w:szCs w:val="24"/>
        </w:rPr>
        <w:t>–</w:t>
      </w:r>
      <w:r w:rsidRPr="008F1048">
        <w:rPr>
          <w:rFonts w:ascii="Times New Roman" w:hAnsi="Times New Roman" w:cs="Times New Roman"/>
          <w:sz w:val="24"/>
          <w:szCs w:val="24"/>
        </w:rPr>
        <w:t xml:space="preserve"> 202). </w:t>
      </w:r>
    </w:p>
    <w:p w14:paraId="17D07F04" w14:textId="1DAC5ADF" w:rsidR="003C0031" w:rsidRPr="008F1048" w:rsidRDefault="003C0031" w:rsidP="0078176B">
      <w:pPr>
        <w:spacing w:line="360" w:lineRule="auto"/>
        <w:ind w:firstLine="720"/>
        <w:contextualSpacing/>
        <w:jc w:val="both"/>
        <w:rPr>
          <w:rFonts w:ascii="Times New Roman" w:hAnsi="Times New Roman" w:cs="Times New Roman"/>
          <w:sz w:val="24"/>
          <w:szCs w:val="24"/>
        </w:rPr>
      </w:pPr>
      <w:r w:rsidRPr="008F1048">
        <w:rPr>
          <w:rFonts w:ascii="Times New Roman" w:eastAsia="Times New Roman" w:hAnsi="Times New Roman" w:cs="Times New Roman"/>
          <w:sz w:val="24"/>
          <w:szCs w:val="24"/>
        </w:rPr>
        <w:t xml:space="preserve">Asmenų, kurie per 2019 metus kreipėsi į deklaravimo įstaigas dėl deklaravimo duomenų taisymo, keitimo ar naikinimo, skaičius </w:t>
      </w:r>
      <w:r w:rsidRPr="008F1048">
        <w:rPr>
          <w:rFonts w:ascii="Times New Roman" w:hAnsi="Times New Roman" w:cs="Times New Roman"/>
          <w:sz w:val="24"/>
          <w:szCs w:val="24"/>
        </w:rPr>
        <w:t>–</w:t>
      </w:r>
      <w:r w:rsidRPr="008F1048">
        <w:rPr>
          <w:rFonts w:ascii="Times New Roman" w:eastAsia="Times New Roman" w:hAnsi="Times New Roman" w:cs="Times New Roman"/>
          <w:sz w:val="24"/>
          <w:szCs w:val="24"/>
        </w:rPr>
        <w:t xml:space="preserve"> 277 ir dėl pažymų apie asmens gyvenamąją vietą </w:t>
      </w:r>
      <w:r w:rsidRPr="008F1048">
        <w:rPr>
          <w:rFonts w:ascii="Times New Roman" w:hAnsi="Times New Roman" w:cs="Times New Roman"/>
          <w:sz w:val="24"/>
          <w:szCs w:val="24"/>
        </w:rPr>
        <w:t>–</w:t>
      </w:r>
      <w:r w:rsidRPr="008F1048">
        <w:rPr>
          <w:rFonts w:ascii="Times New Roman" w:eastAsia="Times New Roman" w:hAnsi="Times New Roman" w:cs="Times New Roman"/>
          <w:sz w:val="24"/>
          <w:szCs w:val="24"/>
        </w:rPr>
        <w:t xml:space="preserve"> 1571.</w:t>
      </w:r>
    </w:p>
    <w:p w14:paraId="34A56B36" w14:textId="33B26AF9" w:rsidR="00361838" w:rsidRPr="008F1048" w:rsidRDefault="00363975" w:rsidP="0078176B">
      <w:pPr>
        <w:spacing w:line="360" w:lineRule="auto"/>
        <w:ind w:firstLine="720"/>
        <w:contextualSpacing/>
        <w:jc w:val="both"/>
        <w:rPr>
          <w:rFonts w:ascii="Times New Roman" w:eastAsia="Times New Roman" w:hAnsi="Times New Roman" w:cs="Times New Roman"/>
          <w:sz w:val="24"/>
          <w:szCs w:val="24"/>
        </w:rPr>
      </w:pPr>
      <w:r w:rsidRPr="008F1048">
        <w:rPr>
          <w:rFonts w:ascii="Times New Roman" w:eastAsia="Times New Roman" w:hAnsi="Times New Roman" w:cs="Times New Roman"/>
          <w:noProof/>
          <w:sz w:val="24"/>
          <w:szCs w:val="24"/>
          <w:lang w:eastAsia="lt-LT"/>
        </w:rPr>
        <w:drawing>
          <wp:anchor distT="0" distB="0" distL="114300" distR="114300" simplePos="0" relativeHeight="251779072" behindDoc="0" locked="0" layoutInCell="1" allowOverlap="1" wp14:anchorId="133C42D1" wp14:editId="09DC0DF1">
            <wp:simplePos x="0" y="0"/>
            <wp:positionH relativeFrom="column">
              <wp:posOffset>864582</wp:posOffset>
            </wp:positionH>
            <wp:positionV relativeFrom="paragraph">
              <wp:posOffset>461645</wp:posOffset>
            </wp:positionV>
            <wp:extent cx="4378960" cy="2604770"/>
            <wp:effectExtent l="152400" t="152400" r="364490" b="367030"/>
            <wp:wrapTopAndBottom/>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yksciai.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78960" cy="26047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anchor>
        </w:drawing>
      </w:r>
    </w:p>
    <w:p w14:paraId="490EB748" w14:textId="0B311CC2" w:rsidR="00F118FC" w:rsidRDefault="00F118FC" w:rsidP="003C0031">
      <w:pPr>
        <w:rPr>
          <w:rFonts w:eastAsia="Times New Roman"/>
          <w:szCs w:val="24"/>
        </w:rPr>
      </w:pPr>
    </w:p>
    <w:p w14:paraId="549A15A1" w14:textId="77777777" w:rsidR="0078176B" w:rsidRDefault="0078176B" w:rsidP="003C0031">
      <w:pPr>
        <w:rPr>
          <w:rFonts w:eastAsia="Times New Roman"/>
          <w:szCs w:val="24"/>
        </w:rPr>
      </w:pPr>
    </w:p>
    <w:p w14:paraId="363C9E7A" w14:textId="31E4A494" w:rsidR="00361838" w:rsidRDefault="00361838" w:rsidP="003C0031">
      <w:pPr>
        <w:rPr>
          <w:rFonts w:eastAsia="Times New Roman"/>
          <w:szCs w:val="24"/>
        </w:rPr>
      </w:pPr>
    </w:p>
    <w:p w14:paraId="4950E53C" w14:textId="1D3DDDB7" w:rsidR="00506F82" w:rsidRPr="0037229E" w:rsidRDefault="007D564C" w:rsidP="0037229E">
      <w:pPr>
        <w:pStyle w:val="Antrat1"/>
        <w:spacing w:before="240" w:after="240" w:line="360" w:lineRule="auto"/>
        <w:jc w:val="center"/>
        <w:rPr>
          <w:rFonts w:ascii="Times New Roman" w:eastAsia="Arial" w:hAnsi="Times New Roman" w:cs="Times New Roman"/>
          <w:color w:val="000000" w:themeColor="text1"/>
        </w:rPr>
      </w:pPr>
      <w:bookmarkStart w:id="5" w:name="_Toc44416032"/>
      <w:r w:rsidRPr="005A35A0">
        <w:rPr>
          <w:rFonts w:ascii="Times New Roman" w:eastAsia="Arial" w:hAnsi="Times New Roman" w:cs="Times New Roman"/>
          <w:color w:val="000000" w:themeColor="text1"/>
        </w:rPr>
        <w:lastRenderedPageBreak/>
        <w:t>RAJONO TARYBOS SUDĖTIS  IR VEIKLA</w:t>
      </w:r>
      <w:bookmarkEnd w:id="5"/>
    </w:p>
    <w:p w14:paraId="3F770CC2" w14:textId="651A4B0E" w:rsidR="00314447" w:rsidRPr="008F1048" w:rsidRDefault="00BB6F73" w:rsidP="00FE477D">
      <w:pPr>
        <w:tabs>
          <w:tab w:val="left" w:pos="960"/>
        </w:tabs>
        <w:spacing w:line="360" w:lineRule="auto"/>
        <w:ind w:firstLine="720"/>
        <w:contextualSpacing/>
        <w:jc w:val="both"/>
        <w:rPr>
          <w:rFonts w:ascii="Times New Roman" w:hAnsi="Times New Roman" w:cs="Times New Roman"/>
          <w:sz w:val="24"/>
          <w:szCs w:val="24"/>
        </w:rPr>
      </w:pPr>
      <w:r w:rsidRPr="008F1048">
        <w:rPr>
          <w:rFonts w:ascii="Times New Roman" w:eastAsia="Arial" w:hAnsi="Times New Roman" w:cs="Times New Roman"/>
          <w:noProof/>
          <w:color w:val="000000" w:themeColor="text1"/>
          <w:sz w:val="24"/>
          <w:szCs w:val="24"/>
          <w:lang w:eastAsia="lt-LT"/>
        </w:rPr>
        <w:drawing>
          <wp:anchor distT="0" distB="0" distL="114300" distR="114300" simplePos="0" relativeHeight="251463680" behindDoc="1" locked="0" layoutInCell="1" allowOverlap="1" wp14:anchorId="5A0F8B00" wp14:editId="713D7667">
            <wp:simplePos x="0" y="0"/>
            <wp:positionH relativeFrom="margin">
              <wp:align>center</wp:align>
            </wp:positionH>
            <wp:positionV relativeFrom="margin">
              <wp:posOffset>2437765</wp:posOffset>
            </wp:positionV>
            <wp:extent cx="5090160" cy="3393440"/>
            <wp:effectExtent l="152400" t="152400" r="358140" b="35941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0819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90160" cy="339344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E477D" w:rsidRPr="008F1048">
        <w:rPr>
          <w:rFonts w:ascii="Times New Roman" w:hAnsi="Times New Roman" w:cs="Times New Roman"/>
          <w:sz w:val="24"/>
          <w:szCs w:val="24"/>
        </w:rPr>
        <w:t>2019 metai – savivaldybių tarybų bei merų rinkimų metai. Po rinkimų rajono tarybą sudaro 6 Tėvynės Sąjungos (Lietuvos Krikščionių demokratų) partijos nariai, po 5 Lietuvos socialdemokratų partij</w:t>
      </w:r>
      <w:r w:rsidR="00932978" w:rsidRPr="008F1048">
        <w:rPr>
          <w:rFonts w:ascii="Times New Roman" w:hAnsi="Times New Roman" w:cs="Times New Roman"/>
          <w:sz w:val="24"/>
          <w:szCs w:val="24"/>
        </w:rPr>
        <w:t>os</w:t>
      </w:r>
      <w:r w:rsidR="00FE477D" w:rsidRPr="008F1048">
        <w:rPr>
          <w:rFonts w:ascii="Times New Roman" w:hAnsi="Times New Roman" w:cs="Times New Roman"/>
          <w:sz w:val="24"/>
          <w:szCs w:val="24"/>
        </w:rPr>
        <w:t xml:space="preserve"> bei Visuomeninio rinkimų komiteto „Kęstučio </w:t>
      </w:r>
      <w:proofErr w:type="spellStart"/>
      <w:r w:rsidR="00FE477D" w:rsidRPr="008F1048">
        <w:rPr>
          <w:rFonts w:ascii="Times New Roman" w:hAnsi="Times New Roman" w:cs="Times New Roman"/>
          <w:sz w:val="24"/>
          <w:szCs w:val="24"/>
        </w:rPr>
        <w:t>Tubio</w:t>
      </w:r>
      <w:proofErr w:type="spellEnd"/>
      <w:r w:rsidR="00FE477D" w:rsidRPr="008F1048">
        <w:rPr>
          <w:rFonts w:ascii="Times New Roman" w:hAnsi="Times New Roman" w:cs="Times New Roman"/>
          <w:sz w:val="24"/>
          <w:szCs w:val="24"/>
        </w:rPr>
        <w:t xml:space="preserve"> rinkimų sąrašas „Anykščių krašto labui“, po 4 mandatus taryboje turi Lietuvos respublikos  liberalų sąjūdis bei Valstiečių ir žaliųjų sąjunga, 1 mandatą – Darbo partija. Į 2019–2023 m. kadencijos Tarybą buvo išrinkta net 12 naujų Tarybos narių, tad taryba atsinaujino. Valdančiąją koaliciją sudaro TS(LKD), LSDP, LVŽS ir LRLS 19 tarybos narių. </w:t>
      </w:r>
    </w:p>
    <w:p w14:paraId="55313FC6" w14:textId="0408A258" w:rsidR="00FE477D" w:rsidRPr="008F1048" w:rsidRDefault="00FE477D" w:rsidP="00314447">
      <w:pPr>
        <w:tabs>
          <w:tab w:val="left" w:pos="960"/>
        </w:tabs>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Meru tiesioginiuose rinkimuose išrinktas </w:t>
      </w:r>
      <w:proofErr w:type="spellStart"/>
      <w:r w:rsidRPr="008F1048">
        <w:rPr>
          <w:rFonts w:ascii="Times New Roman" w:hAnsi="Times New Roman" w:cs="Times New Roman"/>
          <w:sz w:val="24"/>
          <w:szCs w:val="24"/>
        </w:rPr>
        <w:t>Sigutis</w:t>
      </w:r>
      <w:proofErr w:type="spellEnd"/>
      <w:r w:rsidRPr="008F1048">
        <w:rPr>
          <w:rFonts w:ascii="Times New Roman" w:hAnsi="Times New Roman" w:cs="Times New Roman"/>
          <w:sz w:val="24"/>
          <w:szCs w:val="24"/>
        </w:rPr>
        <w:t xml:space="preserve"> </w:t>
      </w:r>
      <w:proofErr w:type="spellStart"/>
      <w:r w:rsidRPr="008F1048">
        <w:rPr>
          <w:rFonts w:ascii="Times New Roman" w:hAnsi="Times New Roman" w:cs="Times New Roman"/>
          <w:sz w:val="24"/>
          <w:szCs w:val="24"/>
        </w:rPr>
        <w:t>Obelevičius</w:t>
      </w:r>
      <w:proofErr w:type="spellEnd"/>
      <w:r w:rsidRPr="008F1048">
        <w:rPr>
          <w:rFonts w:ascii="Times New Roman" w:hAnsi="Times New Roman" w:cs="Times New Roman"/>
          <w:sz w:val="24"/>
          <w:szCs w:val="24"/>
        </w:rPr>
        <w:t xml:space="preserve">, mero pavaduotojas – </w:t>
      </w:r>
      <w:r w:rsidRPr="008F1048">
        <w:rPr>
          <w:rFonts w:ascii="Times New Roman" w:hAnsi="Times New Roman" w:cs="Times New Roman"/>
          <w:color w:val="000000" w:themeColor="text1"/>
          <w:sz w:val="24"/>
          <w:szCs w:val="24"/>
        </w:rPr>
        <w:t>Dainius Žiogelis</w:t>
      </w:r>
      <w:r w:rsidRPr="00314447">
        <w:rPr>
          <w:color w:val="000000" w:themeColor="text1"/>
        </w:rPr>
        <w:t xml:space="preserve"> </w:t>
      </w:r>
      <w:r w:rsidRPr="008F1048">
        <w:rPr>
          <w:rFonts w:ascii="Times New Roman" w:hAnsi="Times New Roman" w:cs="Times New Roman"/>
          <w:color w:val="000000" w:themeColor="text1"/>
          <w:sz w:val="24"/>
          <w:szCs w:val="24"/>
        </w:rPr>
        <w:t xml:space="preserve">(LSDP). Mero komandą sudaro patarėjai: Gabrielė </w:t>
      </w:r>
      <w:proofErr w:type="spellStart"/>
      <w:r w:rsidRPr="008F1048">
        <w:rPr>
          <w:rFonts w:ascii="Times New Roman" w:hAnsi="Times New Roman" w:cs="Times New Roman"/>
          <w:color w:val="000000" w:themeColor="text1"/>
          <w:sz w:val="24"/>
          <w:szCs w:val="24"/>
        </w:rPr>
        <w:t>Griauzdaitė-Patumsienė</w:t>
      </w:r>
      <w:proofErr w:type="spellEnd"/>
      <w:r w:rsidRPr="008F1048">
        <w:rPr>
          <w:rFonts w:ascii="Times New Roman" w:hAnsi="Times New Roman" w:cs="Times New Roman"/>
          <w:color w:val="000000" w:themeColor="text1"/>
          <w:sz w:val="24"/>
          <w:szCs w:val="24"/>
        </w:rPr>
        <w:t xml:space="preserve"> (TS(LKD)</w:t>
      </w:r>
      <w:r w:rsidR="00314447"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 xml:space="preserve">LVŽS deleguotas Dalis </w:t>
      </w:r>
      <w:proofErr w:type="spellStart"/>
      <w:r w:rsidRPr="008F1048">
        <w:rPr>
          <w:rFonts w:ascii="Times New Roman" w:hAnsi="Times New Roman" w:cs="Times New Roman"/>
          <w:color w:val="000000" w:themeColor="text1"/>
          <w:sz w:val="24"/>
          <w:szCs w:val="24"/>
        </w:rPr>
        <w:t>Vaiginas</w:t>
      </w:r>
      <w:proofErr w:type="spellEnd"/>
      <w:r w:rsidR="00314447" w:rsidRPr="008F1048">
        <w:rPr>
          <w:rFonts w:ascii="Times New Roman" w:hAnsi="Times New Roman" w:cs="Times New Roman"/>
          <w:color w:val="000000" w:themeColor="text1"/>
          <w:sz w:val="24"/>
          <w:szCs w:val="24"/>
        </w:rPr>
        <w:t xml:space="preserve">. 2019 m. spalio mėnesį </w:t>
      </w:r>
      <w:r w:rsidR="00932978" w:rsidRPr="008F1048">
        <w:rPr>
          <w:rFonts w:ascii="Times New Roman" w:hAnsi="Times New Roman" w:cs="Times New Roman"/>
          <w:color w:val="000000" w:themeColor="text1"/>
          <w:sz w:val="24"/>
          <w:szCs w:val="24"/>
        </w:rPr>
        <w:t>prie</w:t>
      </w:r>
      <w:r w:rsidR="00314447" w:rsidRPr="008F1048">
        <w:rPr>
          <w:rFonts w:ascii="Times New Roman" w:hAnsi="Times New Roman" w:cs="Times New Roman"/>
          <w:color w:val="000000" w:themeColor="text1"/>
          <w:sz w:val="24"/>
          <w:szCs w:val="24"/>
        </w:rPr>
        <w:t xml:space="preserve"> mero komand</w:t>
      </w:r>
      <w:r w:rsidR="00416950" w:rsidRPr="008F1048">
        <w:rPr>
          <w:rFonts w:ascii="Times New Roman" w:hAnsi="Times New Roman" w:cs="Times New Roman"/>
          <w:color w:val="000000" w:themeColor="text1"/>
          <w:sz w:val="24"/>
          <w:szCs w:val="24"/>
        </w:rPr>
        <w:t>os</w:t>
      </w:r>
      <w:r w:rsidR="00314447" w:rsidRPr="008F1048">
        <w:rPr>
          <w:rFonts w:ascii="Times New Roman" w:hAnsi="Times New Roman" w:cs="Times New Roman"/>
          <w:color w:val="000000" w:themeColor="text1"/>
          <w:sz w:val="24"/>
          <w:szCs w:val="24"/>
        </w:rPr>
        <w:t xml:space="preserve"> prisijungė LSDP deleguota mero patarėja Donata Sabaliauskaitė</w:t>
      </w:r>
      <w:r w:rsidRPr="008F1048">
        <w:rPr>
          <w:rFonts w:ascii="Times New Roman" w:hAnsi="Times New Roman" w:cs="Times New Roman"/>
          <w:color w:val="000000" w:themeColor="text1"/>
          <w:sz w:val="24"/>
          <w:szCs w:val="24"/>
        </w:rPr>
        <w:t>. Adm</w:t>
      </w:r>
      <w:r w:rsidRPr="008F1048">
        <w:rPr>
          <w:rFonts w:ascii="Times New Roman" w:hAnsi="Times New Roman" w:cs="Times New Roman"/>
          <w:sz w:val="24"/>
          <w:szCs w:val="24"/>
        </w:rPr>
        <w:t xml:space="preserve">inistracijos direktore išrinkta Ligita </w:t>
      </w:r>
      <w:proofErr w:type="spellStart"/>
      <w:r w:rsidRPr="008F1048">
        <w:rPr>
          <w:rFonts w:ascii="Times New Roman" w:hAnsi="Times New Roman" w:cs="Times New Roman"/>
          <w:sz w:val="24"/>
          <w:szCs w:val="24"/>
        </w:rPr>
        <w:t>Kuliešaitė</w:t>
      </w:r>
      <w:proofErr w:type="spellEnd"/>
      <w:r w:rsidRPr="008F1048">
        <w:rPr>
          <w:rFonts w:ascii="Times New Roman" w:hAnsi="Times New Roman" w:cs="Times New Roman"/>
          <w:sz w:val="24"/>
          <w:szCs w:val="24"/>
        </w:rPr>
        <w:t xml:space="preserve">, pavaduotoja – Veneta Veršulytė. Taigi, susiformavo jauniausia rajono vadovų komanda per visą Anykščių istoriją. Per 2019 metus keitėsi  šešios Tarybos narių pozicijos (2015–2019 kadencijoje keitėsi du nariai, 2019–2023 kadencijoje – 4 nariai). Tarybos nariai aprūpinti nešiojamais kompiuteriais su internetiniu ryšiu. </w:t>
      </w:r>
    </w:p>
    <w:p w14:paraId="5D686BD7" w14:textId="77777777" w:rsidR="00216D60" w:rsidRDefault="00216D60" w:rsidP="00216D60">
      <w:pPr>
        <w:tabs>
          <w:tab w:val="left" w:pos="960"/>
        </w:tabs>
        <w:spacing w:line="360" w:lineRule="auto"/>
        <w:ind w:firstLine="720"/>
        <w:contextualSpacing/>
        <w:rPr>
          <w:rFonts w:eastAsia="Times New Roman"/>
          <w:szCs w:val="24"/>
        </w:rPr>
      </w:pPr>
    </w:p>
    <w:p w14:paraId="09FDF9F1" w14:textId="77777777" w:rsidR="00047E21" w:rsidRPr="008F1048" w:rsidRDefault="00FE477D" w:rsidP="00314447">
      <w:pPr>
        <w:tabs>
          <w:tab w:val="left" w:pos="960"/>
        </w:tabs>
        <w:spacing w:line="360" w:lineRule="auto"/>
        <w:ind w:firstLine="720"/>
        <w:jc w:val="both"/>
        <w:rPr>
          <w:rFonts w:ascii="Times New Roman" w:hAnsi="Times New Roman" w:cs="Times New Roman"/>
          <w:sz w:val="24"/>
          <w:szCs w:val="24"/>
        </w:rPr>
      </w:pPr>
      <w:r w:rsidRPr="008F1048">
        <w:rPr>
          <w:rFonts w:ascii="Times New Roman" w:hAnsi="Times New Roman" w:cs="Times New Roman"/>
          <w:sz w:val="24"/>
          <w:szCs w:val="24"/>
        </w:rPr>
        <w:lastRenderedPageBreak/>
        <w:t xml:space="preserve">Viena iš mero funkcijų – pirmininkavimas rajono tarybos posėdžiams, darbotvarkės sudarymas, tvirtinimas, priimtų sprendimų pasirašymas. Per 2019 metus Taryba į posėdžius rinkosi 14 kartų, iš jų du neeiliniai posėdžiai (2015–2019 kadencija rinkosi 4 kartus, 2019–2023 kadencija  – 10 kartų). </w:t>
      </w:r>
      <w:r w:rsidR="00314447" w:rsidRPr="008F1048">
        <w:rPr>
          <w:rFonts w:ascii="Times New Roman" w:hAnsi="Times New Roman" w:cs="Times New Roman"/>
          <w:sz w:val="24"/>
          <w:szCs w:val="24"/>
        </w:rPr>
        <w:t xml:space="preserve">Per 2019 metus užregistruoti </w:t>
      </w:r>
      <w:r w:rsidR="00314447" w:rsidRPr="008F1048">
        <w:rPr>
          <w:rFonts w:ascii="Times New Roman" w:hAnsi="Times New Roman" w:cs="Times New Roman"/>
          <w:b/>
          <w:bCs/>
          <w:sz w:val="24"/>
          <w:szCs w:val="24"/>
        </w:rPr>
        <w:t xml:space="preserve">432 </w:t>
      </w:r>
      <w:r w:rsidR="00314447" w:rsidRPr="008F1048">
        <w:rPr>
          <w:rFonts w:ascii="Times New Roman" w:hAnsi="Times New Roman" w:cs="Times New Roman"/>
          <w:sz w:val="24"/>
          <w:szCs w:val="24"/>
        </w:rPr>
        <w:t xml:space="preserve">sprendimų projektai, priimti  </w:t>
      </w:r>
      <w:r w:rsidR="00314447" w:rsidRPr="008F1048">
        <w:rPr>
          <w:rFonts w:ascii="Times New Roman" w:hAnsi="Times New Roman" w:cs="Times New Roman"/>
          <w:b/>
          <w:bCs/>
          <w:sz w:val="24"/>
          <w:szCs w:val="24"/>
        </w:rPr>
        <w:t>381</w:t>
      </w:r>
      <w:r w:rsidR="00314447" w:rsidRPr="008F1048">
        <w:rPr>
          <w:rFonts w:ascii="Times New Roman" w:hAnsi="Times New Roman" w:cs="Times New Roman"/>
          <w:sz w:val="24"/>
          <w:szCs w:val="24"/>
        </w:rPr>
        <w:t xml:space="preserve"> tarybos sprendimai. </w:t>
      </w:r>
      <w:r w:rsidRPr="008F1048">
        <w:rPr>
          <w:rFonts w:ascii="Times New Roman" w:hAnsi="Times New Roman" w:cs="Times New Roman"/>
          <w:sz w:val="24"/>
          <w:szCs w:val="24"/>
        </w:rPr>
        <w:t xml:space="preserve">Galima pasidžiaugti ir padėkoti visiems tarybos nariams už gerą lankomumą, kad išlieka gera tradicija diskutuoti ir ieškoti geriausių sprendimų komitetuose, todėl taryboje sprendimai priimami pakankamai greitai, diskusijos būna dalykiškos, nesiveliama į pigų populizmą. </w:t>
      </w:r>
    </w:p>
    <w:p w14:paraId="6F6A3610" w14:textId="4BCA1406" w:rsidR="00047E21" w:rsidRPr="008F1048" w:rsidRDefault="00FE477D" w:rsidP="00314447">
      <w:pPr>
        <w:tabs>
          <w:tab w:val="left" w:pos="960"/>
        </w:tabs>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sz w:val="24"/>
          <w:szCs w:val="24"/>
        </w:rPr>
        <w:t>Dešimt Tarybos narių nepraleido nė vieno Tar</w:t>
      </w:r>
      <w:r w:rsidR="00CD73A7" w:rsidRPr="008F1048">
        <w:rPr>
          <w:rFonts w:ascii="Times New Roman" w:hAnsi="Times New Roman" w:cs="Times New Roman"/>
          <w:sz w:val="24"/>
          <w:szCs w:val="24"/>
        </w:rPr>
        <w:t xml:space="preserve">ybos posėdžio: G. </w:t>
      </w:r>
      <w:proofErr w:type="spellStart"/>
      <w:r w:rsidR="00CD73A7" w:rsidRPr="008F1048">
        <w:rPr>
          <w:rFonts w:ascii="Times New Roman" w:hAnsi="Times New Roman" w:cs="Times New Roman"/>
          <w:sz w:val="24"/>
          <w:szCs w:val="24"/>
        </w:rPr>
        <w:t>Kutka</w:t>
      </w:r>
      <w:proofErr w:type="spellEnd"/>
      <w:r w:rsidR="00CD73A7" w:rsidRPr="008F1048">
        <w:rPr>
          <w:rFonts w:ascii="Times New Roman" w:hAnsi="Times New Roman" w:cs="Times New Roman"/>
          <w:sz w:val="24"/>
          <w:szCs w:val="24"/>
        </w:rPr>
        <w:t>, K. Jacu</w:t>
      </w:r>
      <w:r w:rsidRPr="008F1048">
        <w:rPr>
          <w:rFonts w:ascii="Times New Roman" w:hAnsi="Times New Roman" w:cs="Times New Roman"/>
          <w:sz w:val="24"/>
          <w:szCs w:val="24"/>
        </w:rPr>
        <w:t xml:space="preserve">nskas, D. Nefienė, O. </w:t>
      </w:r>
      <w:proofErr w:type="spellStart"/>
      <w:r w:rsidRPr="008F1048">
        <w:rPr>
          <w:rFonts w:ascii="Times New Roman" w:hAnsi="Times New Roman" w:cs="Times New Roman"/>
          <w:sz w:val="24"/>
          <w:szCs w:val="24"/>
        </w:rPr>
        <w:t>Repečkienė</w:t>
      </w:r>
      <w:proofErr w:type="spellEnd"/>
      <w:r w:rsidRPr="008F1048">
        <w:rPr>
          <w:rFonts w:ascii="Times New Roman" w:hAnsi="Times New Roman" w:cs="Times New Roman"/>
          <w:sz w:val="24"/>
          <w:szCs w:val="24"/>
        </w:rPr>
        <w:t xml:space="preserve">, R. Sargūnas, D. Tutkus, E. </w:t>
      </w:r>
      <w:proofErr w:type="spellStart"/>
      <w:r w:rsidRPr="008F1048">
        <w:rPr>
          <w:rFonts w:ascii="Times New Roman" w:hAnsi="Times New Roman" w:cs="Times New Roman"/>
          <w:sz w:val="24"/>
          <w:szCs w:val="24"/>
        </w:rPr>
        <w:t>Šilaika</w:t>
      </w:r>
      <w:proofErr w:type="spellEnd"/>
      <w:r w:rsidRPr="008F1048">
        <w:rPr>
          <w:rFonts w:ascii="Times New Roman" w:hAnsi="Times New Roman" w:cs="Times New Roman"/>
          <w:sz w:val="24"/>
          <w:szCs w:val="24"/>
        </w:rPr>
        <w:t xml:space="preserve">, V. </w:t>
      </w:r>
      <w:proofErr w:type="spellStart"/>
      <w:r w:rsidRPr="008F1048">
        <w:rPr>
          <w:rFonts w:ascii="Times New Roman" w:hAnsi="Times New Roman" w:cs="Times New Roman"/>
          <w:sz w:val="24"/>
          <w:szCs w:val="24"/>
        </w:rPr>
        <w:t>Šližys</w:t>
      </w:r>
      <w:proofErr w:type="spellEnd"/>
      <w:r w:rsidRPr="008F1048">
        <w:rPr>
          <w:rFonts w:ascii="Times New Roman" w:hAnsi="Times New Roman" w:cs="Times New Roman"/>
          <w:sz w:val="24"/>
          <w:szCs w:val="24"/>
        </w:rPr>
        <w:t xml:space="preserve">, D. Žiogelis., I. </w:t>
      </w:r>
      <w:proofErr w:type="spellStart"/>
      <w:r w:rsidRPr="008F1048">
        <w:rPr>
          <w:rFonts w:ascii="Times New Roman" w:hAnsi="Times New Roman" w:cs="Times New Roman"/>
          <w:sz w:val="24"/>
          <w:szCs w:val="24"/>
        </w:rPr>
        <w:t>Smalskienė</w:t>
      </w:r>
      <w:proofErr w:type="spellEnd"/>
      <w:r w:rsidRPr="008F1048">
        <w:rPr>
          <w:rFonts w:ascii="Times New Roman" w:hAnsi="Times New Roman" w:cs="Times New Roman"/>
          <w:sz w:val="24"/>
          <w:szCs w:val="24"/>
        </w:rPr>
        <w:t xml:space="preserve">. </w:t>
      </w:r>
    </w:p>
    <w:p w14:paraId="58A907C3" w14:textId="77777777" w:rsidR="00FE477D" w:rsidRPr="008F1048" w:rsidRDefault="00FE477D" w:rsidP="0078176B">
      <w:pPr>
        <w:tabs>
          <w:tab w:val="left" w:pos="960"/>
        </w:tabs>
        <w:spacing w:line="360" w:lineRule="auto"/>
        <w:ind w:firstLine="720"/>
        <w:contextualSpacing/>
        <w:jc w:val="both"/>
        <w:rPr>
          <w:rFonts w:ascii="Times New Roman" w:hAnsi="Times New Roman" w:cs="Times New Roman"/>
          <w:sz w:val="24"/>
          <w:szCs w:val="24"/>
        </w:rPr>
      </w:pPr>
      <w:r w:rsidRPr="008F1048">
        <w:rPr>
          <w:rFonts w:ascii="Times New Roman" w:hAnsi="Times New Roman" w:cs="Times New Roman"/>
          <w:b/>
          <w:sz w:val="24"/>
          <w:szCs w:val="24"/>
        </w:rPr>
        <w:t>Tarybos narių veiklos išlaidos</w:t>
      </w:r>
      <w:r w:rsidRPr="008F1048">
        <w:rPr>
          <w:rFonts w:ascii="Times New Roman" w:hAnsi="Times New Roman" w:cs="Times New Roman"/>
          <w:sz w:val="24"/>
          <w:szCs w:val="24"/>
        </w:rPr>
        <w:t>. Galima pasidžiaugti, kad Anykščių rajono taryba yra viena iš pigiausiai kainuojančių mokesčių mokėtojams Lietuvoje. Vidutiniškai 6-7 Tarybos nariai 2019 m. gavo išmokas po 76 eurus kas mėnesį, kai pateikdavo pateisinančius dokumentus. Iš viso 2019 m. sumokėta iš biudžeto tik 5498,96 eurai.</w:t>
      </w:r>
    </w:p>
    <w:p w14:paraId="679B98BB" w14:textId="77777777" w:rsidR="00363975" w:rsidRPr="008F1048" w:rsidRDefault="00363975" w:rsidP="0078176B">
      <w:pPr>
        <w:tabs>
          <w:tab w:val="left" w:pos="960"/>
        </w:tabs>
        <w:spacing w:line="360" w:lineRule="auto"/>
        <w:ind w:firstLine="720"/>
        <w:contextualSpacing/>
        <w:jc w:val="both"/>
        <w:rPr>
          <w:rFonts w:ascii="Times New Roman" w:hAnsi="Times New Roman" w:cs="Times New Roman"/>
          <w:sz w:val="24"/>
          <w:szCs w:val="24"/>
        </w:rPr>
      </w:pPr>
    </w:p>
    <w:p w14:paraId="573F366B" w14:textId="77777777" w:rsidR="00363975" w:rsidRPr="008F1048" w:rsidRDefault="00363975" w:rsidP="0078176B">
      <w:pPr>
        <w:tabs>
          <w:tab w:val="left" w:pos="960"/>
        </w:tabs>
        <w:spacing w:line="360" w:lineRule="auto"/>
        <w:ind w:firstLine="720"/>
        <w:contextualSpacing/>
        <w:jc w:val="both"/>
        <w:rPr>
          <w:rFonts w:ascii="Times New Roman" w:hAnsi="Times New Roman" w:cs="Times New Roman"/>
          <w:sz w:val="24"/>
          <w:szCs w:val="24"/>
        </w:rPr>
      </w:pPr>
    </w:p>
    <w:p w14:paraId="2F1783B5" w14:textId="77777777" w:rsidR="00363975" w:rsidRDefault="00363975" w:rsidP="0078176B">
      <w:pPr>
        <w:tabs>
          <w:tab w:val="left" w:pos="960"/>
        </w:tabs>
        <w:spacing w:line="360" w:lineRule="auto"/>
        <w:ind w:firstLine="720"/>
        <w:contextualSpacing/>
        <w:jc w:val="both"/>
        <w:rPr>
          <w:szCs w:val="24"/>
        </w:rPr>
      </w:pPr>
    </w:p>
    <w:p w14:paraId="3424929E" w14:textId="77777777" w:rsidR="00363975" w:rsidRDefault="00363975" w:rsidP="0078176B">
      <w:pPr>
        <w:tabs>
          <w:tab w:val="left" w:pos="960"/>
        </w:tabs>
        <w:spacing w:line="360" w:lineRule="auto"/>
        <w:ind w:firstLine="720"/>
        <w:contextualSpacing/>
        <w:jc w:val="both"/>
        <w:rPr>
          <w:szCs w:val="24"/>
        </w:rPr>
      </w:pPr>
    </w:p>
    <w:p w14:paraId="7A198565" w14:textId="77777777" w:rsidR="00363975" w:rsidRDefault="00363975" w:rsidP="0078176B">
      <w:pPr>
        <w:tabs>
          <w:tab w:val="left" w:pos="960"/>
        </w:tabs>
        <w:spacing w:line="360" w:lineRule="auto"/>
        <w:ind w:firstLine="720"/>
        <w:contextualSpacing/>
        <w:jc w:val="both"/>
        <w:rPr>
          <w:szCs w:val="24"/>
        </w:rPr>
      </w:pPr>
    </w:p>
    <w:p w14:paraId="401F7744" w14:textId="77777777" w:rsidR="00363975" w:rsidRDefault="00363975" w:rsidP="0078176B">
      <w:pPr>
        <w:tabs>
          <w:tab w:val="left" w:pos="960"/>
        </w:tabs>
        <w:spacing w:line="360" w:lineRule="auto"/>
        <w:ind w:firstLine="720"/>
        <w:contextualSpacing/>
        <w:jc w:val="both"/>
        <w:rPr>
          <w:szCs w:val="24"/>
        </w:rPr>
      </w:pPr>
    </w:p>
    <w:p w14:paraId="122F440C" w14:textId="77777777" w:rsidR="00363975" w:rsidRDefault="00363975" w:rsidP="0078176B">
      <w:pPr>
        <w:tabs>
          <w:tab w:val="left" w:pos="960"/>
        </w:tabs>
        <w:spacing w:line="360" w:lineRule="auto"/>
        <w:ind w:firstLine="720"/>
        <w:contextualSpacing/>
        <w:jc w:val="both"/>
        <w:rPr>
          <w:szCs w:val="24"/>
        </w:rPr>
      </w:pPr>
    </w:p>
    <w:p w14:paraId="3A5239C1" w14:textId="77777777" w:rsidR="00363975" w:rsidRDefault="00363975" w:rsidP="0078176B">
      <w:pPr>
        <w:tabs>
          <w:tab w:val="left" w:pos="960"/>
        </w:tabs>
        <w:spacing w:line="360" w:lineRule="auto"/>
        <w:ind w:firstLine="720"/>
        <w:contextualSpacing/>
        <w:jc w:val="both"/>
        <w:rPr>
          <w:szCs w:val="24"/>
        </w:rPr>
      </w:pPr>
    </w:p>
    <w:p w14:paraId="7F7E8032" w14:textId="77777777" w:rsidR="00363975" w:rsidRDefault="00363975" w:rsidP="0078176B">
      <w:pPr>
        <w:tabs>
          <w:tab w:val="left" w:pos="960"/>
        </w:tabs>
        <w:spacing w:line="360" w:lineRule="auto"/>
        <w:ind w:firstLine="720"/>
        <w:contextualSpacing/>
        <w:jc w:val="both"/>
        <w:rPr>
          <w:szCs w:val="24"/>
        </w:rPr>
      </w:pPr>
    </w:p>
    <w:p w14:paraId="3308EB43" w14:textId="77777777" w:rsidR="00363975" w:rsidRDefault="00363975" w:rsidP="0078176B">
      <w:pPr>
        <w:tabs>
          <w:tab w:val="left" w:pos="960"/>
        </w:tabs>
        <w:spacing w:line="360" w:lineRule="auto"/>
        <w:ind w:firstLine="720"/>
        <w:contextualSpacing/>
        <w:jc w:val="both"/>
        <w:rPr>
          <w:szCs w:val="24"/>
        </w:rPr>
      </w:pPr>
    </w:p>
    <w:p w14:paraId="78362ECC" w14:textId="77777777" w:rsidR="00363975" w:rsidRDefault="00363975" w:rsidP="0078176B">
      <w:pPr>
        <w:tabs>
          <w:tab w:val="left" w:pos="960"/>
        </w:tabs>
        <w:spacing w:line="360" w:lineRule="auto"/>
        <w:ind w:firstLine="720"/>
        <w:contextualSpacing/>
        <w:jc w:val="both"/>
        <w:rPr>
          <w:szCs w:val="24"/>
        </w:rPr>
      </w:pPr>
    </w:p>
    <w:p w14:paraId="51AE308F" w14:textId="77777777" w:rsidR="00363975" w:rsidRDefault="00363975" w:rsidP="0078176B">
      <w:pPr>
        <w:tabs>
          <w:tab w:val="left" w:pos="960"/>
        </w:tabs>
        <w:spacing w:line="360" w:lineRule="auto"/>
        <w:ind w:firstLine="720"/>
        <w:contextualSpacing/>
        <w:jc w:val="both"/>
        <w:rPr>
          <w:szCs w:val="24"/>
        </w:rPr>
      </w:pPr>
    </w:p>
    <w:p w14:paraId="2289BFE2" w14:textId="77777777" w:rsidR="00363975" w:rsidRDefault="00363975" w:rsidP="0078176B">
      <w:pPr>
        <w:tabs>
          <w:tab w:val="left" w:pos="960"/>
        </w:tabs>
        <w:spacing w:line="360" w:lineRule="auto"/>
        <w:ind w:firstLine="720"/>
        <w:contextualSpacing/>
        <w:jc w:val="both"/>
        <w:rPr>
          <w:szCs w:val="24"/>
        </w:rPr>
      </w:pPr>
    </w:p>
    <w:p w14:paraId="19930417" w14:textId="77777777" w:rsidR="00363975" w:rsidRDefault="00363975" w:rsidP="0078176B">
      <w:pPr>
        <w:tabs>
          <w:tab w:val="left" w:pos="960"/>
        </w:tabs>
        <w:spacing w:line="360" w:lineRule="auto"/>
        <w:ind w:firstLine="720"/>
        <w:contextualSpacing/>
        <w:jc w:val="both"/>
        <w:rPr>
          <w:szCs w:val="24"/>
        </w:rPr>
      </w:pPr>
    </w:p>
    <w:p w14:paraId="3810A8AB" w14:textId="77777777" w:rsidR="00363975" w:rsidRDefault="00363975" w:rsidP="0078176B">
      <w:pPr>
        <w:tabs>
          <w:tab w:val="left" w:pos="960"/>
        </w:tabs>
        <w:spacing w:line="360" w:lineRule="auto"/>
        <w:ind w:firstLine="720"/>
        <w:contextualSpacing/>
        <w:jc w:val="both"/>
        <w:rPr>
          <w:szCs w:val="24"/>
        </w:rPr>
      </w:pPr>
    </w:p>
    <w:p w14:paraId="72237871" w14:textId="77777777" w:rsidR="00363975" w:rsidRDefault="00363975" w:rsidP="0078176B">
      <w:pPr>
        <w:tabs>
          <w:tab w:val="left" w:pos="960"/>
        </w:tabs>
        <w:spacing w:line="360" w:lineRule="auto"/>
        <w:ind w:firstLine="720"/>
        <w:contextualSpacing/>
        <w:jc w:val="both"/>
        <w:rPr>
          <w:szCs w:val="24"/>
        </w:rPr>
      </w:pPr>
    </w:p>
    <w:p w14:paraId="55D07C76" w14:textId="77777777" w:rsidR="00363975" w:rsidRDefault="00363975" w:rsidP="0078176B">
      <w:pPr>
        <w:tabs>
          <w:tab w:val="left" w:pos="960"/>
        </w:tabs>
        <w:spacing w:line="360" w:lineRule="auto"/>
        <w:ind w:firstLine="720"/>
        <w:contextualSpacing/>
        <w:jc w:val="both"/>
        <w:rPr>
          <w:szCs w:val="24"/>
        </w:rPr>
      </w:pPr>
    </w:p>
    <w:p w14:paraId="3A43ACFC" w14:textId="77777777" w:rsidR="00363975" w:rsidRDefault="00363975" w:rsidP="0078176B">
      <w:pPr>
        <w:tabs>
          <w:tab w:val="left" w:pos="960"/>
        </w:tabs>
        <w:spacing w:line="360" w:lineRule="auto"/>
        <w:ind w:firstLine="720"/>
        <w:contextualSpacing/>
        <w:jc w:val="both"/>
        <w:rPr>
          <w:szCs w:val="24"/>
        </w:rPr>
      </w:pPr>
    </w:p>
    <w:p w14:paraId="51500B86" w14:textId="77777777" w:rsidR="00363975" w:rsidRPr="0078176B" w:rsidRDefault="00363975" w:rsidP="0078176B">
      <w:pPr>
        <w:tabs>
          <w:tab w:val="left" w:pos="960"/>
        </w:tabs>
        <w:spacing w:line="360" w:lineRule="auto"/>
        <w:ind w:firstLine="720"/>
        <w:contextualSpacing/>
        <w:jc w:val="both"/>
        <w:rPr>
          <w:rFonts w:eastAsia="Times New Roman"/>
          <w:szCs w:val="24"/>
        </w:rPr>
      </w:pPr>
    </w:p>
    <w:p w14:paraId="06D6F491" w14:textId="77777777" w:rsidR="007D564C" w:rsidRPr="005A35A0" w:rsidRDefault="007D564C" w:rsidP="0078176B">
      <w:pPr>
        <w:pStyle w:val="Antrat1"/>
        <w:spacing w:before="240" w:after="240"/>
        <w:jc w:val="center"/>
        <w:rPr>
          <w:rFonts w:ascii="Times New Roman" w:eastAsia="Arial" w:hAnsi="Times New Roman" w:cs="Times New Roman"/>
          <w:color w:val="000000" w:themeColor="text1"/>
        </w:rPr>
      </w:pPr>
      <w:bookmarkStart w:id="6" w:name="_Toc44416033"/>
      <w:r w:rsidRPr="005A35A0">
        <w:rPr>
          <w:rFonts w:ascii="Times New Roman" w:eastAsia="Arial" w:hAnsi="Times New Roman" w:cs="Times New Roman"/>
          <w:color w:val="000000" w:themeColor="text1"/>
        </w:rPr>
        <w:lastRenderedPageBreak/>
        <w:t>STRATEGINIS PLANAVIMAS</w:t>
      </w:r>
      <w:bookmarkEnd w:id="6"/>
    </w:p>
    <w:p w14:paraId="7F710CD4" w14:textId="19EB4F1E" w:rsidR="00551169" w:rsidRPr="008F1048" w:rsidRDefault="00551169" w:rsidP="00551169">
      <w:pPr>
        <w:suppressAutoHyphens/>
        <w:spacing w:line="360" w:lineRule="auto"/>
        <w:ind w:firstLine="567"/>
        <w:jc w:val="both"/>
        <w:rPr>
          <w:rFonts w:ascii="Times New Roman" w:eastAsia="Times New Roman" w:hAnsi="Times New Roman" w:cs="Times New Roman"/>
          <w:sz w:val="24"/>
          <w:szCs w:val="24"/>
          <w:lang w:eastAsia="ar-SA"/>
        </w:rPr>
      </w:pPr>
      <w:r w:rsidRPr="008F1048">
        <w:rPr>
          <w:rFonts w:ascii="Times New Roman" w:eastAsia="Times New Roman" w:hAnsi="Times New Roman" w:cs="Times New Roman"/>
          <w:sz w:val="24"/>
          <w:szCs w:val="24"/>
          <w:lang w:eastAsia="ar-SA"/>
        </w:rPr>
        <w:t>2019 m. buvo vykdomos</w:t>
      </w:r>
      <w:r w:rsidR="00CD73A7" w:rsidRPr="008F1048">
        <w:rPr>
          <w:rFonts w:ascii="Times New Roman" w:eastAsia="Times New Roman" w:hAnsi="Times New Roman" w:cs="Times New Roman"/>
          <w:sz w:val="24"/>
          <w:szCs w:val="24"/>
          <w:lang w:eastAsia="ar-SA"/>
        </w:rPr>
        <w:t xml:space="preserve"> </w:t>
      </w:r>
      <w:r w:rsidRPr="008F1048">
        <w:rPr>
          <w:rFonts w:ascii="Times New Roman" w:eastAsia="Times New Roman" w:hAnsi="Times New Roman" w:cs="Times New Roman"/>
          <w:sz w:val="24"/>
          <w:szCs w:val="24"/>
          <w:lang w:eastAsia="ar-SA"/>
        </w:rPr>
        <w:t>9 Anykščių rajono savivaldybės 2019–2021 metų strateginio veiklos plano (toliau–SVP), patvirtinto Anykščių rajono savivaldybės tarybos 2019 m. sausio 31 d. sprendimu Nr. 1-TS-5, programos:</w:t>
      </w:r>
    </w:p>
    <w:p w14:paraId="2F061D06"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1.</w:t>
      </w:r>
      <w:r w:rsidRPr="008F1048">
        <w:rPr>
          <w:rFonts w:ascii="Times New Roman" w:eastAsia="Calibri" w:hAnsi="Times New Roman" w:cs="Times New Roman"/>
          <w:sz w:val="24"/>
          <w:szCs w:val="24"/>
          <w:lang w:eastAsia="ar-SA"/>
        </w:rPr>
        <w:tab/>
      </w:r>
      <w:r w:rsidRPr="008F1048">
        <w:rPr>
          <w:rFonts w:ascii="Times New Roman" w:eastAsia="Times New Roman" w:hAnsi="Times New Roman" w:cs="Times New Roman"/>
          <w:sz w:val="24"/>
          <w:szCs w:val="24"/>
          <w:lang w:eastAsia="ar-SA"/>
        </w:rPr>
        <w:t>Darnios kurortinės plėtros programa;</w:t>
      </w:r>
    </w:p>
    <w:p w14:paraId="18943A56"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2.</w:t>
      </w:r>
      <w:r w:rsidRPr="008F1048">
        <w:rPr>
          <w:rFonts w:ascii="Times New Roman" w:eastAsia="Calibri" w:hAnsi="Times New Roman" w:cs="Times New Roman"/>
          <w:sz w:val="24"/>
          <w:szCs w:val="24"/>
          <w:lang w:eastAsia="ar-SA"/>
        </w:rPr>
        <w:tab/>
        <w:t>Kryptingo verslo vystymo ir investicijų pritraukimo programa</w:t>
      </w:r>
      <w:r w:rsidRPr="008F1048">
        <w:rPr>
          <w:rFonts w:ascii="Times New Roman" w:eastAsia="Times New Roman" w:hAnsi="Times New Roman" w:cs="Times New Roman"/>
          <w:sz w:val="24"/>
          <w:szCs w:val="24"/>
          <w:lang w:eastAsia="ar-SA"/>
        </w:rPr>
        <w:t>;</w:t>
      </w:r>
    </w:p>
    <w:p w14:paraId="098EAFD7"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3.</w:t>
      </w:r>
      <w:r w:rsidRPr="008F1048">
        <w:rPr>
          <w:rFonts w:ascii="Times New Roman" w:eastAsia="Calibri" w:hAnsi="Times New Roman" w:cs="Times New Roman"/>
          <w:sz w:val="24"/>
          <w:szCs w:val="24"/>
          <w:lang w:eastAsia="ar-SA"/>
        </w:rPr>
        <w:tab/>
        <w:t>Konkurencingo žemės ūkio ir kaimiškų vietovių vystymo programa</w:t>
      </w:r>
      <w:r w:rsidRPr="008F1048">
        <w:rPr>
          <w:rFonts w:ascii="Times New Roman" w:eastAsia="Times New Roman" w:hAnsi="Times New Roman" w:cs="Times New Roman"/>
          <w:sz w:val="24"/>
          <w:szCs w:val="24"/>
          <w:lang w:eastAsia="ar-SA"/>
        </w:rPr>
        <w:t>;</w:t>
      </w:r>
    </w:p>
    <w:p w14:paraId="41FC803B"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4.</w:t>
      </w:r>
      <w:r w:rsidRPr="008F1048">
        <w:rPr>
          <w:rFonts w:ascii="Times New Roman" w:eastAsia="Calibri" w:hAnsi="Times New Roman" w:cs="Times New Roman"/>
          <w:sz w:val="24"/>
          <w:szCs w:val="24"/>
          <w:lang w:eastAsia="ar-SA"/>
        </w:rPr>
        <w:tab/>
        <w:t>Sveikatos apsaugos programa</w:t>
      </w:r>
      <w:r w:rsidRPr="008F1048">
        <w:rPr>
          <w:rFonts w:ascii="Times New Roman" w:eastAsia="Times New Roman" w:hAnsi="Times New Roman" w:cs="Times New Roman"/>
          <w:sz w:val="24"/>
          <w:szCs w:val="24"/>
          <w:lang w:eastAsia="ar-SA"/>
        </w:rPr>
        <w:t>;</w:t>
      </w:r>
    </w:p>
    <w:p w14:paraId="0ED028F5"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5.</w:t>
      </w:r>
      <w:r w:rsidRPr="008F1048">
        <w:rPr>
          <w:rFonts w:ascii="Times New Roman" w:eastAsia="Calibri" w:hAnsi="Times New Roman" w:cs="Times New Roman"/>
          <w:sz w:val="24"/>
          <w:szCs w:val="24"/>
          <w:lang w:eastAsia="ar-SA"/>
        </w:rPr>
        <w:tab/>
        <w:t>Palankios socialinės aplinkos kūrimo programa</w:t>
      </w:r>
      <w:r w:rsidRPr="008F1048">
        <w:rPr>
          <w:rFonts w:ascii="Times New Roman" w:eastAsia="Times New Roman" w:hAnsi="Times New Roman" w:cs="Times New Roman"/>
          <w:sz w:val="24"/>
          <w:szCs w:val="24"/>
          <w:lang w:eastAsia="ar-SA"/>
        </w:rPr>
        <w:t>;</w:t>
      </w:r>
    </w:p>
    <w:p w14:paraId="62C00A74"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6.</w:t>
      </w:r>
      <w:r w:rsidRPr="008F1048">
        <w:rPr>
          <w:rFonts w:ascii="Times New Roman" w:eastAsia="Calibri" w:hAnsi="Times New Roman" w:cs="Times New Roman"/>
          <w:sz w:val="24"/>
          <w:szCs w:val="24"/>
          <w:lang w:eastAsia="ar-SA"/>
        </w:rPr>
        <w:tab/>
        <w:t>Kokybiškos švietimo sistemos kūrimo, sporto skatinimo ir jaunimo užimtumo programa</w:t>
      </w:r>
      <w:r w:rsidRPr="008F1048">
        <w:rPr>
          <w:rFonts w:ascii="Times New Roman" w:eastAsia="Times New Roman" w:hAnsi="Times New Roman" w:cs="Times New Roman"/>
          <w:sz w:val="24"/>
          <w:szCs w:val="24"/>
          <w:lang w:eastAsia="ar-SA"/>
        </w:rPr>
        <w:t>;</w:t>
      </w:r>
    </w:p>
    <w:p w14:paraId="7C5E00F8"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7.</w:t>
      </w:r>
      <w:r w:rsidRPr="008F1048">
        <w:rPr>
          <w:rFonts w:ascii="Times New Roman" w:eastAsia="Calibri" w:hAnsi="Times New Roman" w:cs="Times New Roman"/>
          <w:sz w:val="24"/>
          <w:szCs w:val="24"/>
          <w:lang w:eastAsia="ar-SA"/>
        </w:rPr>
        <w:tab/>
        <w:t>Subalansuotos architektūros ir urbanistinės plėtros programa</w:t>
      </w:r>
      <w:r w:rsidRPr="008F1048">
        <w:rPr>
          <w:rFonts w:ascii="Times New Roman" w:eastAsia="Times New Roman" w:hAnsi="Times New Roman" w:cs="Times New Roman"/>
          <w:sz w:val="24"/>
          <w:szCs w:val="24"/>
          <w:lang w:eastAsia="ar-SA"/>
        </w:rPr>
        <w:t>;</w:t>
      </w:r>
    </w:p>
    <w:p w14:paraId="3D581B76" w14:textId="77777777" w:rsidR="00551169" w:rsidRPr="008F1048" w:rsidRDefault="00551169" w:rsidP="00551169">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8.</w:t>
      </w:r>
      <w:r w:rsidRPr="008F1048">
        <w:rPr>
          <w:rFonts w:ascii="Times New Roman" w:eastAsia="Calibri" w:hAnsi="Times New Roman" w:cs="Times New Roman"/>
          <w:sz w:val="24"/>
          <w:szCs w:val="24"/>
          <w:lang w:eastAsia="ar-SA"/>
        </w:rPr>
        <w:tab/>
        <w:t>Savivaldybės objektų priežiūros ir plėtros programa</w:t>
      </w:r>
      <w:r w:rsidRPr="008F1048">
        <w:rPr>
          <w:rFonts w:ascii="Times New Roman" w:eastAsia="Times New Roman" w:hAnsi="Times New Roman" w:cs="Times New Roman"/>
          <w:sz w:val="24"/>
          <w:szCs w:val="24"/>
          <w:lang w:eastAsia="ar-SA"/>
        </w:rPr>
        <w:t>;</w:t>
      </w:r>
    </w:p>
    <w:p w14:paraId="782250F6" w14:textId="77777777" w:rsidR="00551169" w:rsidRPr="008F1048" w:rsidRDefault="00551169" w:rsidP="001137F2">
      <w:pPr>
        <w:suppressAutoHyphens/>
        <w:spacing w:line="360" w:lineRule="auto"/>
        <w:ind w:left="709" w:hanging="375"/>
        <w:jc w:val="both"/>
        <w:rPr>
          <w:rFonts w:ascii="Times New Roman" w:eastAsia="Times New Roman" w:hAnsi="Times New Roman" w:cs="Times New Roman"/>
          <w:sz w:val="24"/>
          <w:szCs w:val="24"/>
          <w:lang w:eastAsia="ar-SA"/>
        </w:rPr>
      </w:pPr>
      <w:r w:rsidRPr="008F1048">
        <w:rPr>
          <w:rFonts w:ascii="Times New Roman" w:eastAsia="Calibri" w:hAnsi="Times New Roman" w:cs="Times New Roman"/>
          <w:sz w:val="24"/>
          <w:szCs w:val="24"/>
          <w:lang w:eastAsia="ar-SA"/>
        </w:rPr>
        <w:t>9.</w:t>
      </w:r>
      <w:r w:rsidRPr="008F1048">
        <w:rPr>
          <w:rFonts w:ascii="Times New Roman" w:eastAsia="Calibri" w:hAnsi="Times New Roman" w:cs="Times New Roman"/>
          <w:sz w:val="24"/>
          <w:szCs w:val="24"/>
          <w:lang w:eastAsia="ar-SA"/>
        </w:rPr>
        <w:tab/>
        <w:t xml:space="preserve">Efektyvaus Savivaldybės valdymo programa. </w:t>
      </w:r>
    </w:p>
    <w:p w14:paraId="5788D810" w14:textId="77777777" w:rsidR="001137F2" w:rsidRPr="008F1048" w:rsidRDefault="001137F2" w:rsidP="001137F2">
      <w:pPr>
        <w:suppressAutoHyphens/>
        <w:spacing w:line="360" w:lineRule="auto"/>
        <w:ind w:left="709" w:hanging="375"/>
        <w:jc w:val="both"/>
        <w:rPr>
          <w:rFonts w:ascii="Times New Roman" w:eastAsia="Times New Roman" w:hAnsi="Times New Roman" w:cs="Times New Roman"/>
          <w:sz w:val="24"/>
          <w:szCs w:val="24"/>
          <w:lang w:eastAsia="ar-SA"/>
        </w:rPr>
      </w:pPr>
    </w:p>
    <w:p w14:paraId="37D5D0D4" w14:textId="77777777" w:rsidR="00551169" w:rsidRPr="008F1048" w:rsidRDefault="00551169" w:rsidP="00CD73A7">
      <w:pPr>
        <w:suppressAutoHyphens/>
        <w:spacing w:line="360" w:lineRule="auto"/>
        <w:ind w:firstLine="851"/>
        <w:jc w:val="both"/>
        <w:rPr>
          <w:rFonts w:ascii="Times New Roman" w:eastAsia="Times New Roman" w:hAnsi="Times New Roman" w:cs="Times New Roman"/>
          <w:color w:val="000000" w:themeColor="text1"/>
          <w:sz w:val="24"/>
          <w:szCs w:val="24"/>
          <w:lang w:eastAsia="ar-SA"/>
        </w:rPr>
      </w:pPr>
      <w:r w:rsidRPr="008F1048">
        <w:rPr>
          <w:rFonts w:ascii="Times New Roman" w:eastAsia="Times New Roman" w:hAnsi="Times New Roman" w:cs="Times New Roman"/>
          <w:color w:val="000000" w:themeColor="text1"/>
          <w:sz w:val="24"/>
          <w:szCs w:val="24"/>
          <w:lang w:eastAsia="ar-SA"/>
        </w:rPr>
        <w:t>Kasmet rengiama ataskaita, siekiant stebėti ir kontroliuoti strateginio plano tikslų, užduočių ir priemonių įgyvendinimą 2019 m.</w:t>
      </w:r>
    </w:p>
    <w:p w14:paraId="20B927E3" w14:textId="77777777" w:rsidR="00551169" w:rsidRPr="008F1048" w:rsidRDefault="00551169" w:rsidP="00CD73A7">
      <w:pPr>
        <w:suppressAutoHyphens/>
        <w:spacing w:line="360" w:lineRule="auto"/>
        <w:ind w:firstLine="993"/>
        <w:jc w:val="both"/>
        <w:rPr>
          <w:rFonts w:ascii="Times New Roman" w:eastAsia="Times New Roman" w:hAnsi="Times New Roman" w:cs="Times New Roman"/>
          <w:color w:val="000000" w:themeColor="text1"/>
          <w:sz w:val="24"/>
          <w:szCs w:val="24"/>
          <w:lang w:eastAsia="ar-SA"/>
        </w:rPr>
      </w:pPr>
      <w:r w:rsidRPr="008F1048">
        <w:rPr>
          <w:rFonts w:ascii="Times New Roman" w:eastAsia="Times New Roman" w:hAnsi="Times New Roman" w:cs="Times New Roman"/>
          <w:color w:val="000000" w:themeColor="text1"/>
          <w:sz w:val="24"/>
          <w:szCs w:val="24"/>
          <w:lang w:eastAsia="ar-SA"/>
        </w:rPr>
        <w:t xml:space="preserve">Anykščių rajono savivaldybės 2019 m. strateginio veiklos plano programos buvo finansuojamos iš įvairių šaltinių: iš savivaldybės biudžeto (iš savivaldybės biudžeto lėšų, iš savivaldybės aplinkos apsaugos rėmimo specialiosios programos, iš pajamų už atsitiktines paslaugas, iš valstybės biudžeto specialiųjų tikslinių dotacijų) ir iš kitų šaltinių (ES paramos lėšos, Kelių priežiūros ir plėtros programos lėšos, valstybės biudžeto lėšos ir kt.). </w:t>
      </w:r>
    </w:p>
    <w:p w14:paraId="7A3C0541" w14:textId="77777777" w:rsidR="00551169" w:rsidRPr="008F1048" w:rsidRDefault="00551169" w:rsidP="00CD73A7">
      <w:pPr>
        <w:suppressAutoHyphens/>
        <w:spacing w:line="360" w:lineRule="auto"/>
        <w:ind w:firstLine="851"/>
        <w:jc w:val="both"/>
        <w:rPr>
          <w:rFonts w:ascii="Times New Roman" w:eastAsia="Calibri" w:hAnsi="Times New Roman" w:cs="Times New Roman"/>
          <w:color w:val="000000" w:themeColor="text1"/>
          <w:sz w:val="24"/>
          <w:szCs w:val="24"/>
          <w:lang w:eastAsia="ar-SA"/>
        </w:rPr>
      </w:pPr>
      <w:r w:rsidRPr="008F1048">
        <w:rPr>
          <w:rFonts w:ascii="Times New Roman" w:eastAsia="Calibri" w:hAnsi="Times New Roman" w:cs="Times New Roman"/>
          <w:color w:val="000000" w:themeColor="text1"/>
          <w:sz w:val="24"/>
          <w:szCs w:val="24"/>
          <w:lang w:eastAsia="ar-SA"/>
        </w:rPr>
        <w:t xml:space="preserve">Apibendrinant programų ataskaitose pateiktus lėšų rodiklius, galima teigti, kad 2019 m. SVP buvo įgyvendintas 87,63 proc. (pagal patikslintą SVP). Analizuojant SVP programų įgyvendinimo ataskaitose pateiktus duomenis, konstatuotina, kad 2019 metais daugiausia lėšų buvo panaudota Kokybiškos švietimo sistemos kūrimo, sporto skatinimo ir jaunimo užimtumo (Nr.6) ir Palankios socialinės aplinkos kūrimo (Nr. 5) programoms įgyvendinti, t. y. didžiausią Anykščių rajono savivaldybės (toliau – Savivaldybė) išlaidų dalį sudarė išlaidos švietimui ir socialinei aplinkai. </w:t>
      </w:r>
    </w:p>
    <w:p w14:paraId="6BA28DFD" w14:textId="77777777" w:rsidR="00551169" w:rsidRPr="008F1048" w:rsidRDefault="00551169" w:rsidP="00CD73A7">
      <w:pPr>
        <w:suppressAutoHyphens/>
        <w:spacing w:line="360" w:lineRule="auto"/>
        <w:ind w:firstLine="851"/>
        <w:jc w:val="both"/>
        <w:rPr>
          <w:rFonts w:ascii="Times New Roman" w:eastAsia="Calibri" w:hAnsi="Times New Roman" w:cs="Times New Roman"/>
          <w:color w:val="000000" w:themeColor="text1"/>
          <w:sz w:val="24"/>
          <w:szCs w:val="24"/>
        </w:rPr>
      </w:pPr>
      <w:r w:rsidRPr="008F1048">
        <w:rPr>
          <w:rFonts w:ascii="Times New Roman" w:eastAsia="Times New Roman" w:hAnsi="Times New Roman" w:cs="Times New Roman"/>
          <w:color w:val="000000" w:themeColor="text1"/>
          <w:sz w:val="24"/>
          <w:szCs w:val="24"/>
        </w:rPr>
        <w:t xml:space="preserve">Anykščių savivaldybės administracija, tinkamai vykdydama švietimo ir socialinės aplinkos programas, siekė vieno iš strateginių tikslų (Nr. 3) įgyvendinimo – Švietimo, sveikatos ir socialinio sektoriaus vystymo sritis –  </w:t>
      </w:r>
      <w:r w:rsidRPr="008F1048">
        <w:rPr>
          <w:rFonts w:ascii="Times New Roman" w:eastAsia="Calibri" w:hAnsi="Times New Roman" w:cs="Times New Roman"/>
          <w:color w:val="000000" w:themeColor="text1"/>
          <w:sz w:val="24"/>
          <w:szCs w:val="24"/>
        </w:rPr>
        <w:t xml:space="preserve">užtikrinti sveiką viešąją ir gyvenamąją aplinką; plėtoti saugią socialinę aplinką rajono gyventojams;  vystyti šiuolaikišką, modernią švietimo sistemą, užtikrinant ugdymo kokybę ir užimtumą. </w:t>
      </w:r>
    </w:p>
    <w:p w14:paraId="562E1B05" w14:textId="77777777" w:rsidR="00551169" w:rsidRPr="008F1048" w:rsidRDefault="00551169" w:rsidP="00551169">
      <w:pPr>
        <w:suppressAutoHyphens/>
        <w:spacing w:line="360" w:lineRule="auto"/>
        <w:ind w:firstLine="851"/>
        <w:jc w:val="both"/>
        <w:rPr>
          <w:rFonts w:ascii="Times New Roman" w:eastAsia="Times New Roman" w:hAnsi="Times New Roman" w:cs="Times New Roman"/>
          <w:color w:val="000000" w:themeColor="text1"/>
          <w:sz w:val="24"/>
          <w:szCs w:val="24"/>
          <w:lang w:eastAsia="ar-SA"/>
        </w:rPr>
      </w:pPr>
      <w:r w:rsidRPr="008F1048">
        <w:rPr>
          <w:rFonts w:ascii="Times New Roman" w:eastAsia="Times New Roman" w:hAnsi="Times New Roman" w:cs="Times New Roman"/>
          <w:color w:val="000000" w:themeColor="text1"/>
          <w:sz w:val="24"/>
          <w:szCs w:val="24"/>
          <w:lang w:eastAsia="ar-SA"/>
        </w:rPr>
        <w:lastRenderedPageBreak/>
        <w:t xml:space="preserve">Kiekvienos iš programų vykdymas nagrinėjamas pagal priemonių įgyvendinimo lygį (remiantis vykdytojų pateikta informacija). </w:t>
      </w:r>
    </w:p>
    <w:p w14:paraId="41CF6F40" w14:textId="77777777" w:rsidR="00551169" w:rsidRPr="008F1048" w:rsidRDefault="00551169" w:rsidP="00551169">
      <w:pPr>
        <w:suppressAutoHyphens/>
        <w:spacing w:line="360" w:lineRule="auto"/>
        <w:ind w:firstLine="851"/>
        <w:jc w:val="both"/>
        <w:rPr>
          <w:rFonts w:ascii="Times New Roman" w:eastAsia="Times New Roman" w:hAnsi="Times New Roman" w:cs="Times New Roman"/>
          <w:color w:val="000000" w:themeColor="text1"/>
          <w:sz w:val="24"/>
          <w:szCs w:val="24"/>
          <w:lang w:eastAsia="ar-SA"/>
        </w:rPr>
      </w:pPr>
      <w:r w:rsidRPr="008F1048">
        <w:rPr>
          <w:rFonts w:ascii="Times New Roman" w:eastAsia="Times New Roman" w:hAnsi="Times New Roman" w:cs="Times New Roman"/>
          <w:color w:val="000000" w:themeColor="text1"/>
          <w:sz w:val="24"/>
          <w:szCs w:val="24"/>
          <w:lang w:eastAsia="ar-SA"/>
        </w:rPr>
        <w:t xml:space="preserve">2019 m. 9 programose buvo planuojama įvykdyti 229 priemones. 2019 m. įvykdytų pagal planą priemonių buvo – 192 (84 proc.), iš dalies įvykdyta  – 22 (10 proc.), neįvykdyta – 15 (6 proc.). </w:t>
      </w:r>
    </w:p>
    <w:tbl>
      <w:tblPr>
        <w:tblStyle w:val="Lentelstinklelis"/>
        <w:tblW w:w="0" w:type="auto"/>
        <w:jc w:val="center"/>
        <w:tblBorders>
          <w:top w:val="double" w:sz="4" w:space="0" w:color="44546A" w:themeColor="text2"/>
          <w:left w:val="double" w:sz="4" w:space="0" w:color="44546A" w:themeColor="text2"/>
          <w:bottom w:val="double" w:sz="4" w:space="0" w:color="44546A" w:themeColor="text2"/>
          <w:right w:val="double" w:sz="4" w:space="0" w:color="44546A" w:themeColor="text2"/>
          <w:insideH w:val="double" w:sz="4" w:space="0" w:color="44546A" w:themeColor="text2"/>
          <w:insideV w:val="double" w:sz="4" w:space="0" w:color="44546A" w:themeColor="text2"/>
        </w:tblBorders>
        <w:tblLook w:val="04A0" w:firstRow="1" w:lastRow="0" w:firstColumn="1" w:lastColumn="0" w:noHBand="0" w:noVBand="1"/>
      </w:tblPr>
      <w:tblGrid>
        <w:gridCol w:w="5094"/>
        <w:gridCol w:w="1535"/>
      </w:tblGrid>
      <w:tr w:rsidR="00551169" w:rsidRPr="008F1048" w14:paraId="6DB118B9" w14:textId="77777777" w:rsidTr="00551169">
        <w:trPr>
          <w:jc w:val="center"/>
        </w:trPr>
        <w:tc>
          <w:tcPr>
            <w:tcW w:w="5094" w:type="dxa"/>
            <w:tcBorders>
              <w:bottom w:val="double" w:sz="4" w:space="0" w:color="44546A" w:themeColor="text2"/>
            </w:tcBorders>
            <w:shd w:val="clear" w:color="auto" w:fill="8496B0" w:themeFill="text2" w:themeFillTint="99"/>
          </w:tcPr>
          <w:p w14:paraId="4DEBBB52" w14:textId="77777777" w:rsidR="00551169" w:rsidRPr="008F1048" w:rsidRDefault="00551169" w:rsidP="00551169">
            <w:pPr>
              <w:suppressAutoHyphens/>
              <w:jc w:val="center"/>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Priemonių įgyvendinimas</w:t>
            </w:r>
          </w:p>
        </w:tc>
        <w:tc>
          <w:tcPr>
            <w:tcW w:w="1535" w:type="dxa"/>
            <w:tcBorders>
              <w:bottom w:val="double" w:sz="4" w:space="0" w:color="44546A" w:themeColor="text2"/>
            </w:tcBorders>
            <w:shd w:val="clear" w:color="auto" w:fill="8496B0" w:themeFill="text2" w:themeFillTint="99"/>
          </w:tcPr>
          <w:p w14:paraId="677E2728" w14:textId="77777777" w:rsidR="00551169" w:rsidRPr="008F1048" w:rsidRDefault="00551169" w:rsidP="00551169">
            <w:pPr>
              <w:suppressAutoHyphens/>
              <w:jc w:val="center"/>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Priemonių skaičius</w:t>
            </w:r>
          </w:p>
        </w:tc>
      </w:tr>
      <w:tr w:rsidR="00551169" w:rsidRPr="008F1048" w14:paraId="2C89AE1E" w14:textId="77777777" w:rsidTr="00551169">
        <w:trPr>
          <w:jc w:val="center"/>
        </w:trPr>
        <w:tc>
          <w:tcPr>
            <w:tcW w:w="5094" w:type="dxa"/>
            <w:shd w:val="clear" w:color="auto" w:fill="ACB9CA" w:themeFill="text2" w:themeFillTint="66"/>
          </w:tcPr>
          <w:p w14:paraId="3E0E6053" w14:textId="77777777" w:rsidR="00551169" w:rsidRPr="008F1048" w:rsidRDefault="00551169" w:rsidP="00551169">
            <w:pPr>
              <w:suppressAutoHyphens/>
              <w:jc w:val="both"/>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 xml:space="preserve">Įvykdytos priemonės </w:t>
            </w:r>
          </w:p>
        </w:tc>
        <w:tc>
          <w:tcPr>
            <w:tcW w:w="1535" w:type="dxa"/>
            <w:shd w:val="clear" w:color="auto" w:fill="ACB9CA" w:themeFill="text2" w:themeFillTint="66"/>
          </w:tcPr>
          <w:p w14:paraId="48923861" w14:textId="77777777" w:rsidR="00551169" w:rsidRPr="008F1048" w:rsidRDefault="00551169" w:rsidP="00551169">
            <w:pPr>
              <w:suppressAutoHyphens/>
              <w:jc w:val="center"/>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192</w:t>
            </w:r>
          </w:p>
        </w:tc>
      </w:tr>
      <w:tr w:rsidR="00551169" w:rsidRPr="008F1048" w14:paraId="35EF4FEA" w14:textId="77777777" w:rsidTr="00551169">
        <w:trPr>
          <w:jc w:val="center"/>
        </w:trPr>
        <w:tc>
          <w:tcPr>
            <w:tcW w:w="5094" w:type="dxa"/>
            <w:shd w:val="clear" w:color="auto" w:fill="ACB9CA" w:themeFill="text2" w:themeFillTint="66"/>
          </w:tcPr>
          <w:p w14:paraId="38E97650" w14:textId="77777777" w:rsidR="00551169" w:rsidRPr="008F1048" w:rsidRDefault="00551169" w:rsidP="00551169">
            <w:pPr>
              <w:suppressAutoHyphens/>
              <w:jc w:val="both"/>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Iš dalies įvykdytos priemonės</w:t>
            </w:r>
          </w:p>
        </w:tc>
        <w:tc>
          <w:tcPr>
            <w:tcW w:w="1535" w:type="dxa"/>
            <w:shd w:val="clear" w:color="auto" w:fill="ACB9CA" w:themeFill="text2" w:themeFillTint="66"/>
          </w:tcPr>
          <w:p w14:paraId="6F6CA47D" w14:textId="77777777" w:rsidR="00551169" w:rsidRPr="008F1048" w:rsidRDefault="00551169" w:rsidP="00551169">
            <w:pPr>
              <w:suppressAutoHyphens/>
              <w:jc w:val="center"/>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22</w:t>
            </w:r>
          </w:p>
        </w:tc>
      </w:tr>
      <w:tr w:rsidR="00551169" w:rsidRPr="008F1048" w14:paraId="4FEB1C5E" w14:textId="77777777" w:rsidTr="00551169">
        <w:trPr>
          <w:jc w:val="center"/>
        </w:trPr>
        <w:tc>
          <w:tcPr>
            <w:tcW w:w="5094" w:type="dxa"/>
            <w:shd w:val="clear" w:color="auto" w:fill="ACB9CA" w:themeFill="text2" w:themeFillTint="66"/>
          </w:tcPr>
          <w:p w14:paraId="38D98B44" w14:textId="77777777" w:rsidR="00551169" w:rsidRPr="008F1048" w:rsidRDefault="00551169" w:rsidP="00551169">
            <w:pPr>
              <w:suppressAutoHyphens/>
              <w:jc w:val="both"/>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 xml:space="preserve">Neįvykdytos priemonės </w:t>
            </w:r>
          </w:p>
        </w:tc>
        <w:tc>
          <w:tcPr>
            <w:tcW w:w="1535" w:type="dxa"/>
            <w:shd w:val="clear" w:color="auto" w:fill="ACB9CA" w:themeFill="text2" w:themeFillTint="66"/>
          </w:tcPr>
          <w:p w14:paraId="0CC07F95" w14:textId="77777777" w:rsidR="00551169" w:rsidRPr="008F1048" w:rsidRDefault="00551169" w:rsidP="00551169">
            <w:pPr>
              <w:suppressAutoHyphens/>
              <w:jc w:val="center"/>
              <w:rPr>
                <w:rFonts w:ascii="Times New Roman" w:eastAsia="Times New Roman" w:hAnsi="Times New Roman" w:cs="Times New Roman"/>
                <w:b/>
                <w:color w:val="FFFFFF" w:themeColor="background1"/>
                <w:sz w:val="24"/>
                <w:szCs w:val="24"/>
                <w:lang w:val="lt-LT" w:eastAsia="ar-SA"/>
              </w:rPr>
            </w:pPr>
            <w:r w:rsidRPr="008F1048">
              <w:rPr>
                <w:rFonts w:ascii="Times New Roman" w:eastAsia="Times New Roman" w:hAnsi="Times New Roman" w:cs="Times New Roman"/>
                <w:b/>
                <w:color w:val="FFFFFF" w:themeColor="background1"/>
                <w:sz w:val="24"/>
                <w:szCs w:val="24"/>
                <w:lang w:val="lt-LT" w:eastAsia="ar-SA"/>
              </w:rPr>
              <w:t>15</w:t>
            </w:r>
          </w:p>
        </w:tc>
      </w:tr>
    </w:tbl>
    <w:p w14:paraId="09AC268E" w14:textId="77777777" w:rsidR="00551169" w:rsidRPr="008F1048" w:rsidRDefault="00551169" w:rsidP="00551169">
      <w:pPr>
        <w:suppressAutoHyphens/>
        <w:spacing w:line="360" w:lineRule="auto"/>
        <w:ind w:firstLine="567"/>
        <w:jc w:val="both"/>
        <w:rPr>
          <w:rFonts w:ascii="Times New Roman" w:eastAsia="Times New Roman" w:hAnsi="Times New Roman" w:cs="Times New Roman"/>
          <w:color w:val="7F7F7F" w:themeColor="text1" w:themeTint="80"/>
          <w:sz w:val="24"/>
          <w:szCs w:val="24"/>
          <w:lang w:eastAsia="ar-SA"/>
        </w:rPr>
      </w:pPr>
    </w:p>
    <w:p w14:paraId="2C4FD859" w14:textId="5D6624B1" w:rsidR="00551169" w:rsidRPr="008F1048" w:rsidRDefault="00551169" w:rsidP="00551169">
      <w:pPr>
        <w:suppressAutoHyphens/>
        <w:spacing w:line="360" w:lineRule="auto"/>
        <w:ind w:firstLine="851"/>
        <w:jc w:val="both"/>
        <w:rPr>
          <w:rFonts w:ascii="Times New Roman" w:eastAsia="Times New Roman" w:hAnsi="Times New Roman" w:cs="Times New Roman"/>
          <w:sz w:val="24"/>
          <w:szCs w:val="24"/>
          <w:lang w:eastAsia="ar-SA"/>
        </w:rPr>
      </w:pPr>
      <w:r w:rsidRPr="008F1048">
        <w:rPr>
          <w:rFonts w:ascii="Times New Roman" w:eastAsia="Times New Roman" w:hAnsi="Times New Roman" w:cs="Times New Roman"/>
          <w:sz w:val="24"/>
          <w:szCs w:val="24"/>
          <w:lang w:eastAsia="ar-SA"/>
        </w:rPr>
        <w:t xml:space="preserve">Didžiausią įtaką plano priemonių neįvykdymui turėjo biudžeto lėšų perskirstymas; kai kurioms gyvybiškai svarbioms programoms ir priemonėms (socialinių </w:t>
      </w:r>
      <w:r w:rsidR="00CD73A7" w:rsidRPr="008F1048">
        <w:rPr>
          <w:rFonts w:ascii="Times New Roman" w:eastAsia="Times New Roman" w:hAnsi="Times New Roman" w:cs="Times New Roman"/>
          <w:sz w:val="24"/>
          <w:szCs w:val="24"/>
          <w:lang w:eastAsia="ar-SA"/>
        </w:rPr>
        <w:t>pašalpų mokėjimui, keleivių pavė</w:t>
      </w:r>
      <w:r w:rsidRPr="008F1048">
        <w:rPr>
          <w:rFonts w:ascii="Times New Roman" w:eastAsia="Times New Roman" w:hAnsi="Times New Roman" w:cs="Times New Roman"/>
          <w:sz w:val="24"/>
          <w:szCs w:val="24"/>
          <w:lang w:eastAsia="ar-SA"/>
        </w:rPr>
        <w:t>žėjimui ir pan.) nebuvo suplanuotas pakankamas finansavimas; užsitęsusios viešųjų pirkimų procedūros; per didelės rangos darbų sumos.</w:t>
      </w:r>
    </w:p>
    <w:p w14:paraId="0E2BA21B" w14:textId="77777777" w:rsidR="00551169" w:rsidRPr="008F1048" w:rsidRDefault="00551169" w:rsidP="00551169">
      <w:pPr>
        <w:suppressAutoHyphens/>
        <w:spacing w:line="360" w:lineRule="auto"/>
        <w:ind w:firstLine="851"/>
        <w:jc w:val="both"/>
        <w:rPr>
          <w:rFonts w:ascii="Times New Roman" w:eastAsia="Times New Roman" w:hAnsi="Times New Roman" w:cs="Times New Roman"/>
          <w:sz w:val="24"/>
          <w:szCs w:val="24"/>
          <w:lang w:eastAsia="ar-SA"/>
        </w:rPr>
      </w:pPr>
      <w:r w:rsidRPr="008F1048">
        <w:rPr>
          <w:rFonts w:ascii="Times New Roman" w:eastAsia="Times New Roman" w:hAnsi="Times New Roman" w:cs="Times New Roman"/>
          <w:sz w:val="24"/>
          <w:szCs w:val="24"/>
          <w:lang w:eastAsia="ar-SA"/>
        </w:rPr>
        <w:t xml:space="preserve">Siekiant savivaldybės strateginių tikslų, 2019 m. planuotos, bet neįgyvendintos priemonės bus įgyvendintos ateityje atsižvelgiant į jų svarbą, savivaldybės tarybos priimamus sprendimus bei skiriamą finansavimą. </w:t>
      </w:r>
    </w:p>
    <w:p w14:paraId="3AF69C22" w14:textId="77777777" w:rsidR="0091366C" w:rsidRPr="008F1048" w:rsidRDefault="00551169" w:rsidP="0078176B">
      <w:pPr>
        <w:suppressAutoHyphens/>
        <w:spacing w:line="360" w:lineRule="auto"/>
        <w:ind w:firstLine="567"/>
        <w:jc w:val="both"/>
        <w:rPr>
          <w:rFonts w:ascii="Times New Roman" w:eastAsia="Times New Roman" w:hAnsi="Times New Roman" w:cs="Times New Roman"/>
          <w:sz w:val="24"/>
          <w:szCs w:val="24"/>
          <w:lang w:eastAsia="ar-SA"/>
        </w:rPr>
      </w:pPr>
      <w:r w:rsidRPr="008F1048">
        <w:rPr>
          <w:rFonts w:ascii="Times New Roman" w:eastAsia="Times New Roman" w:hAnsi="Times New Roman" w:cs="Times New Roman"/>
          <w:sz w:val="24"/>
          <w:szCs w:val="24"/>
          <w:lang w:eastAsia="ar-SA"/>
        </w:rPr>
        <w:t>2019 m. vyko 2 strateginio planavimo priežiūros komisijos, kurios pirmininkas yra Anykščių rajono savivaldybės meras, posėdžiai. Anykščių rajono savivaldybės Strateginio planavimo priežiūros komisija sudaryta 2019 m. gegužės 23 d. savivaldybės Tarybos sprendimu Nr. 1-TS-199 „Dėl Anykščių rajono savivaldybės strateginio planavimo priežiūros komisijos sudarymo ir jos nuostatų patvirtinimo“.</w:t>
      </w:r>
    </w:p>
    <w:p w14:paraId="21D09247" w14:textId="77777777" w:rsidR="00363975" w:rsidRDefault="00363975" w:rsidP="0078176B">
      <w:pPr>
        <w:suppressAutoHyphens/>
        <w:spacing w:line="360" w:lineRule="auto"/>
        <w:ind w:firstLine="567"/>
        <w:jc w:val="both"/>
        <w:rPr>
          <w:rFonts w:eastAsia="Times New Roman" w:cs="Times New Roman"/>
          <w:szCs w:val="24"/>
          <w:lang w:eastAsia="ar-SA"/>
        </w:rPr>
      </w:pPr>
    </w:p>
    <w:p w14:paraId="59888409" w14:textId="77777777" w:rsidR="00363975" w:rsidRDefault="00363975" w:rsidP="0078176B">
      <w:pPr>
        <w:suppressAutoHyphens/>
        <w:spacing w:line="360" w:lineRule="auto"/>
        <w:ind w:firstLine="567"/>
        <w:jc w:val="both"/>
        <w:rPr>
          <w:rFonts w:eastAsia="Times New Roman" w:cs="Times New Roman"/>
          <w:szCs w:val="24"/>
          <w:lang w:eastAsia="ar-SA"/>
        </w:rPr>
      </w:pPr>
    </w:p>
    <w:p w14:paraId="653E29BB" w14:textId="77777777" w:rsidR="00363975" w:rsidRDefault="00363975" w:rsidP="0078176B">
      <w:pPr>
        <w:suppressAutoHyphens/>
        <w:spacing w:line="360" w:lineRule="auto"/>
        <w:ind w:firstLine="567"/>
        <w:jc w:val="both"/>
        <w:rPr>
          <w:rFonts w:eastAsia="Times New Roman" w:cs="Times New Roman"/>
          <w:szCs w:val="24"/>
          <w:lang w:eastAsia="ar-SA"/>
        </w:rPr>
      </w:pPr>
    </w:p>
    <w:p w14:paraId="1CD3CA52" w14:textId="77777777" w:rsidR="00363975" w:rsidRDefault="00363975" w:rsidP="0078176B">
      <w:pPr>
        <w:suppressAutoHyphens/>
        <w:spacing w:line="360" w:lineRule="auto"/>
        <w:ind w:firstLine="567"/>
        <w:jc w:val="both"/>
        <w:rPr>
          <w:rFonts w:eastAsia="Times New Roman" w:cs="Times New Roman"/>
          <w:szCs w:val="24"/>
          <w:lang w:eastAsia="ar-SA"/>
        </w:rPr>
      </w:pPr>
    </w:p>
    <w:p w14:paraId="04056809" w14:textId="0E2B187C" w:rsidR="00363975" w:rsidRDefault="00363975" w:rsidP="0078176B">
      <w:pPr>
        <w:suppressAutoHyphens/>
        <w:spacing w:line="360" w:lineRule="auto"/>
        <w:ind w:firstLine="567"/>
        <w:jc w:val="both"/>
        <w:rPr>
          <w:rFonts w:eastAsia="Times New Roman" w:cs="Times New Roman"/>
          <w:szCs w:val="24"/>
          <w:lang w:eastAsia="ar-SA"/>
        </w:rPr>
      </w:pPr>
    </w:p>
    <w:p w14:paraId="2657132F" w14:textId="77777777" w:rsidR="00732ED0" w:rsidRDefault="00732ED0" w:rsidP="0078176B">
      <w:pPr>
        <w:suppressAutoHyphens/>
        <w:spacing w:line="360" w:lineRule="auto"/>
        <w:ind w:firstLine="567"/>
        <w:jc w:val="both"/>
        <w:rPr>
          <w:rFonts w:eastAsia="Times New Roman" w:cs="Times New Roman"/>
          <w:szCs w:val="24"/>
          <w:lang w:eastAsia="ar-SA"/>
        </w:rPr>
      </w:pPr>
    </w:p>
    <w:p w14:paraId="5E74D63E" w14:textId="77777777" w:rsidR="00363975" w:rsidRDefault="00363975" w:rsidP="0078176B">
      <w:pPr>
        <w:suppressAutoHyphens/>
        <w:spacing w:line="360" w:lineRule="auto"/>
        <w:ind w:firstLine="567"/>
        <w:jc w:val="both"/>
        <w:rPr>
          <w:rFonts w:eastAsia="Times New Roman" w:cs="Times New Roman"/>
          <w:szCs w:val="24"/>
          <w:lang w:eastAsia="ar-SA"/>
        </w:rPr>
      </w:pPr>
    </w:p>
    <w:p w14:paraId="434BF279" w14:textId="77777777" w:rsidR="00363975" w:rsidRDefault="00363975" w:rsidP="0078176B">
      <w:pPr>
        <w:suppressAutoHyphens/>
        <w:spacing w:line="360" w:lineRule="auto"/>
        <w:ind w:firstLine="567"/>
        <w:jc w:val="both"/>
        <w:rPr>
          <w:rFonts w:eastAsia="Times New Roman" w:cs="Times New Roman"/>
          <w:szCs w:val="24"/>
          <w:lang w:eastAsia="ar-SA"/>
        </w:rPr>
      </w:pPr>
    </w:p>
    <w:p w14:paraId="53A1DFA7" w14:textId="77777777" w:rsidR="00363975" w:rsidRDefault="00363975" w:rsidP="0078176B">
      <w:pPr>
        <w:suppressAutoHyphens/>
        <w:spacing w:line="360" w:lineRule="auto"/>
        <w:ind w:firstLine="567"/>
        <w:jc w:val="both"/>
        <w:rPr>
          <w:rFonts w:eastAsia="Times New Roman" w:cs="Times New Roman"/>
          <w:szCs w:val="24"/>
          <w:lang w:eastAsia="ar-SA"/>
        </w:rPr>
      </w:pPr>
    </w:p>
    <w:p w14:paraId="040DDF64" w14:textId="77777777" w:rsidR="00363975" w:rsidRPr="0078176B" w:rsidRDefault="00363975" w:rsidP="0078176B">
      <w:pPr>
        <w:suppressAutoHyphens/>
        <w:spacing w:line="360" w:lineRule="auto"/>
        <w:ind w:firstLine="567"/>
        <w:jc w:val="both"/>
        <w:rPr>
          <w:rFonts w:eastAsia="Times New Roman" w:cs="Times New Roman"/>
          <w:szCs w:val="24"/>
          <w:lang w:eastAsia="ar-SA"/>
        </w:rPr>
      </w:pPr>
    </w:p>
    <w:p w14:paraId="233FAB03" w14:textId="77777777" w:rsidR="007D564C" w:rsidRPr="005A35A0" w:rsidRDefault="007D564C" w:rsidP="0078176B">
      <w:pPr>
        <w:pStyle w:val="Antrat1"/>
        <w:spacing w:before="240" w:after="240" w:line="360" w:lineRule="auto"/>
        <w:jc w:val="center"/>
        <w:rPr>
          <w:rFonts w:ascii="Times New Roman" w:eastAsia="Arial" w:hAnsi="Times New Roman" w:cs="Times New Roman"/>
          <w:color w:val="000000" w:themeColor="text1"/>
        </w:rPr>
      </w:pPr>
      <w:bookmarkStart w:id="7" w:name="_Toc44416034"/>
      <w:r w:rsidRPr="005A35A0">
        <w:rPr>
          <w:rFonts w:ascii="Times New Roman" w:eastAsia="Arial" w:hAnsi="Times New Roman" w:cs="Times New Roman"/>
          <w:color w:val="000000" w:themeColor="text1"/>
        </w:rPr>
        <w:lastRenderedPageBreak/>
        <w:t>TURIZMO VYSTYMAS</w:t>
      </w:r>
      <w:bookmarkEnd w:id="7"/>
    </w:p>
    <w:p w14:paraId="5C9067F5" w14:textId="0D907B44" w:rsidR="00093740" w:rsidRPr="008F1048" w:rsidRDefault="00093740" w:rsidP="00093740">
      <w:pPr>
        <w:spacing w:line="360" w:lineRule="auto"/>
        <w:ind w:firstLine="851"/>
        <w:jc w:val="both"/>
        <w:rPr>
          <w:rFonts w:ascii="Times New Roman" w:hAnsi="Times New Roman" w:cs="Times New Roman"/>
          <w:sz w:val="24"/>
          <w:szCs w:val="24"/>
        </w:rPr>
      </w:pPr>
      <w:r w:rsidRPr="008F1048">
        <w:rPr>
          <w:rFonts w:ascii="Times New Roman" w:hAnsi="Times New Roman" w:cs="Times New Roman"/>
          <w:bCs/>
          <w:sz w:val="24"/>
          <w:szCs w:val="24"/>
        </w:rPr>
        <w:t>Pagrindinė rajono strateginė kryptis – turizmo vystymas</w:t>
      </w:r>
      <w:r w:rsidR="001F0858" w:rsidRPr="008F1048">
        <w:rPr>
          <w:rFonts w:ascii="Times New Roman" w:hAnsi="Times New Roman" w:cs="Times New Roman"/>
          <w:bCs/>
          <w:sz w:val="24"/>
          <w:szCs w:val="24"/>
        </w:rPr>
        <w:t xml:space="preserve"> –</w:t>
      </w:r>
      <w:r w:rsidRPr="008F1048">
        <w:rPr>
          <w:rFonts w:ascii="Times New Roman" w:hAnsi="Times New Roman" w:cs="Times New Roman"/>
          <w:bCs/>
          <w:sz w:val="24"/>
          <w:szCs w:val="24"/>
        </w:rPr>
        <w:t xml:space="preserve"> nesikeičia, yra įtvirtinta strateginio planavimo dokumentuose, kuriems pritarė visos Anykščių rajone veikiančios partijos, turinčios savo atstovus rajono taryboje.</w:t>
      </w:r>
      <w:r w:rsidRPr="008F1048">
        <w:rPr>
          <w:rFonts w:ascii="Times New Roman" w:hAnsi="Times New Roman" w:cs="Times New Roman"/>
          <w:sz w:val="24"/>
          <w:szCs w:val="24"/>
        </w:rPr>
        <w:t xml:space="preserve"> Kryptį patvirtina ir rajone labiausiai išvystytas paslaugų sektorius, kuriame dirba apie 60 proc. dirbančiųjų ir yra požymių, jog šiame sektoriuje dirbančiųjų daugėja. Ypač džiugina tai, kad Anykščiuose ir rajone atsiranda vis daugiau smulkių ir vidutinių verslininkų, kurie pasirenka turizmo krypties verslą. </w:t>
      </w:r>
    </w:p>
    <w:p w14:paraId="2AF101FD" w14:textId="01F46346" w:rsidR="00093740" w:rsidRPr="008F1048" w:rsidRDefault="00093740" w:rsidP="0091366C">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Tačiau vystant turizmą, rezultatai ne</w:t>
      </w:r>
      <w:r w:rsidR="00F741F2" w:rsidRPr="008F1048">
        <w:rPr>
          <w:rFonts w:ascii="Times New Roman" w:hAnsi="Times New Roman" w:cs="Times New Roman"/>
          <w:sz w:val="24"/>
          <w:szCs w:val="24"/>
        </w:rPr>
        <w:t>pasiekiami</w:t>
      </w:r>
      <w:r w:rsidRPr="008F1048">
        <w:rPr>
          <w:rFonts w:ascii="Times New Roman" w:hAnsi="Times New Roman" w:cs="Times New Roman"/>
          <w:sz w:val="24"/>
          <w:szCs w:val="24"/>
        </w:rPr>
        <w:t xml:space="preserve"> greitai. Reikalingas sutelktas, kantrus daugelio metų darbas, kad savivaldybės investicijos kuriant turizmo infrastruktūrą, teritorinio planavimo dokumentus, intensyvios investitorių paieškos bei miesto reklama pradėtų traukti privačius investitorius, kurie toliau vystytų turizmo sektoriaus infrastruktūrą bei kurtų darbo vietas, kartu su savivaldybe vykdytų reklamines kampanijas ir kt.. Tad ateity savivaldybė ir privatūs turizmo sektoriaus paslaugų teikėjai turėtų dirbti kaip vienas kitą papildančios sistemos. Vystant turizmo infrastruktūrą labai svarbu yra viskas: geros gatvės, sutvarkyti šaligatviai, tvarka ir švara, gėlynai ir dviračių takai, muziejų bei kultūrinių renginių gausa. Visam tam Savivaldybė skiria labai daug dėmesio.</w:t>
      </w:r>
    </w:p>
    <w:p w14:paraId="7AE61488" w14:textId="77777777" w:rsidR="00093740" w:rsidRPr="008F1048" w:rsidRDefault="00093740" w:rsidP="00093740">
      <w:pPr>
        <w:pStyle w:val="TableText"/>
        <w:tabs>
          <w:tab w:val="left" w:pos="0"/>
        </w:tabs>
        <w:spacing w:line="360" w:lineRule="auto"/>
        <w:ind w:right="-23" w:firstLine="851"/>
        <w:jc w:val="both"/>
        <w:rPr>
          <w:lang w:val="lt-LT"/>
        </w:rPr>
      </w:pPr>
      <w:r w:rsidRPr="008F1048">
        <w:rPr>
          <w:lang w:val="lt-LT"/>
        </w:rPr>
        <w:t xml:space="preserve">Aktyvios rinkodaros ir komunikacijos bei turizmo paslaugų gausos ir įvairovės dėka Anykščiai yra svarbi turizmo vietovė Lietuvoje. </w:t>
      </w:r>
    </w:p>
    <w:p w14:paraId="67AEAC80" w14:textId="4A0CBA03" w:rsidR="00093740" w:rsidRPr="008F1048" w:rsidRDefault="00093740" w:rsidP="00093740">
      <w:pPr>
        <w:pStyle w:val="TableText"/>
        <w:tabs>
          <w:tab w:val="left" w:pos="0"/>
        </w:tabs>
        <w:spacing w:line="360" w:lineRule="auto"/>
        <w:ind w:right="-23" w:firstLine="851"/>
        <w:jc w:val="both"/>
        <w:rPr>
          <w:lang w:val="lt-LT"/>
        </w:rPr>
      </w:pPr>
      <w:r w:rsidRPr="008F1048">
        <w:rPr>
          <w:lang w:val="lt-LT"/>
        </w:rPr>
        <w:t>2019 metais buvo patvirtinta šios kadencijos Anykščių rajono savivaldybės turizmo komisija. Komisijos posėdžiuose buvo svarstoma turizmo renginių koncepcija ir aktualijos, 2020 metų rinkodaros kryptys, lankytinų vietų pavadinimų sąrašo atnaujinim</w:t>
      </w:r>
      <w:r w:rsidR="004F1006" w:rsidRPr="008F1048">
        <w:rPr>
          <w:lang w:val="lt-LT"/>
        </w:rPr>
        <w:t>as</w:t>
      </w:r>
      <w:r w:rsidRPr="008F1048">
        <w:rPr>
          <w:lang w:val="lt-LT"/>
        </w:rPr>
        <w:t xml:space="preserve">, projektų įgyvendinimo klausimai. </w:t>
      </w:r>
    </w:p>
    <w:p w14:paraId="331C9786" w14:textId="77777777" w:rsidR="00093740" w:rsidRPr="008F1048" w:rsidRDefault="00093740" w:rsidP="00093740">
      <w:pPr>
        <w:pStyle w:val="TableText"/>
        <w:tabs>
          <w:tab w:val="left" w:pos="0"/>
        </w:tabs>
        <w:spacing w:line="360" w:lineRule="auto"/>
        <w:ind w:right="-23" w:firstLine="851"/>
        <w:jc w:val="both"/>
        <w:rPr>
          <w:lang w:val="lt-LT"/>
        </w:rPr>
      </w:pPr>
      <w:r w:rsidRPr="008F1048">
        <w:rPr>
          <w:lang w:val="lt-LT"/>
        </w:rPr>
        <w:t xml:space="preserve">Anykščių rajono savivaldybė yra Lietuvos kurortų asociacijos narys. Kartu su Asociacija buvo vykdytos </w:t>
      </w:r>
      <w:proofErr w:type="spellStart"/>
      <w:r w:rsidRPr="008F1048">
        <w:rPr>
          <w:lang w:val="lt-LT"/>
        </w:rPr>
        <w:t>rinkodarinės</w:t>
      </w:r>
      <w:proofErr w:type="spellEnd"/>
      <w:r w:rsidRPr="008F1048">
        <w:rPr>
          <w:lang w:val="lt-LT"/>
        </w:rPr>
        <w:t xml:space="preserve"> veiklos, pradėti naujo Kurortų įstatymo rengimo svarstymai ir pasiūlymų teikimai. Kartu su Lietuvos kurortų asociacija 2019 m. buvo paruoštas ir šešiomis kalbomis (lietuvių, anglų, latvių, lenkų, rusų ir vokiečių) išleistas bendras Lietuvos kurortus ir kurortines teritorijas pristatantis leidinys. </w:t>
      </w:r>
    </w:p>
    <w:p w14:paraId="6AEDAE2B" w14:textId="77777777" w:rsidR="00093740" w:rsidRPr="008F1048" w:rsidRDefault="00093740" w:rsidP="00093740">
      <w:pPr>
        <w:pStyle w:val="TableText"/>
        <w:tabs>
          <w:tab w:val="left" w:pos="0"/>
        </w:tabs>
        <w:spacing w:line="360" w:lineRule="auto"/>
        <w:ind w:right="-23" w:firstLine="851"/>
        <w:jc w:val="both"/>
        <w:rPr>
          <w:lang w:val="lt-LT"/>
        </w:rPr>
      </w:pPr>
      <w:r w:rsidRPr="008F1048">
        <w:rPr>
          <w:lang w:val="lt-LT"/>
        </w:rPr>
        <w:t>Pirmą kartą 2019 m. Anykščių miesto šventės metu vyko tarptautinė turizmo kontaktų mugė, kurioje turizmo galimybes pristatė Anykščių krašto turizmo paslaugų teikėjai, Lietuvos kurortų asociacijos, projekto „Rokiškis – Lietuvos kultūros sostinė 2019“, Birštono, Ignalinos, Ukmergės turizmo bendruomenės atstovai, miestai-partneriai iš kaimyninių šalių Baltarusijos, Latvijos, Lenkijos.</w:t>
      </w:r>
    </w:p>
    <w:p w14:paraId="3B3F9431" w14:textId="58A6F0EA" w:rsidR="00093740" w:rsidRPr="008F1048" w:rsidRDefault="006F209F" w:rsidP="00093740">
      <w:pPr>
        <w:pStyle w:val="TableText"/>
        <w:tabs>
          <w:tab w:val="left" w:pos="0"/>
        </w:tabs>
        <w:spacing w:line="360" w:lineRule="auto"/>
        <w:ind w:right="-22" w:firstLine="851"/>
        <w:jc w:val="both"/>
        <w:rPr>
          <w:lang w:val="lt-LT"/>
        </w:rPr>
      </w:pPr>
      <w:r w:rsidRPr="008F1048">
        <w:rPr>
          <w:noProof/>
          <w:lang w:val="lt-LT" w:eastAsia="lt-LT"/>
        </w:rPr>
        <w:lastRenderedPageBreak/>
        <w:drawing>
          <wp:anchor distT="0" distB="0" distL="114300" distR="114300" simplePos="0" relativeHeight="251882496" behindDoc="0" locked="0" layoutInCell="1" allowOverlap="1" wp14:anchorId="080909AF" wp14:editId="5DC53977">
            <wp:simplePos x="0" y="0"/>
            <wp:positionH relativeFrom="margin">
              <wp:posOffset>0</wp:posOffset>
            </wp:positionH>
            <wp:positionV relativeFrom="margin">
              <wp:posOffset>1707515</wp:posOffset>
            </wp:positionV>
            <wp:extent cx="6120130" cy="2328545"/>
            <wp:effectExtent l="0" t="0" r="0" b="0"/>
            <wp:wrapSquare wrapText="bothSides"/>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8784799_2085059048466408_6149865681463541760_n.png"/>
                    <pic:cNvPicPr/>
                  </pic:nvPicPr>
                  <pic:blipFill>
                    <a:blip r:embed="rId18">
                      <a:extLst>
                        <a:ext uri="{28A0092B-C50C-407E-A947-70E740481C1C}">
                          <a14:useLocalDpi xmlns:a14="http://schemas.microsoft.com/office/drawing/2010/main" val="0"/>
                        </a:ext>
                      </a:extLst>
                    </a:blip>
                    <a:stretch>
                      <a:fillRect/>
                    </a:stretch>
                  </pic:blipFill>
                  <pic:spPr>
                    <a:xfrm>
                      <a:off x="0" y="0"/>
                      <a:ext cx="6120130" cy="2328545"/>
                    </a:xfrm>
                    <a:prstGeom prst="rect">
                      <a:avLst/>
                    </a:prstGeom>
                  </pic:spPr>
                </pic:pic>
              </a:graphicData>
            </a:graphic>
          </wp:anchor>
        </w:drawing>
      </w:r>
      <w:r w:rsidR="00093740" w:rsidRPr="008F1048">
        <w:rPr>
          <w:lang w:val="lt-LT"/>
        </w:rPr>
        <w:t>Rugsėjo 21 d. Anykščiuose vyko tradicinis kasmetinis pasaulinei turizmo dienai skirtas renginys „Turizmo naktis“. Šių metų renginys išsiskyrė renginių ir apsilankiusiųjų gausa, prilygstančia didžiausiems Anykščių rajono metų renginiams. Vienas iš ryškiausių 2019 metų kultūrinio turizmo iššūkių – visą gruodžio mėnesį trukusios Kalėdų rezidencijos veiklos Anykščių</w:t>
      </w:r>
      <w:r w:rsidR="00CD73A7" w:rsidRPr="008F1048">
        <w:rPr>
          <w:lang w:val="lt-LT"/>
        </w:rPr>
        <w:t xml:space="preserve"> mieste, kurios pritraukė naujų</w:t>
      </w:r>
      <w:r w:rsidR="00093740" w:rsidRPr="008F1048">
        <w:rPr>
          <w:lang w:val="lt-LT"/>
        </w:rPr>
        <w:t xml:space="preserve"> turist</w:t>
      </w:r>
      <w:r w:rsidR="00CD73A7" w:rsidRPr="008F1048">
        <w:rPr>
          <w:lang w:val="lt-LT"/>
        </w:rPr>
        <w:t>ų</w:t>
      </w:r>
      <w:r w:rsidR="00093740" w:rsidRPr="008F1048">
        <w:rPr>
          <w:lang w:val="lt-LT"/>
        </w:rPr>
        <w:t>, ypač šeimų, srautus, išplėtė žiemos pramogų pasirinkimo įvairovę.</w:t>
      </w:r>
    </w:p>
    <w:p w14:paraId="1124FD49" w14:textId="77777777" w:rsidR="00093740" w:rsidRDefault="006F209F" w:rsidP="00093740">
      <w:pPr>
        <w:pStyle w:val="TableText"/>
        <w:tabs>
          <w:tab w:val="left" w:pos="0"/>
        </w:tabs>
        <w:spacing w:line="360" w:lineRule="auto"/>
        <w:ind w:right="-22" w:firstLine="851"/>
        <w:jc w:val="both"/>
        <w:rPr>
          <w:lang w:val="lt-LT"/>
        </w:rPr>
      </w:pPr>
      <w:r>
        <w:rPr>
          <w:noProof/>
          <w:lang w:val="lt-LT" w:eastAsia="lt-LT"/>
        </w:rPr>
        <w:drawing>
          <wp:anchor distT="0" distB="0" distL="114300" distR="114300" simplePos="0" relativeHeight="251891712" behindDoc="0" locked="0" layoutInCell="1" allowOverlap="1" wp14:anchorId="03635448" wp14:editId="14A50F59">
            <wp:simplePos x="0" y="0"/>
            <wp:positionH relativeFrom="margin">
              <wp:posOffset>3219104</wp:posOffset>
            </wp:positionH>
            <wp:positionV relativeFrom="margin">
              <wp:posOffset>4334048</wp:posOffset>
            </wp:positionV>
            <wp:extent cx="2901315" cy="1933575"/>
            <wp:effectExtent l="0" t="0" r="0" b="9525"/>
            <wp:wrapSquare wrapText="bothSides"/>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80579753_2177282999244012_5695129353210298368_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1315" cy="1933575"/>
                    </a:xfrm>
                    <a:prstGeom prst="rect">
                      <a:avLst/>
                    </a:prstGeom>
                  </pic:spPr>
                </pic:pic>
              </a:graphicData>
            </a:graphic>
            <wp14:sizeRelH relativeFrom="margin">
              <wp14:pctWidth>0</wp14:pctWidth>
            </wp14:sizeRelH>
            <wp14:sizeRelV relativeFrom="margin">
              <wp14:pctHeight>0</wp14:pctHeight>
            </wp14:sizeRelV>
          </wp:anchor>
        </w:drawing>
      </w:r>
    </w:p>
    <w:p w14:paraId="5315990F" w14:textId="77777777" w:rsidR="006F209F" w:rsidRDefault="006F209F" w:rsidP="006F209F">
      <w:pPr>
        <w:pStyle w:val="TableText"/>
        <w:tabs>
          <w:tab w:val="left" w:pos="0"/>
        </w:tabs>
        <w:spacing w:line="360" w:lineRule="auto"/>
        <w:ind w:right="-22" w:firstLine="851"/>
        <w:jc w:val="both"/>
        <w:rPr>
          <w:lang w:val="lt-LT"/>
        </w:rPr>
      </w:pPr>
      <w:r w:rsidRPr="00A01280">
        <w:rPr>
          <w:noProof/>
          <w:lang w:val="lt-LT" w:eastAsia="lt-LT"/>
        </w:rPr>
        <w:drawing>
          <wp:anchor distT="0" distB="0" distL="114300" distR="114300" simplePos="0" relativeHeight="251493376" behindDoc="1" locked="0" layoutInCell="1" allowOverlap="1" wp14:anchorId="21FF9C0C" wp14:editId="661249BB">
            <wp:simplePos x="0" y="0"/>
            <wp:positionH relativeFrom="margin">
              <wp:posOffset>0</wp:posOffset>
            </wp:positionH>
            <wp:positionV relativeFrom="paragraph">
              <wp:posOffset>24130</wp:posOffset>
            </wp:positionV>
            <wp:extent cx="2901315" cy="1933575"/>
            <wp:effectExtent l="0" t="0" r="0" b="9525"/>
            <wp:wrapThrough wrapText="bothSides">
              <wp:wrapPolygon edited="0">
                <wp:start x="0" y="0"/>
                <wp:lineTo x="0" y="21494"/>
                <wp:lineTo x="21416" y="21494"/>
                <wp:lineTo x="21416" y="0"/>
                <wp:lineTo x="0" y="0"/>
              </wp:wrapPolygon>
            </wp:wrapThrough>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1315"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9DAF7C" w14:textId="77777777" w:rsidR="00093740" w:rsidRDefault="00093740" w:rsidP="00093740">
      <w:pPr>
        <w:pStyle w:val="TableText"/>
        <w:tabs>
          <w:tab w:val="left" w:pos="0"/>
        </w:tabs>
        <w:spacing w:line="360" w:lineRule="auto"/>
        <w:ind w:right="-22" w:firstLine="851"/>
        <w:jc w:val="both"/>
        <w:rPr>
          <w:lang w:val="lt-LT"/>
        </w:rPr>
      </w:pPr>
      <w:r w:rsidRPr="00A01280">
        <w:rPr>
          <w:lang w:val="lt-LT"/>
        </w:rPr>
        <w:t xml:space="preserve">Anykščių rajono savivaldybės 2020–2022 metų strateginio veiklos plano 1 programos „Darnios kurortinės plėtros programa“ priemonių Nr. 1.2.1.17 „Turizmo projektų įgyvendinimas“ ir Nr. 1.1.3.02 „Turizmo rinkodaros priemonių įgyvendinimas“ įgyvendinimui buvo skirta 55 000 eurų. Šiomis priemonėmis siekiama formuoti Anykščių rajono, kaip turizmui patrauklaus krašto, įvaizdį, užtikrinti tinkamą rinkodarą, plėtoti turizmo paslaugas. Priemonių uždavinius įgyvendino VšĮ Anykščių turizmo ir verslo informacijos centras. </w:t>
      </w:r>
    </w:p>
    <w:p w14:paraId="02621C7D" w14:textId="15DA8018" w:rsidR="00093740" w:rsidRDefault="00093740" w:rsidP="00093740">
      <w:pPr>
        <w:pStyle w:val="TableText"/>
        <w:tabs>
          <w:tab w:val="left" w:pos="0"/>
        </w:tabs>
        <w:spacing w:line="360" w:lineRule="auto"/>
        <w:ind w:right="-22" w:firstLine="851"/>
        <w:jc w:val="both"/>
        <w:rPr>
          <w:lang w:val="lt-LT"/>
        </w:rPr>
      </w:pPr>
      <w:r w:rsidRPr="00A01280">
        <w:rPr>
          <w:lang w:val="lt-LT"/>
        </w:rPr>
        <w:t xml:space="preserve">2019 metais Anykščių rajono turizmo ištekliai buvo aktyviai pristatomi vietos bei užsienio rinkose ir taip formuojamas patrauklios kurortinės teritorijos įvaizdis. Anykščių turizmo ir verslo </w:t>
      </w:r>
      <w:r w:rsidRPr="00A01280">
        <w:rPr>
          <w:lang w:val="lt-LT"/>
        </w:rPr>
        <w:lastRenderedPageBreak/>
        <w:t>informacijos centras kartu su turizmo paslaugų teikėjai</w:t>
      </w:r>
      <w:r>
        <w:rPr>
          <w:lang w:val="lt-LT"/>
        </w:rPr>
        <w:t>s</w:t>
      </w:r>
      <w:r w:rsidRPr="00A01280">
        <w:rPr>
          <w:lang w:val="lt-LT"/>
        </w:rPr>
        <w:t xml:space="preserve"> 2019 metais dalyvavo tarptautinėse turizmo parodose Lietuvoje ir užsienyje, verslo misijose bei kontaktų mugėse, buvo organizuojami pažintiniai turai vietos bei užsienio turizmo profesionalams, žurnalistams. Sausio–balandžio mėnesiais Anykščiai buvo pristatomi tarptautinėse turizmo parodose Lietuvoje („</w:t>
      </w:r>
      <w:proofErr w:type="spellStart"/>
      <w:r w:rsidRPr="00A01280">
        <w:rPr>
          <w:lang w:val="lt-LT"/>
        </w:rPr>
        <w:t>Adventur</w:t>
      </w:r>
      <w:proofErr w:type="spellEnd"/>
      <w:r w:rsidRPr="00A01280">
        <w:rPr>
          <w:lang w:val="lt-LT"/>
        </w:rPr>
        <w:t xml:space="preserve"> 2019“, Vilniuje), ir užsienyje: Baltarusijoje („</w:t>
      </w:r>
      <w:proofErr w:type="spellStart"/>
      <w:r w:rsidRPr="00A01280">
        <w:rPr>
          <w:lang w:val="lt-LT"/>
        </w:rPr>
        <w:t>Otdych</w:t>
      </w:r>
      <w:proofErr w:type="spellEnd"/>
      <w:r w:rsidRPr="00A01280">
        <w:rPr>
          <w:lang w:val="lt-LT"/>
        </w:rPr>
        <w:t xml:space="preserve"> 2019“, Minske), Estijoje („</w:t>
      </w:r>
      <w:proofErr w:type="spellStart"/>
      <w:r w:rsidRPr="00A01280">
        <w:rPr>
          <w:lang w:val="lt-LT"/>
        </w:rPr>
        <w:t>Tourest</w:t>
      </w:r>
      <w:proofErr w:type="spellEnd"/>
      <w:r w:rsidRPr="00A01280">
        <w:rPr>
          <w:lang w:val="lt-LT"/>
        </w:rPr>
        <w:t xml:space="preserve"> 2019“, Taline), Izraelyje („IMTM 2019“, Tel Aviv</w:t>
      </w:r>
      <w:r w:rsidR="00EC3216">
        <w:rPr>
          <w:lang w:val="lt-LT"/>
        </w:rPr>
        <w:t>e</w:t>
      </w:r>
      <w:r w:rsidRPr="00A01280">
        <w:rPr>
          <w:lang w:val="lt-LT"/>
        </w:rPr>
        <w:t>), Latvijoje („</w:t>
      </w:r>
      <w:proofErr w:type="spellStart"/>
      <w:r w:rsidRPr="00A01280">
        <w:rPr>
          <w:lang w:val="lt-LT"/>
        </w:rPr>
        <w:t>Balttour</w:t>
      </w:r>
      <w:proofErr w:type="spellEnd"/>
      <w:r w:rsidRPr="00A01280">
        <w:rPr>
          <w:lang w:val="lt-LT"/>
        </w:rPr>
        <w:t xml:space="preserve"> 2019“, Rygoje), Lenkijoje („</w:t>
      </w:r>
      <w:proofErr w:type="spellStart"/>
      <w:r w:rsidRPr="00A01280">
        <w:rPr>
          <w:lang w:val="lt-LT"/>
        </w:rPr>
        <w:t>Tour</w:t>
      </w:r>
      <w:proofErr w:type="spellEnd"/>
      <w:r w:rsidRPr="00A01280">
        <w:rPr>
          <w:lang w:val="lt-LT"/>
        </w:rPr>
        <w:t xml:space="preserve"> Salon 2019“, Poznanėje), Suomijoje („</w:t>
      </w:r>
      <w:proofErr w:type="spellStart"/>
      <w:r w:rsidRPr="00A01280">
        <w:rPr>
          <w:lang w:val="lt-LT"/>
        </w:rPr>
        <w:t>Matka</w:t>
      </w:r>
      <w:proofErr w:type="spellEnd"/>
      <w:r w:rsidRPr="00A01280">
        <w:rPr>
          <w:lang w:val="lt-LT"/>
        </w:rPr>
        <w:t xml:space="preserve"> 2019“, Helsink</w:t>
      </w:r>
      <w:r w:rsidR="00EC3216">
        <w:rPr>
          <w:lang w:val="lt-LT"/>
        </w:rPr>
        <w:t>yje</w:t>
      </w:r>
      <w:r w:rsidRPr="00A01280">
        <w:rPr>
          <w:lang w:val="lt-LT"/>
        </w:rPr>
        <w:t xml:space="preserve">), verslo misijose bei kontaktų mugėse Lietuvoje, Latvijoje, Estijoje. </w:t>
      </w:r>
    </w:p>
    <w:p w14:paraId="08EBA561" w14:textId="77777777" w:rsidR="00093740" w:rsidRPr="00A01280" w:rsidRDefault="00093740" w:rsidP="00093740">
      <w:pPr>
        <w:pStyle w:val="TableText"/>
        <w:tabs>
          <w:tab w:val="left" w:pos="0"/>
        </w:tabs>
        <w:spacing w:after="240" w:line="360" w:lineRule="auto"/>
        <w:ind w:right="-23" w:firstLine="851"/>
        <w:jc w:val="both"/>
        <w:rPr>
          <w:lang w:val="lt-LT"/>
        </w:rPr>
      </w:pPr>
      <w:r w:rsidRPr="00A01280">
        <w:rPr>
          <w:lang w:val="lt-LT"/>
        </w:rPr>
        <w:t xml:space="preserve">Birželio–gruodžio mėnesiais po Anykščių rajoną buvo organizuojami </w:t>
      </w:r>
      <w:proofErr w:type="spellStart"/>
      <w:r w:rsidRPr="00A01280">
        <w:rPr>
          <w:lang w:val="lt-LT"/>
        </w:rPr>
        <w:t>infoturai</w:t>
      </w:r>
      <w:proofErr w:type="spellEnd"/>
      <w:r w:rsidRPr="00A01280">
        <w:rPr>
          <w:lang w:val="lt-LT"/>
        </w:rPr>
        <w:t xml:space="preserve"> užsienio turizmo profesionalams, žurnalistams iš Baltarusijos, Izraelio, Japonijos, Latvijos, Prancūzijos, Vokietijos. Anykščių turizmo ir verslo informacijos centras buvo aktyvus didžiausių miestų švenčių dalyvis. Anykščiai buvo pristatomi Hanza dienose Kaune, Trakų miesto šventėje, Jūros šventėje Klaipėdoje, Sostinės dienose Vilniuje. </w:t>
      </w:r>
    </w:p>
    <w:p w14:paraId="53343608" w14:textId="77777777" w:rsidR="00093740" w:rsidRPr="00A01280" w:rsidRDefault="00093740" w:rsidP="00093740">
      <w:pPr>
        <w:pStyle w:val="TableText"/>
        <w:tabs>
          <w:tab w:val="left" w:pos="0"/>
        </w:tabs>
        <w:spacing w:after="240" w:line="360" w:lineRule="auto"/>
        <w:ind w:right="-23" w:firstLine="851"/>
        <w:jc w:val="center"/>
        <w:rPr>
          <w:lang w:val="lt-LT"/>
        </w:rPr>
      </w:pPr>
      <w:r w:rsidRPr="00A01280">
        <w:rPr>
          <w:noProof/>
          <w:lang w:val="lt-LT" w:eastAsia="lt-LT"/>
        </w:rPr>
        <w:drawing>
          <wp:inline distT="0" distB="0" distL="0" distR="0" wp14:anchorId="2A17BF36" wp14:editId="6C0F4744">
            <wp:extent cx="1991965" cy="1902581"/>
            <wp:effectExtent l="0" t="0" r="889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16600" cy="1926111"/>
                    </a:xfrm>
                    <a:prstGeom prst="rect">
                      <a:avLst/>
                    </a:prstGeom>
                    <a:noFill/>
                    <a:ln>
                      <a:noFill/>
                    </a:ln>
                  </pic:spPr>
                </pic:pic>
              </a:graphicData>
            </a:graphic>
          </wp:inline>
        </w:drawing>
      </w:r>
      <w:r>
        <w:rPr>
          <w:lang w:val="lt-LT"/>
        </w:rPr>
        <w:t xml:space="preserve">   </w:t>
      </w:r>
      <w:r w:rsidR="0003667F">
        <w:rPr>
          <w:lang w:val="lt-LT"/>
        </w:rPr>
        <w:t xml:space="preserve">            </w:t>
      </w:r>
      <w:r>
        <w:rPr>
          <w:lang w:val="lt-LT"/>
        </w:rPr>
        <w:t xml:space="preserve">          </w:t>
      </w:r>
      <w:r w:rsidRPr="00A01280">
        <w:rPr>
          <w:noProof/>
          <w:lang w:val="lt-LT" w:eastAsia="lt-LT"/>
        </w:rPr>
        <w:drawing>
          <wp:inline distT="0" distB="0" distL="0" distR="0" wp14:anchorId="212DF4F0" wp14:editId="7B1A7121">
            <wp:extent cx="2504343" cy="191218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3062" cy="1918840"/>
                    </a:xfrm>
                    <a:prstGeom prst="rect">
                      <a:avLst/>
                    </a:prstGeom>
                    <a:noFill/>
                    <a:ln>
                      <a:noFill/>
                    </a:ln>
                  </pic:spPr>
                </pic:pic>
              </a:graphicData>
            </a:graphic>
          </wp:inline>
        </w:drawing>
      </w:r>
    </w:p>
    <w:p w14:paraId="1509BFCB" w14:textId="77777777" w:rsidR="00093740" w:rsidRPr="00A01280" w:rsidRDefault="00093740" w:rsidP="00093740">
      <w:pPr>
        <w:pStyle w:val="TableText"/>
        <w:tabs>
          <w:tab w:val="left" w:pos="0"/>
        </w:tabs>
        <w:spacing w:line="360" w:lineRule="auto"/>
        <w:ind w:right="-22" w:firstLine="851"/>
        <w:jc w:val="both"/>
        <w:rPr>
          <w:lang w:val="lt-LT"/>
        </w:rPr>
      </w:pPr>
      <w:r w:rsidRPr="00A01280">
        <w:rPr>
          <w:lang w:val="lt-LT"/>
        </w:rPr>
        <w:t xml:space="preserve">Anykščių turizmo ir verslo informacijos centras parengė ir išleido išsamius Anykščių rajono kultūros ir gamtos paveldo objektus, lankytinas vietas, pramogas, apgyvendinimo ir maitinimo paslaugas pristatančius informacinius leidinius (lietuvių, anglų, latvių ir rusų kalbomis). Elektroninė šio leidinio versija skelbiama internetinėse svetainėse: </w:t>
      </w:r>
      <w:r w:rsidRPr="00093740">
        <w:rPr>
          <w:b/>
          <w:bCs/>
          <w:lang w:val="lt-LT"/>
        </w:rPr>
        <w:t>www.infoanyksciai.lt</w:t>
      </w:r>
      <w:r w:rsidRPr="00A01280">
        <w:rPr>
          <w:lang w:val="lt-LT"/>
        </w:rPr>
        <w:t xml:space="preserve"> ir </w:t>
      </w:r>
      <w:r w:rsidRPr="00093740">
        <w:rPr>
          <w:b/>
          <w:bCs/>
          <w:lang w:val="lt-LT"/>
        </w:rPr>
        <w:t>www.anyksciai.lt.</w:t>
      </w:r>
      <w:r w:rsidRPr="00A01280">
        <w:rPr>
          <w:lang w:val="lt-LT"/>
        </w:rPr>
        <w:t xml:space="preserve"> Mažesnio formato turistinis informacinis leidinys „Anykščių gidas“ išleistas lietuvių ir anglų kalbomis. Bendradarbiaujant su Ignalinos, Molėtų, Utenos ir Zarasų turizmo informaciniais centrais paruoštas ir lenkų bei rusų kalbomis išleistas leidinys „Lietuvos ežerų kraštas“. </w:t>
      </w:r>
    </w:p>
    <w:p w14:paraId="320F92B5" w14:textId="77777777" w:rsidR="00093740" w:rsidRDefault="00093740" w:rsidP="00093740">
      <w:pPr>
        <w:pStyle w:val="TableText"/>
        <w:tabs>
          <w:tab w:val="left" w:pos="0"/>
        </w:tabs>
        <w:spacing w:line="360" w:lineRule="auto"/>
        <w:ind w:right="-22" w:firstLine="851"/>
        <w:jc w:val="both"/>
        <w:rPr>
          <w:lang w:val="lt-LT"/>
        </w:rPr>
      </w:pPr>
      <w:r w:rsidRPr="00A01280">
        <w:rPr>
          <w:lang w:val="lt-LT"/>
        </w:rPr>
        <w:t xml:space="preserve">Bendradarbiaujant su nuomonės formuotojais, </w:t>
      </w:r>
      <w:proofErr w:type="spellStart"/>
      <w:r w:rsidRPr="00A01280">
        <w:rPr>
          <w:lang w:val="lt-LT"/>
        </w:rPr>
        <w:t>tinklaraštininkais</w:t>
      </w:r>
      <w:proofErr w:type="spellEnd"/>
      <w:r w:rsidRPr="00A01280">
        <w:rPr>
          <w:lang w:val="lt-LT"/>
        </w:rPr>
        <w:t xml:space="preserve">, žiniasklaida, turizmo paslaugų teikėjais, Anykščių turizmo aktualijos buvo pristatomos rajono ir respublikinėje spaudoje, radijuje bei televizijoje, specializuotuose leidiniuose, tinklaraščiuose bei teminiuose socialiniuose tinkluose. 2019 metais sėkmingai tęsiamas turizmo informacijos apie Anykščius viešinimas socialiniuose tinkluose </w:t>
      </w:r>
      <w:r w:rsidRPr="00F741F2">
        <w:rPr>
          <w:i/>
          <w:iCs/>
          <w:lang w:val="lt-LT"/>
        </w:rPr>
        <w:t>Facebook</w:t>
      </w:r>
      <w:r w:rsidRPr="00A01280">
        <w:rPr>
          <w:lang w:val="lt-LT"/>
        </w:rPr>
        <w:t xml:space="preserve"> ir </w:t>
      </w:r>
      <w:r w:rsidRPr="00F741F2">
        <w:rPr>
          <w:i/>
          <w:iCs/>
          <w:lang w:val="lt-LT"/>
        </w:rPr>
        <w:t>Instagram</w:t>
      </w:r>
      <w:r w:rsidRPr="00A01280">
        <w:rPr>
          <w:lang w:val="lt-LT"/>
        </w:rPr>
        <w:t xml:space="preserve">. Pagrindiniai Anykščių socialinių tinklų rinkodaros </w:t>
      </w:r>
      <w:r w:rsidRPr="00A01280">
        <w:rPr>
          <w:lang w:val="lt-LT"/>
        </w:rPr>
        <w:lastRenderedPageBreak/>
        <w:t xml:space="preserve">kanalai yra VšĮ Anykščių turizmo ir verslo informacijos centro valdomi </w:t>
      </w:r>
      <w:r w:rsidRPr="00611E10">
        <w:rPr>
          <w:i/>
          <w:iCs/>
          <w:lang w:val="lt-LT"/>
        </w:rPr>
        <w:t>Facebook</w:t>
      </w:r>
      <w:r w:rsidRPr="00A01280">
        <w:rPr>
          <w:lang w:val="lt-LT"/>
        </w:rPr>
        <w:t xml:space="preserve"> puslapiai „Visit Anykščiai“, „Info Anykščiai turizmo informacija“, „</w:t>
      </w:r>
      <w:proofErr w:type="spellStart"/>
      <w:r w:rsidRPr="00A01280">
        <w:rPr>
          <w:lang w:val="lt-LT"/>
        </w:rPr>
        <w:t>Kalitos</w:t>
      </w:r>
      <w:proofErr w:type="spellEnd"/>
      <w:r w:rsidRPr="00A01280">
        <w:rPr>
          <w:lang w:val="lt-LT"/>
        </w:rPr>
        <w:t xml:space="preserve"> kalnas“, </w:t>
      </w:r>
      <w:r w:rsidRPr="00611E10">
        <w:rPr>
          <w:i/>
          <w:iCs/>
          <w:lang w:val="lt-LT"/>
        </w:rPr>
        <w:t>Instagram</w:t>
      </w:r>
      <w:r w:rsidRPr="00A01280">
        <w:rPr>
          <w:lang w:val="lt-LT"/>
        </w:rPr>
        <w:t xml:space="preserve"> paskyra „</w:t>
      </w:r>
      <w:proofErr w:type="spellStart"/>
      <w:r w:rsidRPr="00A01280">
        <w:rPr>
          <w:lang w:val="lt-LT"/>
        </w:rPr>
        <w:t>visitanyksciai</w:t>
      </w:r>
      <w:proofErr w:type="spellEnd"/>
      <w:r w:rsidRPr="00A01280">
        <w:rPr>
          <w:lang w:val="lt-LT"/>
        </w:rPr>
        <w:t xml:space="preserve">“. </w:t>
      </w:r>
    </w:p>
    <w:p w14:paraId="1A7BF9EE" w14:textId="6F422FB0" w:rsidR="00C44534" w:rsidRDefault="00093740" w:rsidP="00C44534">
      <w:pPr>
        <w:pStyle w:val="TableText"/>
        <w:tabs>
          <w:tab w:val="left" w:pos="0"/>
        </w:tabs>
        <w:spacing w:line="360" w:lineRule="auto"/>
        <w:ind w:right="-23" w:firstLine="851"/>
        <w:jc w:val="both"/>
        <w:rPr>
          <w:lang w:val="lt-LT"/>
        </w:rPr>
      </w:pPr>
      <w:r w:rsidRPr="00A01280">
        <w:rPr>
          <w:lang w:val="lt-LT"/>
        </w:rPr>
        <w:t xml:space="preserve">Anykščių rajono įvaizdžio kūrimui skirtas </w:t>
      </w:r>
      <w:r w:rsidRPr="002A3693">
        <w:rPr>
          <w:i/>
          <w:iCs/>
          <w:lang w:val="lt-LT"/>
        </w:rPr>
        <w:t>Facebook</w:t>
      </w:r>
      <w:r w:rsidRPr="00A01280">
        <w:rPr>
          <w:lang w:val="lt-LT"/>
        </w:rPr>
        <w:t xml:space="preserve"> puslapis „Visit Anykščiai“ turi daugiau nei 27 000 sekėjų 2019 m. šiame puslapyje buvo paskelbti 252 įrašai, per metus </w:t>
      </w:r>
      <w:r w:rsidR="002A3693">
        <w:rPr>
          <w:lang w:val="lt-LT"/>
        </w:rPr>
        <w:t>sulau</w:t>
      </w:r>
      <w:r w:rsidRPr="00A01280">
        <w:rPr>
          <w:lang w:val="lt-LT"/>
        </w:rPr>
        <w:t xml:space="preserve">kta ir sudominta daugiau nei 150 000 vartotojų. Per 2019 m. į </w:t>
      </w:r>
      <w:r w:rsidRPr="002A3693">
        <w:rPr>
          <w:i/>
          <w:iCs/>
          <w:lang w:val="lt-LT"/>
        </w:rPr>
        <w:t>Instagram</w:t>
      </w:r>
      <w:r w:rsidRPr="00A01280">
        <w:rPr>
          <w:lang w:val="lt-LT"/>
        </w:rPr>
        <w:t xml:space="preserve"> paskyrą „</w:t>
      </w:r>
      <w:proofErr w:type="spellStart"/>
      <w:r w:rsidRPr="00A01280">
        <w:rPr>
          <w:lang w:val="lt-LT"/>
        </w:rPr>
        <w:t>visitanyksciai</w:t>
      </w:r>
      <w:proofErr w:type="spellEnd"/>
      <w:r w:rsidRPr="00A01280">
        <w:rPr>
          <w:lang w:val="lt-LT"/>
        </w:rPr>
        <w:t xml:space="preserve">“ (Visit </w:t>
      </w:r>
      <w:proofErr w:type="spellStart"/>
      <w:r w:rsidRPr="00A01280">
        <w:rPr>
          <w:lang w:val="lt-LT"/>
        </w:rPr>
        <w:t>Anyksciai</w:t>
      </w:r>
      <w:proofErr w:type="spellEnd"/>
      <w:r w:rsidRPr="00A01280">
        <w:rPr>
          <w:lang w:val="lt-LT"/>
        </w:rPr>
        <w:t xml:space="preserve">) buvo įkelta daugiau nei 500 nuotraukų bei pasidalinta daugiau nei 1000 Anykščių rajono turizmo paslaugų teikėjų istorijų. Paskyrą seka 1 193 žmonės. Didelė dalis sekėjų yra ne tik turistai, bet ir turizmo agentūros, nuomonių formuotojai, </w:t>
      </w:r>
      <w:proofErr w:type="spellStart"/>
      <w:r w:rsidRPr="00A01280">
        <w:rPr>
          <w:lang w:val="lt-LT"/>
        </w:rPr>
        <w:t>tinklaraštininkai</w:t>
      </w:r>
      <w:proofErr w:type="spellEnd"/>
      <w:r w:rsidRPr="00A01280">
        <w:rPr>
          <w:lang w:val="lt-LT"/>
        </w:rPr>
        <w:t xml:space="preserve"> iš įvairių pasaulio šalių, kurie rašo apie lankomus miestus ir turistinius objektus, turizmą, keliones.</w:t>
      </w:r>
    </w:p>
    <w:p w14:paraId="212FE093" w14:textId="77777777" w:rsidR="00093740" w:rsidRPr="00A01280" w:rsidRDefault="00093740" w:rsidP="00C44534">
      <w:pPr>
        <w:pStyle w:val="TableText"/>
        <w:tabs>
          <w:tab w:val="left" w:pos="0"/>
        </w:tabs>
        <w:spacing w:line="360" w:lineRule="auto"/>
        <w:ind w:right="-23" w:firstLine="851"/>
        <w:jc w:val="both"/>
        <w:rPr>
          <w:lang w:val="lt-LT"/>
        </w:rPr>
      </w:pPr>
      <w:r w:rsidRPr="00A01280">
        <w:rPr>
          <w:lang w:val="lt-LT"/>
        </w:rPr>
        <w:t xml:space="preserve">Projektinės veiklos suteikė galimybę įgyvendinti įvairesnes </w:t>
      </w:r>
      <w:proofErr w:type="spellStart"/>
      <w:r w:rsidRPr="00A01280">
        <w:rPr>
          <w:lang w:val="lt-LT"/>
        </w:rPr>
        <w:t>rinkodarines</w:t>
      </w:r>
      <w:proofErr w:type="spellEnd"/>
      <w:r w:rsidRPr="00A01280">
        <w:rPr>
          <w:lang w:val="lt-LT"/>
        </w:rPr>
        <w:t xml:space="preserve"> priemones. 2019 m. pradėtas įgyvendinti Europos sąjungos lėšomis pagal priemonę „Prioritetinių turizmo plėtros regionų e-rinkodara“ finansuojamas projektas „Iššūkių žaidimas – būdas padidinti ir skatinti gamtos ir kultūros paveldo objektų lankomumą“. 2019 metų pabaigoje buvo pateikta Europos Komisijos EDEN (angl. </w:t>
      </w:r>
      <w:proofErr w:type="spellStart"/>
      <w:r w:rsidRPr="00A01280">
        <w:rPr>
          <w:lang w:val="lt-LT"/>
        </w:rPr>
        <w:t>European</w:t>
      </w:r>
      <w:proofErr w:type="spellEnd"/>
      <w:r w:rsidRPr="00A01280">
        <w:rPr>
          <w:lang w:val="lt-LT"/>
        </w:rPr>
        <w:t xml:space="preserve"> </w:t>
      </w:r>
      <w:proofErr w:type="spellStart"/>
      <w:r w:rsidRPr="00A01280">
        <w:rPr>
          <w:lang w:val="lt-LT"/>
        </w:rPr>
        <w:t>Destinations</w:t>
      </w:r>
      <w:proofErr w:type="spellEnd"/>
      <w:r w:rsidRPr="00A01280">
        <w:rPr>
          <w:lang w:val="lt-LT"/>
        </w:rPr>
        <w:t xml:space="preserve"> </w:t>
      </w:r>
      <w:proofErr w:type="spellStart"/>
      <w:r w:rsidRPr="00A01280">
        <w:rPr>
          <w:lang w:val="lt-LT"/>
        </w:rPr>
        <w:t>of</w:t>
      </w:r>
      <w:proofErr w:type="spellEnd"/>
      <w:r w:rsidRPr="00A01280">
        <w:rPr>
          <w:lang w:val="lt-LT"/>
        </w:rPr>
        <w:t xml:space="preserve"> </w:t>
      </w:r>
      <w:proofErr w:type="spellStart"/>
      <w:r w:rsidRPr="00A01280">
        <w:rPr>
          <w:lang w:val="lt-LT"/>
        </w:rPr>
        <w:t>Excellence</w:t>
      </w:r>
      <w:proofErr w:type="spellEnd"/>
      <w:r w:rsidRPr="00A01280">
        <w:rPr>
          <w:lang w:val="lt-LT"/>
        </w:rPr>
        <w:t xml:space="preserve">) projekto „Patraukliausia Europos turizmo </w:t>
      </w:r>
      <w:proofErr w:type="spellStart"/>
      <w:r w:rsidRPr="00A01280">
        <w:rPr>
          <w:lang w:val="lt-LT"/>
        </w:rPr>
        <w:t>traukosvietovė</w:t>
      </w:r>
      <w:proofErr w:type="spellEnd"/>
      <w:r w:rsidRPr="00A01280">
        <w:rPr>
          <w:lang w:val="lt-LT"/>
        </w:rPr>
        <w:t xml:space="preserve"> 2019“ paraiška. Sveikatos turizmo vietove tapti pasiūlytas Anykščių šilelis.</w:t>
      </w:r>
    </w:p>
    <w:p w14:paraId="44C73B52" w14:textId="77777777" w:rsidR="00363975" w:rsidRDefault="006E5969" w:rsidP="00363975">
      <w:pPr>
        <w:rPr>
          <w:szCs w:val="24"/>
        </w:rPr>
      </w:pPr>
      <w:r>
        <w:rPr>
          <w:noProof/>
          <w:lang w:eastAsia="lt-LT"/>
        </w:rPr>
        <w:drawing>
          <wp:anchor distT="0" distB="0" distL="114300" distR="114300" simplePos="0" relativeHeight="251499520" behindDoc="0" locked="0" layoutInCell="1" allowOverlap="1" wp14:anchorId="4072E5F1" wp14:editId="12EC1835">
            <wp:simplePos x="0" y="0"/>
            <wp:positionH relativeFrom="margin">
              <wp:posOffset>2973070</wp:posOffset>
            </wp:positionH>
            <wp:positionV relativeFrom="paragraph">
              <wp:posOffset>211455</wp:posOffset>
            </wp:positionV>
            <wp:extent cx="3142615" cy="1988820"/>
            <wp:effectExtent l="0" t="0" r="635" b="0"/>
            <wp:wrapTopAndBottom/>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den.jpg"/>
                    <pic:cNvPicPr/>
                  </pic:nvPicPr>
                  <pic:blipFill rotWithShape="1">
                    <a:blip r:embed="rId23" cstate="print">
                      <a:extLst>
                        <a:ext uri="{28A0092B-C50C-407E-A947-70E740481C1C}">
                          <a14:useLocalDpi xmlns:a14="http://schemas.microsoft.com/office/drawing/2010/main" val="0"/>
                        </a:ext>
                      </a:extLst>
                    </a:blip>
                    <a:srcRect t="2162"/>
                    <a:stretch/>
                  </pic:blipFill>
                  <pic:spPr bwMode="auto">
                    <a:xfrm>
                      <a:off x="0" y="0"/>
                      <a:ext cx="3142615" cy="1988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93740">
        <w:rPr>
          <w:noProof/>
          <w:lang w:eastAsia="lt-LT"/>
        </w:rPr>
        <w:drawing>
          <wp:anchor distT="0" distB="0" distL="114300" distR="114300" simplePos="0" relativeHeight="251505664" behindDoc="0" locked="0" layoutInCell="1" allowOverlap="1" wp14:anchorId="066971F0" wp14:editId="1644BF02">
            <wp:simplePos x="0" y="0"/>
            <wp:positionH relativeFrom="margin">
              <wp:align>left</wp:align>
            </wp:positionH>
            <wp:positionV relativeFrom="paragraph">
              <wp:posOffset>210967</wp:posOffset>
            </wp:positionV>
            <wp:extent cx="2778125" cy="1991360"/>
            <wp:effectExtent l="0" t="0" r="3175" b="8890"/>
            <wp:wrapTopAndBottom/>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en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78125" cy="1991360"/>
                    </a:xfrm>
                    <a:prstGeom prst="rect">
                      <a:avLst/>
                    </a:prstGeom>
                  </pic:spPr>
                </pic:pic>
              </a:graphicData>
            </a:graphic>
            <wp14:sizeRelH relativeFrom="margin">
              <wp14:pctWidth>0</wp14:pctWidth>
            </wp14:sizeRelH>
            <wp14:sizeRelV relativeFrom="margin">
              <wp14:pctHeight>0</wp14:pctHeight>
            </wp14:sizeRelV>
          </wp:anchor>
        </w:drawing>
      </w:r>
    </w:p>
    <w:p w14:paraId="2A3BA36A" w14:textId="77777777" w:rsidR="00363975" w:rsidRDefault="00363975" w:rsidP="00363975">
      <w:pPr>
        <w:rPr>
          <w:szCs w:val="24"/>
        </w:rPr>
      </w:pPr>
    </w:p>
    <w:p w14:paraId="4CF8DF31" w14:textId="77777777" w:rsidR="00363975" w:rsidRDefault="00363975" w:rsidP="00363975">
      <w:pPr>
        <w:rPr>
          <w:szCs w:val="24"/>
        </w:rPr>
      </w:pPr>
    </w:p>
    <w:p w14:paraId="029731CC" w14:textId="77777777" w:rsidR="00363975" w:rsidRDefault="00363975" w:rsidP="00363975">
      <w:pPr>
        <w:rPr>
          <w:szCs w:val="24"/>
        </w:rPr>
      </w:pPr>
    </w:p>
    <w:p w14:paraId="7D5E0E29" w14:textId="77777777" w:rsidR="00363975" w:rsidRDefault="00363975" w:rsidP="00363975">
      <w:pPr>
        <w:rPr>
          <w:szCs w:val="24"/>
        </w:rPr>
      </w:pPr>
    </w:p>
    <w:p w14:paraId="1C523DCD" w14:textId="77777777" w:rsidR="00363975" w:rsidRDefault="00363975" w:rsidP="006F209F">
      <w:pPr>
        <w:pStyle w:val="Antrat1"/>
        <w:spacing w:before="240" w:after="240" w:line="360" w:lineRule="auto"/>
        <w:rPr>
          <w:rFonts w:ascii="Times New Roman" w:eastAsia="Arial" w:hAnsi="Times New Roman" w:cs="Times New Roman"/>
          <w:color w:val="000000" w:themeColor="text1"/>
        </w:rPr>
      </w:pPr>
    </w:p>
    <w:p w14:paraId="1A19921B" w14:textId="77777777" w:rsidR="00363975" w:rsidRPr="00363975" w:rsidRDefault="00363975" w:rsidP="00363975"/>
    <w:p w14:paraId="6206C4DD" w14:textId="77777777" w:rsidR="00CD5F2E" w:rsidRPr="008F1048" w:rsidRDefault="00460CDB" w:rsidP="008D7C1C">
      <w:pPr>
        <w:pStyle w:val="Antrat1"/>
        <w:spacing w:before="240" w:after="240" w:line="360" w:lineRule="auto"/>
        <w:jc w:val="center"/>
        <w:rPr>
          <w:rFonts w:ascii="Times New Roman" w:eastAsia="Arial" w:hAnsi="Times New Roman" w:cs="Times New Roman"/>
          <w:color w:val="000000" w:themeColor="text1"/>
          <w:sz w:val="24"/>
          <w:szCs w:val="24"/>
        </w:rPr>
      </w:pPr>
      <w:bookmarkStart w:id="8" w:name="_Toc44416035"/>
      <w:r w:rsidRPr="005A35A0">
        <w:rPr>
          <w:rFonts w:ascii="Times New Roman" w:eastAsia="Arial" w:hAnsi="Times New Roman" w:cs="Times New Roman"/>
          <w:color w:val="000000" w:themeColor="text1"/>
        </w:rPr>
        <w:lastRenderedPageBreak/>
        <w:t xml:space="preserve">SAVIVALDYBĖS 2019 M. BIUDŽETO FORMAVIMAS IR </w:t>
      </w:r>
      <w:r w:rsidRPr="008F1048">
        <w:rPr>
          <w:rFonts w:ascii="Times New Roman" w:eastAsia="Arial" w:hAnsi="Times New Roman" w:cs="Times New Roman"/>
          <w:color w:val="000000" w:themeColor="text1"/>
          <w:sz w:val="24"/>
          <w:szCs w:val="24"/>
        </w:rPr>
        <w:t>ĮGYVENDINIMAS</w:t>
      </w:r>
      <w:bookmarkEnd w:id="8"/>
    </w:p>
    <w:p w14:paraId="38BB2ED3" w14:textId="77777777" w:rsidR="0003667F" w:rsidRPr="008F1048" w:rsidRDefault="0003667F" w:rsidP="0003667F">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Nors 2019 metų viduryje biudžeto pajamų iš GPM surinkimas strigo ir reikėjo šiek tiek stabdyti atsiskaitymus, biudžetinių metų pabaiga buvo nebloga. Praktiškai visos įstaigos metus baigė be skolų, o biudžete į kitus metus persikėlė beveik milijonas eurų, kad leido lengviau subalansuoti 2020 metų biudžetą.</w:t>
      </w:r>
    </w:p>
    <w:p w14:paraId="000014A5" w14:textId="77777777" w:rsidR="0003667F" w:rsidRPr="008F1048" w:rsidRDefault="0003667F" w:rsidP="0003667F">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2019 metams patvirtintas rajono Savivaldybės biudžeto pajamų ir asignavimų planas 27196,6 tūkst. eurų. Rajono biudžeto pajamos palyginus su 2018 metų patvirtintu planu (24798,2) didėjo 8,8 procentais. Patvirtinto rajono biudžeto pajamų šaltinių 2018 ir 2019 metais palyginimas (eurais ir proc.):</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5"/>
        <w:gridCol w:w="1569"/>
        <w:gridCol w:w="1311"/>
        <w:gridCol w:w="1375"/>
        <w:gridCol w:w="1283"/>
      </w:tblGrid>
      <w:tr w:rsidR="0003667F" w:rsidRPr="008F1048" w14:paraId="62AE6EC8" w14:textId="77777777" w:rsidTr="0003667F">
        <w:trPr>
          <w:trHeight w:val="321"/>
        </w:trPr>
        <w:tc>
          <w:tcPr>
            <w:tcW w:w="3965" w:type="dxa"/>
            <w:shd w:val="clear" w:color="auto" w:fill="CCFFCC"/>
            <w:vAlign w:val="center"/>
          </w:tcPr>
          <w:p w14:paraId="1E24B611" w14:textId="77777777" w:rsidR="0003667F" w:rsidRPr="008F1048" w:rsidRDefault="0003667F" w:rsidP="0003667F">
            <w:pPr>
              <w:jc w:val="both"/>
              <w:rPr>
                <w:rFonts w:ascii="Times New Roman" w:eastAsia="Times New Roman" w:hAnsi="Times New Roman" w:cs="Times New Roman"/>
                <w:b/>
                <w:bCs/>
                <w:color w:val="000000"/>
                <w:sz w:val="24"/>
                <w:szCs w:val="24"/>
              </w:rPr>
            </w:pPr>
            <w:r w:rsidRPr="008F1048">
              <w:rPr>
                <w:rFonts w:ascii="Times New Roman" w:eastAsia="Times New Roman" w:hAnsi="Times New Roman" w:cs="Times New Roman"/>
                <w:b/>
                <w:bCs/>
                <w:color w:val="000000"/>
                <w:sz w:val="24"/>
                <w:szCs w:val="24"/>
              </w:rPr>
              <w:t>Pajamų šaltiniai</w:t>
            </w:r>
          </w:p>
        </w:tc>
        <w:tc>
          <w:tcPr>
            <w:tcW w:w="1569" w:type="dxa"/>
            <w:shd w:val="clear" w:color="auto" w:fill="CCFFCC"/>
            <w:vAlign w:val="center"/>
          </w:tcPr>
          <w:p w14:paraId="01695F88" w14:textId="77777777" w:rsidR="0003667F" w:rsidRPr="008F1048" w:rsidRDefault="0003667F" w:rsidP="00551169">
            <w:pPr>
              <w:jc w:val="center"/>
              <w:rPr>
                <w:rFonts w:ascii="Times New Roman" w:eastAsia="Times New Roman" w:hAnsi="Times New Roman" w:cs="Times New Roman"/>
                <w:b/>
                <w:bCs/>
                <w:color w:val="000000"/>
                <w:sz w:val="24"/>
                <w:szCs w:val="24"/>
              </w:rPr>
            </w:pPr>
            <w:r w:rsidRPr="008F1048">
              <w:rPr>
                <w:rFonts w:ascii="Times New Roman" w:eastAsia="Times New Roman" w:hAnsi="Times New Roman" w:cs="Times New Roman"/>
                <w:b/>
                <w:bCs/>
                <w:color w:val="000000"/>
                <w:sz w:val="24"/>
                <w:szCs w:val="24"/>
              </w:rPr>
              <w:t>2018 m. biudžetas tūkst. eurų</w:t>
            </w:r>
          </w:p>
        </w:tc>
        <w:tc>
          <w:tcPr>
            <w:tcW w:w="1311" w:type="dxa"/>
            <w:shd w:val="clear" w:color="auto" w:fill="CCFFCC"/>
            <w:vAlign w:val="center"/>
          </w:tcPr>
          <w:p w14:paraId="42828BE5" w14:textId="77777777" w:rsidR="0003667F" w:rsidRPr="008F1048" w:rsidRDefault="0003667F" w:rsidP="00551169">
            <w:pPr>
              <w:jc w:val="center"/>
              <w:rPr>
                <w:rFonts w:ascii="Times New Roman" w:eastAsia="Times New Roman" w:hAnsi="Times New Roman" w:cs="Times New Roman"/>
                <w:b/>
                <w:bCs/>
                <w:color w:val="000000"/>
                <w:sz w:val="24"/>
                <w:szCs w:val="24"/>
              </w:rPr>
            </w:pPr>
            <w:r w:rsidRPr="008F1048">
              <w:rPr>
                <w:rFonts w:ascii="Times New Roman" w:eastAsia="Times New Roman" w:hAnsi="Times New Roman" w:cs="Times New Roman"/>
                <w:b/>
                <w:bCs/>
                <w:color w:val="000000"/>
                <w:sz w:val="24"/>
                <w:szCs w:val="24"/>
              </w:rPr>
              <w:t>Struktūra procentais</w:t>
            </w:r>
          </w:p>
        </w:tc>
        <w:tc>
          <w:tcPr>
            <w:tcW w:w="1375" w:type="dxa"/>
            <w:shd w:val="clear" w:color="auto" w:fill="CCFFCC"/>
            <w:vAlign w:val="center"/>
          </w:tcPr>
          <w:p w14:paraId="253D9F78" w14:textId="77777777" w:rsidR="0003667F" w:rsidRPr="008F1048" w:rsidRDefault="0003667F" w:rsidP="00551169">
            <w:pPr>
              <w:jc w:val="center"/>
              <w:rPr>
                <w:rFonts w:ascii="Times New Roman" w:eastAsia="Times New Roman" w:hAnsi="Times New Roman" w:cs="Times New Roman"/>
                <w:b/>
                <w:bCs/>
                <w:color w:val="000000"/>
                <w:sz w:val="24"/>
                <w:szCs w:val="24"/>
              </w:rPr>
            </w:pPr>
            <w:r w:rsidRPr="008F1048">
              <w:rPr>
                <w:rFonts w:ascii="Times New Roman" w:eastAsia="Times New Roman" w:hAnsi="Times New Roman" w:cs="Times New Roman"/>
                <w:b/>
                <w:bCs/>
                <w:color w:val="000000"/>
                <w:sz w:val="24"/>
                <w:szCs w:val="24"/>
              </w:rPr>
              <w:t>2019 m. biudžetas tūkst. eurų</w:t>
            </w:r>
          </w:p>
        </w:tc>
        <w:tc>
          <w:tcPr>
            <w:tcW w:w="1283" w:type="dxa"/>
            <w:shd w:val="clear" w:color="auto" w:fill="CCFFCC"/>
            <w:vAlign w:val="center"/>
          </w:tcPr>
          <w:p w14:paraId="481B8447" w14:textId="77777777" w:rsidR="0003667F" w:rsidRPr="008F1048" w:rsidRDefault="0003667F" w:rsidP="00551169">
            <w:pPr>
              <w:jc w:val="center"/>
              <w:rPr>
                <w:rFonts w:ascii="Times New Roman" w:eastAsia="Times New Roman" w:hAnsi="Times New Roman" w:cs="Times New Roman"/>
                <w:b/>
                <w:bCs/>
                <w:color w:val="000000"/>
                <w:sz w:val="24"/>
                <w:szCs w:val="24"/>
              </w:rPr>
            </w:pPr>
            <w:r w:rsidRPr="008F1048">
              <w:rPr>
                <w:rFonts w:ascii="Times New Roman" w:eastAsia="Times New Roman" w:hAnsi="Times New Roman" w:cs="Times New Roman"/>
                <w:b/>
                <w:bCs/>
                <w:color w:val="000000"/>
                <w:sz w:val="24"/>
                <w:szCs w:val="24"/>
              </w:rPr>
              <w:t>Struktūra procentais</w:t>
            </w:r>
          </w:p>
        </w:tc>
      </w:tr>
      <w:tr w:rsidR="0003667F" w:rsidRPr="008F1048" w14:paraId="67453B32" w14:textId="77777777" w:rsidTr="0003667F">
        <w:trPr>
          <w:trHeight w:val="255"/>
        </w:trPr>
        <w:tc>
          <w:tcPr>
            <w:tcW w:w="3965" w:type="dxa"/>
            <w:shd w:val="clear" w:color="auto" w:fill="auto"/>
            <w:noWrap/>
            <w:vAlign w:val="bottom"/>
          </w:tcPr>
          <w:p w14:paraId="58DCEA70"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Valstybinės mokesčių inspekcijos, Finansų ministerijos ir kiti pervedami mokesčiai/pajamos</w:t>
            </w:r>
          </w:p>
        </w:tc>
        <w:tc>
          <w:tcPr>
            <w:tcW w:w="1569" w:type="dxa"/>
            <w:shd w:val="clear" w:color="auto" w:fill="auto"/>
            <w:noWrap/>
            <w:vAlign w:val="bottom"/>
          </w:tcPr>
          <w:p w14:paraId="2E1AA73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15151,0</w:t>
            </w:r>
          </w:p>
        </w:tc>
        <w:tc>
          <w:tcPr>
            <w:tcW w:w="1311" w:type="dxa"/>
            <w:shd w:val="clear" w:color="auto" w:fill="auto"/>
            <w:noWrap/>
            <w:vAlign w:val="bottom"/>
          </w:tcPr>
          <w:p w14:paraId="4F8E1C0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61,1</w:t>
            </w:r>
          </w:p>
        </w:tc>
        <w:tc>
          <w:tcPr>
            <w:tcW w:w="1375" w:type="dxa"/>
            <w:shd w:val="clear" w:color="auto" w:fill="auto"/>
            <w:noWrap/>
            <w:vAlign w:val="bottom"/>
          </w:tcPr>
          <w:p w14:paraId="19D749F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15686,8</w:t>
            </w:r>
          </w:p>
        </w:tc>
        <w:tc>
          <w:tcPr>
            <w:tcW w:w="1283" w:type="dxa"/>
            <w:shd w:val="clear" w:color="auto" w:fill="auto"/>
            <w:noWrap/>
            <w:vAlign w:val="bottom"/>
          </w:tcPr>
          <w:p w14:paraId="733C3189" w14:textId="478B78F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r>
      <w:tr w:rsidR="0003667F" w:rsidRPr="008F1048" w14:paraId="0C83B257" w14:textId="77777777" w:rsidTr="0003667F">
        <w:trPr>
          <w:trHeight w:val="255"/>
        </w:trPr>
        <w:tc>
          <w:tcPr>
            <w:tcW w:w="3965" w:type="dxa"/>
            <w:shd w:val="clear" w:color="auto" w:fill="auto"/>
            <w:noWrap/>
            <w:vAlign w:val="bottom"/>
          </w:tcPr>
          <w:p w14:paraId="65FCD2B1"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Dotacijos</w:t>
            </w:r>
          </w:p>
        </w:tc>
        <w:tc>
          <w:tcPr>
            <w:tcW w:w="1569" w:type="dxa"/>
            <w:shd w:val="clear" w:color="auto" w:fill="auto"/>
            <w:noWrap/>
            <w:vAlign w:val="bottom"/>
          </w:tcPr>
          <w:p w14:paraId="2F2BAEDD"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6617,9</w:t>
            </w:r>
          </w:p>
        </w:tc>
        <w:tc>
          <w:tcPr>
            <w:tcW w:w="1311" w:type="dxa"/>
            <w:shd w:val="clear" w:color="auto" w:fill="auto"/>
            <w:noWrap/>
            <w:vAlign w:val="bottom"/>
          </w:tcPr>
          <w:p w14:paraId="39E0109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26,7</w:t>
            </w:r>
          </w:p>
        </w:tc>
        <w:tc>
          <w:tcPr>
            <w:tcW w:w="1375" w:type="dxa"/>
            <w:shd w:val="clear" w:color="auto" w:fill="auto"/>
            <w:noWrap/>
            <w:vAlign w:val="bottom"/>
          </w:tcPr>
          <w:p w14:paraId="63E9C64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9231,4</w:t>
            </w:r>
          </w:p>
        </w:tc>
        <w:tc>
          <w:tcPr>
            <w:tcW w:w="1283" w:type="dxa"/>
            <w:shd w:val="clear" w:color="auto" w:fill="auto"/>
            <w:noWrap/>
            <w:vAlign w:val="bottom"/>
          </w:tcPr>
          <w:p w14:paraId="1A676B15" w14:textId="2BF1681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r>
      <w:tr w:rsidR="0003667F" w:rsidRPr="008F1048" w14:paraId="0F0F329B" w14:textId="77777777" w:rsidTr="0003667F">
        <w:trPr>
          <w:trHeight w:val="255"/>
        </w:trPr>
        <w:tc>
          <w:tcPr>
            <w:tcW w:w="3965" w:type="dxa"/>
            <w:shd w:val="clear" w:color="auto" w:fill="auto"/>
            <w:noWrap/>
            <w:vAlign w:val="bottom"/>
          </w:tcPr>
          <w:p w14:paraId="335D5F71"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Nuomos mokestis už valstybinę žemę ir valstybinius vidaus vandenų telkinius</w:t>
            </w:r>
          </w:p>
        </w:tc>
        <w:tc>
          <w:tcPr>
            <w:tcW w:w="1569" w:type="dxa"/>
            <w:shd w:val="clear" w:color="auto" w:fill="auto"/>
            <w:noWrap/>
            <w:vAlign w:val="bottom"/>
          </w:tcPr>
          <w:p w14:paraId="20232F7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110,0</w:t>
            </w:r>
          </w:p>
        </w:tc>
        <w:tc>
          <w:tcPr>
            <w:tcW w:w="1311" w:type="dxa"/>
            <w:shd w:val="clear" w:color="auto" w:fill="auto"/>
            <w:noWrap/>
            <w:vAlign w:val="bottom"/>
          </w:tcPr>
          <w:p w14:paraId="00E1CC8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0,4</w:t>
            </w:r>
          </w:p>
        </w:tc>
        <w:tc>
          <w:tcPr>
            <w:tcW w:w="1375" w:type="dxa"/>
            <w:shd w:val="clear" w:color="auto" w:fill="auto"/>
            <w:noWrap/>
            <w:vAlign w:val="bottom"/>
          </w:tcPr>
          <w:p w14:paraId="716FB253"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140</w:t>
            </w:r>
          </w:p>
        </w:tc>
        <w:tc>
          <w:tcPr>
            <w:tcW w:w="1283" w:type="dxa"/>
            <w:shd w:val="clear" w:color="auto" w:fill="auto"/>
            <w:noWrap/>
            <w:vAlign w:val="bottom"/>
          </w:tcPr>
          <w:p w14:paraId="65191A34" w14:textId="590EDF5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r>
      <w:tr w:rsidR="0003667F" w:rsidRPr="008F1048" w14:paraId="141269F8" w14:textId="77777777" w:rsidTr="0003667F">
        <w:trPr>
          <w:trHeight w:val="255"/>
        </w:trPr>
        <w:tc>
          <w:tcPr>
            <w:tcW w:w="3965" w:type="dxa"/>
            <w:shd w:val="clear" w:color="auto" w:fill="auto"/>
            <w:noWrap/>
            <w:vAlign w:val="bottom"/>
          </w:tcPr>
          <w:p w14:paraId="5515257F"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Biudžetinių įstaigų pajamos, gautos už teikiamas paslaugas</w:t>
            </w:r>
          </w:p>
        </w:tc>
        <w:tc>
          <w:tcPr>
            <w:tcW w:w="1569" w:type="dxa"/>
            <w:shd w:val="clear" w:color="auto" w:fill="auto"/>
            <w:noWrap/>
            <w:vAlign w:val="bottom"/>
          </w:tcPr>
          <w:p w14:paraId="274C540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892,5</w:t>
            </w:r>
          </w:p>
        </w:tc>
        <w:tc>
          <w:tcPr>
            <w:tcW w:w="1311" w:type="dxa"/>
            <w:shd w:val="clear" w:color="auto" w:fill="auto"/>
            <w:noWrap/>
            <w:vAlign w:val="bottom"/>
          </w:tcPr>
          <w:p w14:paraId="364050A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3,6</w:t>
            </w:r>
          </w:p>
        </w:tc>
        <w:tc>
          <w:tcPr>
            <w:tcW w:w="1375" w:type="dxa"/>
            <w:shd w:val="clear" w:color="auto" w:fill="auto"/>
            <w:noWrap/>
            <w:vAlign w:val="bottom"/>
          </w:tcPr>
          <w:p w14:paraId="5C640FA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886,9</w:t>
            </w:r>
          </w:p>
        </w:tc>
        <w:tc>
          <w:tcPr>
            <w:tcW w:w="1283" w:type="dxa"/>
            <w:shd w:val="clear" w:color="auto" w:fill="auto"/>
            <w:noWrap/>
            <w:vAlign w:val="bottom"/>
          </w:tcPr>
          <w:p w14:paraId="05B88D53" w14:textId="1ACE214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r>
      <w:tr w:rsidR="0003667F" w:rsidRPr="008F1048" w14:paraId="0CF37F77" w14:textId="77777777" w:rsidTr="0003667F">
        <w:trPr>
          <w:trHeight w:val="255"/>
        </w:trPr>
        <w:tc>
          <w:tcPr>
            <w:tcW w:w="3965" w:type="dxa"/>
            <w:shd w:val="clear" w:color="auto" w:fill="auto"/>
            <w:noWrap/>
            <w:vAlign w:val="bottom"/>
          </w:tcPr>
          <w:p w14:paraId="2178072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Lėšų likučiai metų pradžiai</w:t>
            </w:r>
          </w:p>
        </w:tc>
        <w:tc>
          <w:tcPr>
            <w:tcW w:w="1569" w:type="dxa"/>
            <w:shd w:val="clear" w:color="auto" w:fill="auto"/>
            <w:noWrap/>
            <w:vAlign w:val="bottom"/>
          </w:tcPr>
          <w:p w14:paraId="14B6C4D3"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2026,8</w:t>
            </w:r>
          </w:p>
        </w:tc>
        <w:tc>
          <w:tcPr>
            <w:tcW w:w="1311" w:type="dxa"/>
            <w:shd w:val="clear" w:color="auto" w:fill="auto"/>
            <w:noWrap/>
            <w:vAlign w:val="bottom"/>
          </w:tcPr>
          <w:p w14:paraId="42A996D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8,2</w:t>
            </w:r>
          </w:p>
        </w:tc>
        <w:tc>
          <w:tcPr>
            <w:tcW w:w="1375" w:type="dxa"/>
            <w:shd w:val="clear" w:color="auto" w:fill="auto"/>
            <w:noWrap/>
            <w:vAlign w:val="bottom"/>
          </w:tcPr>
          <w:p w14:paraId="7F0C74D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1251,5</w:t>
            </w:r>
          </w:p>
        </w:tc>
        <w:tc>
          <w:tcPr>
            <w:tcW w:w="1283" w:type="dxa"/>
            <w:shd w:val="clear" w:color="auto" w:fill="auto"/>
            <w:noWrap/>
            <w:vAlign w:val="bottom"/>
          </w:tcPr>
          <w:p w14:paraId="1BEA7768" w14:textId="505DCF3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r>
      <w:tr w:rsidR="0003667F" w:rsidRPr="008F1048" w14:paraId="5776D902" w14:textId="77777777" w:rsidTr="0003667F">
        <w:trPr>
          <w:trHeight w:val="255"/>
        </w:trPr>
        <w:tc>
          <w:tcPr>
            <w:tcW w:w="3965" w:type="dxa"/>
            <w:shd w:val="clear" w:color="auto" w:fill="auto"/>
            <w:noWrap/>
            <w:vAlign w:val="bottom"/>
          </w:tcPr>
          <w:p w14:paraId="746DB1E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Skolintos lėšos (paskolos </w:t>
            </w:r>
            <w:r w:rsidRPr="008F1048">
              <w:rPr>
                <w:rFonts w:ascii="Times New Roman" w:eastAsia="Times New Roman" w:hAnsi="Times New Roman" w:cs="Times New Roman"/>
                <w:sz w:val="24"/>
                <w:szCs w:val="24"/>
              </w:rPr>
              <w:t>S</w:t>
            </w:r>
            <w:r w:rsidRPr="008F1048">
              <w:rPr>
                <w:rFonts w:ascii="Times New Roman" w:eastAsia="Times New Roman" w:hAnsi="Times New Roman" w:cs="Times New Roman"/>
                <w:color w:val="000000"/>
                <w:sz w:val="24"/>
                <w:szCs w:val="24"/>
              </w:rPr>
              <w:t>avivaldybės vardu)</w:t>
            </w:r>
          </w:p>
        </w:tc>
        <w:tc>
          <w:tcPr>
            <w:tcW w:w="1569" w:type="dxa"/>
            <w:shd w:val="clear" w:color="auto" w:fill="auto"/>
            <w:noWrap/>
            <w:vAlign w:val="bottom"/>
          </w:tcPr>
          <w:p w14:paraId="2F4FA5B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p>
        </w:tc>
        <w:tc>
          <w:tcPr>
            <w:tcW w:w="1311" w:type="dxa"/>
            <w:shd w:val="clear" w:color="auto" w:fill="auto"/>
            <w:noWrap/>
            <w:vAlign w:val="bottom"/>
          </w:tcPr>
          <w:p w14:paraId="1D9453FD"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p>
        </w:tc>
        <w:tc>
          <w:tcPr>
            <w:tcW w:w="1375" w:type="dxa"/>
            <w:shd w:val="clear" w:color="auto" w:fill="auto"/>
            <w:noWrap/>
            <w:vAlign w:val="bottom"/>
          </w:tcPr>
          <w:p w14:paraId="5E66DED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p>
        </w:tc>
        <w:tc>
          <w:tcPr>
            <w:tcW w:w="1283" w:type="dxa"/>
            <w:shd w:val="clear" w:color="auto" w:fill="auto"/>
            <w:noWrap/>
            <w:vAlign w:val="bottom"/>
          </w:tcPr>
          <w:p w14:paraId="2B7F8DF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p>
        </w:tc>
      </w:tr>
      <w:tr w:rsidR="0003667F" w:rsidRPr="008F1048" w14:paraId="5DE3AD51" w14:textId="77777777" w:rsidTr="0003667F">
        <w:trPr>
          <w:trHeight w:val="255"/>
        </w:trPr>
        <w:tc>
          <w:tcPr>
            <w:tcW w:w="3965" w:type="dxa"/>
            <w:shd w:val="clear" w:color="auto" w:fill="auto"/>
            <w:noWrap/>
            <w:vAlign w:val="bottom"/>
          </w:tcPr>
          <w:p w14:paraId="0570011D"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w:t>
            </w:r>
          </w:p>
        </w:tc>
        <w:tc>
          <w:tcPr>
            <w:tcW w:w="1569" w:type="dxa"/>
            <w:shd w:val="clear" w:color="auto" w:fill="auto"/>
            <w:noWrap/>
            <w:vAlign w:val="bottom"/>
          </w:tcPr>
          <w:p w14:paraId="34E771C7"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24798,2</w:t>
            </w:r>
          </w:p>
        </w:tc>
        <w:tc>
          <w:tcPr>
            <w:tcW w:w="1311" w:type="dxa"/>
            <w:shd w:val="clear" w:color="auto" w:fill="auto"/>
            <w:noWrap/>
            <w:vAlign w:val="bottom"/>
          </w:tcPr>
          <w:p w14:paraId="2E04BAA2"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100</w:t>
            </w:r>
            <w:r w:rsidRPr="008F1048">
              <w:rPr>
                <w:rFonts w:ascii="Times New Roman" w:eastAsia="Times New Roman" w:hAnsi="Times New Roman" w:cs="Times New Roman"/>
                <w:b/>
                <w:color w:val="000000"/>
                <w:sz w:val="24"/>
                <w:szCs w:val="24"/>
              </w:rPr>
              <w:fldChar w:fldCharType="end"/>
            </w:r>
          </w:p>
        </w:tc>
        <w:tc>
          <w:tcPr>
            <w:tcW w:w="1375" w:type="dxa"/>
            <w:shd w:val="clear" w:color="auto" w:fill="auto"/>
            <w:noWrap/>
            <w:vAlign w:val="bottom"/>
          </w:tcPr>
          <w:p w14:paraId="06789C71"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27196,6</w:t>
            </w:r>
          </w:p>
        </w:tc>
        <w:tc>
          <w:tcPr>
            <w:tcW w:w="1283" w:type="dxa"/>
            <w:shd w:val="clear" w:color="auto" w:fill="auto"/>
            <w:noWrap/>
            <w:vAlign w:val="bottom"/>
          </w:tcPr>
          <w:p w14:paraId="5C164862"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100</w:t>
            </w:r>
            <w:r w:rsidRPr="008F1048">
              <w:rPr>
                <w:rFonts w:ascii="Times New Roman" w:eastAsia="Times New Roman" w:hAnsi="Times New Roman" w:cs="Times New Roman"/>
                <w:b/>
                <w:color w:val="000000"/>
                <w:sz w:val="24"/>
                <w:szCs w:val="24"/>
              </w:rPr>
              <w:fldChar w:fldCharType="end"/>
            </w:r>
          </w:p>
        </w:tc>
      </w:tr>
    </w:tbl>
    <w:p w14:paraId="027CF4D7" w14:textId="77777777" w:rsidR="0003667F" w:rsidRPr="008F1048" w:rsidRDefault="0003667F" w:rsidP="0003667F">
      <w:pPr>
        <w:spacing w:line="360" w:lineRule="auto"/>
        <w:ind w:right="-142" w:firstLine="851"/>
        <w:jc w:val="both"/>
        <w:rPr>
          <w:rFonts w:ascii="Times New Roman" w:eastAsia="Times New Roman" w:hAnsi="Times New Roman" w:cs="Times New Roman"/>
          <w:color w:val="000000"/>
          <w:sz w:val="24"/>
          <w:szCs w:val="24"/>
        </w:rPr>
      </w:pPr>
    </w:p>
    <w:p w14:paraId="0EC98B9D" w14:textId="6DC53951" w:rsidR="0003667F" w:rsidRPr="008F1048" w:rsidRDefault="0003667F" w:rsidP="0003667F">
      <w:pPr>
        <w:spacing w:line="360" w:lineRule="auto"/>
        <w:ind w:right="278"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 Per 2019 metus 9 kartus buvo keistas patvirtintas 2019 metų biudžetas. Metų pabaig</w:t>
      </w:r>
      <w:r w:rsidR="002A3693" w:rsidRPr="008F1048">
        <w:rPr>
          <w:rFonts w:ascii="Times New Roman" w:eastAsia="Times New Roman" w:hAnsi="Times New Roman" w:cs="Times New Roman"/>
          <w:color w:val="000000"/>
          <w:sz w:val="24"/>
          <w:szCs w:val="24"/>
        </w:rPr>
        <w:t xml:space="preserve">oje </w:t>
      </w:r>
      <w:r w:rsidRPr="008F1048">
        <w:rPr>
          <w:rFonts w:ascii="Times New Roman" w:eastAsia="Times New Roman" w:hAnsi="Times New Roman" w:cs="Times New Roman"/>
          <w:color w:val="000000"/>
          <w:sz w:val="24"/>
          <w:szCs w:val="24"/>
        </w:rPr>
        <w:t xml:space="preserve">patikslintas biudžeto pajamų ir asignavimų planas </w:t>
      </w:r>
      <w:r w:rsidRPr="008F1048">
        <w:rPr>
          <w:rFonts w:ascii="Times New Roman" w:eastAsia="Times New Roman" w:hAnsi="Times New Roman" w:cs="Times New Roman"/>
          <w:color w:val="FF00FF"/>
          <w:sz w:val="24"/>
          <w:szCs w:val="24"/>
        </w:rPr>
        <w:t xml:space="preserve"> </w:t>
      </w:r>
      <w:r w:rsidRPr="008F1048">
        <w:rPr>
          <w:rFonts w:ascii="Times New Roman" w:eastAsia="Times New Roman" w:hAnsi="Times New Roman" w:cs="Times New Roman"/>
          <w:sz w:val="24"/>
          <w:szCs w:val="24"/>
        </w:rPr>
        <w:t>–</w:t>
      </w:r>
      <w:r w:rsidRPr="008F1048">
        <w:rPr>
          <w:rFonts w:ascii="Times New Roman" w:eastAsia="Times New Roman" w:hAnsi="Times New Roman" w:cs="Times New Roman"/>
          <w:color w:val="000000"/>
          <w:sz w:val="24"/>
          <w:szCs w:val="24"/>
        </w:rPr>
        <w:t xml:space="preserve"> 32</w:t>
      </w:r>
      <w:r w:rsidR="002A3693" w:rsidRPr="008F1048">
        <w:rPr>
          <w:rFonts w:ascii="Times New Roman" w:eastAsia="Times New Roman" w:hAnsi="Times New Roman" w:cs="Times New Roman"/>
          <w:color w:val="000000"/>
          <w:sz w:val="24"/>
          <w:szCs w:val="24"/>
        </w:rPr>
        <w:t xml:space="preserve"> </w:t>
      </w:r>
      <w:r w:rsidRPr="008F1048">
        <w:rPr>
          <w:rFonts w:ascii="Times New Roman" w:eastAsia="Times New Roman" w:hAnsi="Times New Roman" w:cs="Times New Roman"/>
          <w:color w:val="000000"/>
          <w:sz w:val="24"/>
          <w:szCs w:val="24"/>
        </w:rPr>
        <w:t>308,4 tūkst. eurų.</w:t>
      </w:r>
    </w:p>
    <w:p w14:paraId="7F5B547D" w14:textId="77777777" w:rsidR="002A3693" w:rsidRPr="008F1048" w:rsidRDefault="0003667F" w:rsidP="002A3693">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2019 metais į rajono Savivaldybės biudžetą (kartu su užskaita ES lėšoms) gauta</w:t>
      </w:r>
    </w:p>
    <w:p w14:paraId="64FDBFA8" w14:textId="1FDD142A" w:rsidR="004E1AF4" w:rsidRPr="008F1048" w:rsidRDefault="0003667F" w:rsidP="002A3693">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w:t>
      </w:r>
      <w:r w:rsidR="002A3693" w:rsidRPr="008F1048">
        <w:rPr>
          <w:rFonts w:ascii="Times New Roman" w:eastAsia="Times New Roman" w:hAnsi="Times New Roman" w:cs="Times New Roman"/>
          <w:color w:val="000000"/>
          <w:sz w:val="24"/>
          <w:szCs w:val="24"/>
        </w:rPr>
        <w:t> </w:t>
      </w:r>
      <w:r w:rsidRPr="008F1048">
        <w:rPr>
          <w:rFonts w:ascii="Times New Roman" w:eastAsia="Times New Roman" w:hAnsi="Times New Roman" w:cs="Times New Roman"/>
          <w:color w:val="000000"/>
          <w:sz w:val="24"/>
          <w:szCs w:val="24"/>
        </w:rPr>
        <w:t>975</w:t>
      </w:r>
      <w:r w:rsidR="002A3693" w:rsidRPr="008F1048">
        <w:rPr>
          <w:rFonts w:ascii="Times New Roman" w:eastAsia="Times New Roman" w:hAnsi="Times New Roman" w:cs="Times New Roman"/>
          <w:color w:val="000000"/>
          <w:sz w:val="24"/>
          <w:szCs w:val="24"/>
        </w:rPr>
        <w:t xml:space="preserve"> </w:t>
      </w:r>
      <w:r w:rsidRPr="008F1048">
        <w:rPr>
          <w:rFonts w:ascii="Times New Roman" w:eastAsia="Times New Roman" w:hAnsi="Times New Roman" w:cs="Times New Roman"/>
          <w:color w:val="000000"/>
          <w:sz w:val="24"/>
          <w:szCs w:val="24"/>
        </w:rPr>
        <w:t xml:space="preserve">599,88 eurų įplaukų. </w:t>
      </w:r>
    </w:p>
    <w:p w14:paraId="75AE74A8" w14:textId="77777777" w:rsidR="004E1AF4" w:rsidRPr="008F1048" w:rsidRDefault="004E1AF4" w:rsidP="0003667F">
      <w:pPr>
        <w:spacing w:line="360" w:lineRule="auto"/>
        <w:ind w:firstLine="851"/>
        <w:jc w:val="both"/>
        <w:rPr>
          <w:rFonts w:ascii="Times New Roman" w:eastAsia="Times New Roman" w:hAnsi="Times New Roman" w:cs="Times New Roman"/>
          <w:color w:val="000000"/>
          <w:sz w:val="24"/>
          <w:szCs w:val="24"/>
        </w:rPr>
      </w:pPr>
    </w:p>
    <w:p w14:paraId="40BE4F10" w14:textId="77777777" w:rsidR="004E1AF4" w:rsidRPr="008F1048" w:rsidRDefault="004E1AF4" w:rsidP="0003667F">
      <w:pPr>
        <w:spacing w:line="360" w:lineRule="auto"/>
        <w:ind w:firstLine="851"/>
        <w:jc w:val="both"/>
        <w:rPr>
          <w:rFonts w:ascii="Times New Roman" w:eastAsia="Times New Roman" w:hAnsi="Times New Roman" w:cs="Times New Roman"/>
          <w:color w:val="000000"/>
          <w:sz w:val="24"/>
          <w:szCs w:val="24"/>
        </w:rPr>
      </w:pPr>
    </w:p>
    <w:p w14:paraId="5FEBE05E" w14:textId="77777777" w:rsidR="004E1AF4" w:rsidRPr="008F1048" w:rsidRDefault="004E1AF4" w:rsidP="0003667F">
      <w:pPr>
        <w:spacing w:line="360" w:lineRule="auto"/>
        <w:ind w:firstLine="851"/>
        <w:jc w:val="both"/>
        <w:rPr>
          <w:rFonts w:ascii="Times New Roman" w:eastAsia="Times New Roman" w:hAnsi="Times New Roman" w:cs="Times New Roman"/>
          <w:color w:val="000000"/>
          <w:sz w:val="24"/>
          <w:szCs w:val="24"/>
        </w:rPr>
      </w:pPr>
    </w:p>
    <w:p w14:paraId="770B61E4" w14:textId="7587A625" w:rsidR="004E1AF4" w:rsidRDefault="004E1AF4" w:rsidP="0003667F">
      <w:pPr>
        <w:spacing w:line="360" w:lineRule="auto"/>
        <w:ind w:firstLine="851"/>
        <w:jc w:val="both"/>
        <w:rPr>
          <w:rFonts w:ascii="Times New Roman" w:eastAsia="Times New Roman" w:hAnsi="Times New Roman" w:cs="Times New Roman"/>
          <w:color w:val="000000"/>
          <w:sz w:val="24"/>
          <w:szCs w:val="24"/>
        </w:rPr>
      </w:pPr>
    </w:p>
    <w:p w14:paraId="6FFDE2DB" w14:textId="77777777" w:rsidR="00732ED0" w:rsidRPr="008F1048" w:rsidRDefault="00732ED0" w:rsidP="0003667F">
      <w:pPr>
        <w:spacing w:line="360" w:lineRule="auto"/>
        <w:ind w:firstLine="851"/>
        <w:jc w:val="both"/>
        <w:rPr>
          <w:rFonts w:ascii="Times New Roman" w:eastAsia="Times New Roman" w:hAnsi="Times New Roman" w:cs="Times New Roman"/>
          <w:color w:val="000000"/>
          <w:sz w:val="24"/>
          <w:szCs w:val="24"/>
        </w:rPr>
      </w:pPr>
    </w:p>
    <w:p w14:paraId="0AB76FAD" w14:textId="77777777" w:rsidR="004E1AF4" w:rsidRPr="008F1048" w:rsidRDefault="004E1AF4" w:rsidP="0003667F">
      <w:pPr>
        <w:spacing w:line="360" w:lineRule="auto"/>
        <w:ind w:firstLine="851"/>
        <w:jc w:val="both"/>
        <w:rPr>
          <w:rFonts w:ascii="Times New Roman" w:eastAsia="Times New Roman" w:hAnsi="Times New Roman" w:cs="Times New Roman"/>
          <w:color w:val="000000"/>
          <w:sz w:val="24"/>
          <w:szCs w:val="24"/>
        </w:rPr>
      </w:pPr>
    </w:p>
    <w:p w14:paraId="3A43FF76" w14:textId="77777777" w:rsidR="004E1AF4" w:rsidRPr="008F1048" w:rsidRDefault="004E1AF4" w:rsidP="004E1AF4">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lastRenderedPageBreak/>
        <w:t>Patikslintas pajamų planas įvykdytas 99 proc., negauta 332,8 tūkst. eurų  pajamų.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3"/>
        <w:gridCol w:w="1560"/>
        <w:gridCol w:w="1559"/>
        <w:gridCol w:w="1500"/>
      </w:tblGrid>
      <w:tr w:rsidR="0003667F" w:rsidRPr="008F1048" w14:paraId="7B1583AF" w14:textId="77777777" w:rsidTr="0003667F">
        <w:tc>
          <w:tcPr>
            <w:tcW w:w="5103" w:type="dxa"/>
            <w:shd w:val="clear" w:color="auto" w:fill="CCFFCC"/>
            <w:vAlign w:val="center"/>
          </w:tcPr>
          <w:p w14:paraId="5DAC33DF" w14:textId="77777777" w:rsidR="0003667F" w:rsidRPr="008F1048" w:rsidRDefault="0003667F" w:rsidP="0003667F">
            <w:pPr>
              <w:ind w:right="-142"/>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PAJAMOS</w:t>
            </w:r>
          </w:p>
        </w:tc>
        <w:tc>
          <w:tcPr>
            <w:tcW w:w="1560" w:type="dxa"/>
            <w:shd w:val="clear" w:color="auto" w:fill="CCFFCC"/>
          </w:tcPr>
          <w:p w14:paraId="324EE255" w14:textId="77777777" w:rsidR="0003667F" w:rsidRPr="008F1048" w:rsidRDefault="0003667F" w:rsidP="00551169">
            <w:pPr>
              <w:ind w:right="-142"/>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Metinis planas (patikslintas) eurais</w:t>
            </w:r>
          </w:p>
        </w:tc>
        <w:tc>
          <w:tcPr>
            <w:tcW w:w="1559" w:type="dxa"/>
            <w:shd w:val="clear" w:color="auto" w:fill="CCFFCC"/>
          </w:tcPr>
          <w:p w14:paraId="174D9512" w14:textId="77777777" w:rsidR="0003667F" w:rsidRPr="008F1048" w:rsidRDefault="0003667F" w:rsidP="00551169">
            <w:pPr>
              <w:ind w:right="-142"/>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Gauta pajamų eurais</w:t>
            </w:r>
          </w:p>
        </w:tc>
        <w:tc>
          <w:tcPr>
            <w:tcW w:w="1500" w:type="dxa"/>
            <w:shd w:val="clear" w:color="auto" w:fill="CCFFCC"/>
          </w:tcPr>
          <w:p w14:paraId="165CA43D" w14:textId="77777777" w:rsidR="0003667F" w:rsidRPr="008F1048" w:rsidRDefault="0003667F" w:rsidP="00551169">
            <w:pPr>
              <w:ind w:right="175"/>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Metinio plano įvykdymas, proc.</w:t>
            </w:r>
          </w:p>
        </w:tc>
      </w:tr>
      <w:tr w:rsidR="0003667F" w:rsidRPr="008F1048" w14:paraId="628C8426" w14:textId="77777777" w:rsidTr="0003667F">
        <w:tc>
          <w:tcPr>
            <w:tcW w:w="5103" w:type="dxa"/>
            <w:shd w:val="clear" w:color="auto" w:fill="auto"/>
          </w:tcPr>
          <w:p w14:paraId="0369D461" w14:textId="77777777" w:rsidR="0003667F" w:rsidRPr="008F1048" w:rsidRDefault="0003667F" w:rsidP="0003667F">
            <w:pPr>
              <w:spacing w:line="360" w:lineRule="auto"/>
              <w:ind w:right="15"/>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Pajamos iš valstybinės mokesčių inspekcijos ir vietinės rinkliavos</w:t>
            </w:r>
          </w:p>
        </w:tc>
        <w:tc>
          <w:tcPr>
            <w:tcW w:w="1560" w:type="dxa"/>
            <w:shd w:val="clear" w:color="auto" w:fill="auto"/>
          </w:tcPr>
          <w:p w14:paraId="0E052DD6"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15554900</w:t>
            </w:r>
          </w:p>
        </w:tc>
        <w:tc>
          <w:tcPr>
            <w:tcW w:w="1559" w:type="dxa"/>
            <w:shd w:val="clear" w:color="auto" w:fill="auto"/>
          </w:tcPr>
          <w:p w14:paraId="77BC1EBD" w14:textId="45CC45A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17522611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96</w:t>
            </w:r>
          </w:p>
        </w:tc>
        <w:tc>
          <w:tcPr>
            <w:tcW w:w="1500" w:type="dxa"/>
            <w:shd w:val="clear" w:color="auto" w:fill="auto"/>
          </w:tcPr>
          <w:p w14:paraId="06F43B1D"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112,6</w:t>
            </w:r>
          </w:p>
        </w:tc>
      </w:tr>
      <w:tr w:rsidR="0003667F" w:rsidRPr="008F1048" w14:paraId="2385ED5F" w14:textId="77777777" w:rsidTr="0003667F">
        <w:tc>
          <w:tcPr>
            <w:tcW w:w="5103" w:type="dxa"/>
            <w:shd w:val="clear" w:color="auto" w:fill="auto"/>
          </w:tcPr>
          <w:p w14:paraId="43B6A3FC" w14:textId="77777777" w:rsidR="0003667F" w:rsidRPr="008F1048" w:rsidRDefault="0003667F" w:rsidP="0003667F">
            <w:pPr>
              <w:spacing w:line="360" w:lineRule="auto"/>
              <w:ind w:right="156"/>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Nuomos mokestis už valstybinę žemę ir valstybinius vidaus vandenų telkinius</w:t>
            </w:r>
          </w:p>
        </w:tc>
        <w:tc>
          <w:tcPr>
            <w:tcW w:w="1560" w:type="dxa"/>
            <w:shd w:val="clear" w:color="auto" w:fill="auto"/>
          </w:tcPr>
          <w:p w14:paraId="50BDCFE4"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140000</w:t>
            </w:r>
          </w:p>
        </w:tc>
        <w:tc>
          <w:tcPr>
            <w:tcW w:w="1559" w:type="dxa"/>
            <w:shd w:val="clear" w:color="auto" w:fill="auto"/>
          </w:tcPr>
          <w:p w14:paraId="1CDD336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207000</w:t>
            </w:r>
          </w:p>
        </w:tc>
        <w:tc>
          <w:tcPr>
            <w:tcW w:w="1500" w:type="dxa"/>
            <w:shd w:val="clear" w:color="auto" w:fill="auto"/>
          </w:tcPr>
          <w:p w14:paraId="6D099429"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154,4</w:t>
            </w:r>
          </w:p>
        </w:tc>
      </w:tr>
      <w:tr w:rsidR="0003667F" w:rsidRPr="008F1048" w14:paraId="7E4602D0" w14:textId="77777777" w:rsidTr="0003667F">
        <w:tc>
          <w:tcPr>
            <w:tcW w:w="5103" w:type="dxa"/>
            <w:shd w:val="clear" w:color="auto" w:fill="auto"/>
          </w:tcPr>
          <w:p w14:paraId="63F00E61" w14:textId="77777777" w:rsidR="0003667F" w:rsidRPr="008F1048" w:rsidRDefault="0003667F" w:rsidP="0003667F">
            <w:pPr>
              <w:spacing w:line="360" w:lineRule="auto"/>
              <w:ind w:right="3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Valstybės deleguotoms funkcijoms</w:t>
            </w:r>
          </w:p>
        </w:tc>
        <w:tc>
          <w:tcPr>
            <w:tcW w:w="1560" w:type="dxa"/>
            <w:shd w:val="clear" w:color="auto" w:fill="auto"/>
          </w:tcPr>
          <w:p w14:paraId="0B649A46"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2511300</w:t>
            </w:r>
          </w:p>
        </w:tc>
        <w:tc>
          <w:tcPr>
            <w:tcW w:w="1559" w:type="dxa"/>
            <w:shd w:val="clear" w:color="auto" w:fill="auto"/>
          </w:tcPr>
          <w:p w14:paraId="2D7F2CA6" w14:textId="58AAEA71"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2504681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60</w:t>
            </w:r>
          </w:p>
        </w:tc>
        <w:tc>
          <w:tcPr>
            <w:tcW w:w="1500" w:type="dxa"/>
            <w:shd w:val="clear" w:color="auto" w:fill="auto"/>
          </w:tcPr>
          <w:p w14:paraId="02E09F25"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99,7</w:t>
            </w:r>
          </w:p>
        </w:tc>
      </w:tr>
      <w:tr w:rsidR="0003667F" w:rsidRPr="008F1048" w14:paraId="02E9F0E6" w14:textId="77777777" w:rsidTr="0003667F">
        <w:tc>
          <w:tcPr>
            <w:tcW w:w="5103" w:type="dxa"/>
            <w:shd w:val="clear" w:color="auto" w:fill="auto"/>
          </w:tcPr>
          <w:p w14:paraId="5EE6E47E"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Mokinio krepšelio lėšos</w:t>
            </w:r>
          </w:p>
        </w:tc>
        <w:tc>
          <w:tcPr>
            <w:tcW w:w="1560" w:type="dxa"/>
            <w:shd w:val="clear" w:color="auto" w:fill="auto"/>
          </w:tcPr>
          <w:p w14:paraId="5AD89B26"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4737700</w:t>
            </w:r>
          </w:p>
        </w:tc>
        <w:tc>
          <w:tcPr>
            <w:tcW w:w="1559" w:type="dxa"/>
            <w:shd w:val="clear" w:color="auto" w:fill="auto"/>
          </w:tcPr>
          <w:p w14:paraId="42C4F7C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4737700</w:t>
            </w:r>
          </w:p>
        </w:tc>
        <w:tc>
          <w:tcPr>
            <w:tcW w:w="1500" w:type="dxa"/>
            <w:shd w:val="clear" w:color="auto" w:fill="auto"/>
          </w:tcPr>
          <w:p w14:paraId="1962EB4F"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r>
      <w:tr w:rsidR="0003667F" w:rsidRPr="008F1048" w14:paraId="2051C777" w14:textId="77777777" w:rsidTr="0003667F">
        <w:tc>
          <w:tcPr>
            <w:tcW w:w="5103" w:type="dxa"/>
            <w:shd w:val="clear" w:color="auto" w:fill="auto"/>
          </w:tcPr>
          <w:p w14:paraId="63CB47B2" w14:textId="77777777" w:rsidR="0003667F" w:rsidRPr="008F1048" w:rsidRDefault="0003667F" w:rsidP="0003667F">
            <w:pPr>
              <w:spacing w:line="360" w:lineRule="auto"/>
              <w:ind w:right="175"/>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Pajamos už atsitiktines paslaugas </w:t>
            </w:r>
          </w:p>
        </w:tc>
        <w:tc>
          <w:tcPr>
            <w:tcW w:w="1560" w:type="dxa"/>
            <w:shd w:val="clear" w:color="auto" w:fill="auto"/>
          </w:tcPr>
          <w:p w14:paraId="088A74F3"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994200</w:t>
            </w:r>
          </w:p>
        </w:tc>
        <w:tc>
          <w:tcPr>
            <w:tcW w:w="1559" w:type="dxa"/>
            <w:shd w:val="clear" w:color="auto" w:fill="auto"/>
          </w:tcPr>
          <w:p w14:paraId="42B54D5E" w14:textId="3C3EA4C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1012968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09</w:t>
            </w:r>
          </w:p>
        </w:tc>
        <w:tc>
          <w:tcPr>
            <w:tcW w:w="1500" w:type="dxa"/>
            <w:shd w:val="clear" w:color="auto" w:fill="auto"/>
          </w:tcPr>
          <w:p w14:paraId="4065E6BD"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101,9</w:t>
            </w:r>
          </w:p>
        </w:tc>
      </w:tr>
      <w:tr w:rsidR="0003667F" w:rsidRPr="008F1048" w14:paraId="5AA3A819" w14:textId="77777777" w:rsidTr="0003667F">
        <w:tc>
          <w:tcPr>
            <w:tcW w:w="5103" w:type="dxa"/>
            <w:shd w:val="clear" w:color="auto" w:fill="auto"/>
          </w:tcPr>
          <w:p w14:paraId="7C5DDBCC" w14:textId="77777777" w:rsidR="0003667F" w:rsidRPr="008F1048" w:rsidRDefault="0003667F" w:rsidP="0003667F">
            <w:pPr>
              <w:spacing w:line="360" w:lineRule="auto"/>
              <w:ind w:right="3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Lėšų likučiai, buvę metų pradžiai</w:t>
            </w:r>
          </w:p>
        </w:tc>
        <w:tc>
          <w:tcPr>
            <w:tcW w:w="1560" w:type="dxa"/>
            <w:shd w:val="clear" w:color="auto" w:fill="auto"/>
          </w:tcPr>
          <w:p w14:paraId="37C60A76"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1251500</w:t>
            </w:r>
          </w:p>
        </w:tc>
        <w:tc>
          <w:tcPr>
            <w:tcW w:w="1559" w:type="dxa"/>
            <w:shd w:val="clear" w:color="auto" w:fill="auto"/>
          </w:tcPr>
          <w:p w14:paraId="438C1354" w14:textId="0A53DEA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125454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86</w:t>
            </w:r>
          </w:p>
        </w:tc>
        <w:tc>
          <w:tcPr>
            <w:tcW w:w="1500" w:type="dxa"/>
            <w:shd w:val="clear" w:color="auto" w:fill="auto"/>
          </w:tcPr>
          <w:p w14:paraId="6FCE5BC6"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r>
      <w:tr w:rsidR="0003667F" w:rsidRPr="008F1048" w14:paraId="0855A13F" w14:textId="77777777" w:rsidTr="0003667F">
        <w:trPr>
          <w:trHeight w:val="719"/>
        </w:trPr>
        <w:tc>
          <w:tcPr>
            <w:tcW w:w="5103" w:type="dxa"/>
            <w:shd w:val="clear" w:color="auto" w:fill="auto"/>
          </w:tcPr>
          <w:p w14:paraId="5374B9F2"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Palūkanos už paskolas ir depozitus, pajamos </w:t>
            </w:r>
          </w:p>
          <w:p w14:paraId="400E6436"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iš baudų ir konfiskacijos</w:t>
            </w:r>
          </w:p>
        </w:tc>
        <w:tc>
          <w:tcPr>
            <w:tcW w:w="1560" w:type="dxa"/>
            <w:shd w:val="clear" w:color="auto" w:fill="auto"/>
          </w:tcPr>
          <w:p w14:paraId="032749A8"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2000</w:t>
            </w:r>
          </w:p>
        </w:tc>
        <w:tc>
          <w:tcPr>
            <w:tcW w:w="1559" w:type="dxa"/>
            <w:shd w:val="clear" w:color="auto" w:fill="auto"/>
          </w:tcPr>
          <w:p w14:paraId="154163F0" w14:textId="150EB80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116780</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47</w:t>
            </w:r>
          </w:p>
        </w:tc>
        <w:tc>
          <w:tcPr>
            <w:tcW w:w="1500" w:type="dxa"/>
            <w:shd w:val="clear" w:color="auto" w:fill="auto"/>
          </w:tcPr>
          <w:p w14:paraId="08A3A09F"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5839,02</w:t>
            </w:r>
          </w:p>
        </w:tc>
      </w:tr>
      <w:tr w:rsidR="0003667F" w:rsidRPr="008F1048" w14:paraId="03F9ABF7" w14:textId="77777777" w:rsidTr="0003667F">
        <w:tc>
          <w:tcPr>
            <w:tcW w:w="5103" w:type="dxa"/>
            <w:shd w:val="clear" w:color="auto" w:fill="auto"/>
          </w:tcPr>
          <w:p w14:paraId="5817AB2D" w14:textId="77777777" w:rsidR="0003667F" w:rsidRPr="008F1048" w:rsidRDefault="0003667F" w:rsidP="0003667F">
            <w:pPr>
              <w:spacing w:line="360" w:lineRule="auto"/>
              <w:ind w:right="3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Europos Sąjungos finansinės paramos lėšos</w:t>
            </w:r>
          </w:p>
        </w:tc>
        <w:tc>
          <w:tcPr>
            <w:tcW w:w="1560" w:type="dxa"/>
            <w:shd w:val="clear" w:color="auto" w:fill="auto"/>
          </w:tcPr>
          <w:p w14:paraId="1F0ECD85"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3616200</w:t>
            </w:r>
          </w:p>
        </w:tc>
        <w:tc>
          <w:tcPr>
            <w:tcW w:w="1559" w:type="dxa"/>
            <w:shd w:val="clear" w:color="auto" w:fill="auto"/>
          </w:tcPr>
          <w:p w14:paraId="15EF1793" w14:textId="608C5B2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2921524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80</w:t>
            </w:r>
          </w:p>
        </w:tc>
        <w:tc>
          <w:tcPr>
            <w:tcW w:w="1500" w:type="dxa"/>
            <w:shd w:val="clear" w:color="auto" w:fill="auto"/>
          </w:tcPr>
          <w:p w14:paraId="106814FB"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80,8</w:t>
            </w:r>
          </w:p>
        </w:tc>
      </w:tr>
      <w:tr w:rsidR="0003667F" w:rsidRPr="008F1048" w14:paraId="3CAFF95E" w14:textId="77777777" w:rsidTr="0003667F">
        <w:tc>
          <w:tcPr>
            <w:tcW w:w="5103" w:type="dxa"/>
            <w:shd w:val="clear" w:color="auto" w:fill="auto"/>
          </w:tcPr>
          <w:p w14:paraId="1C46E0D9" w14:textId="77777777" w:rsidR="0003667F" w:rsidRPr="008F1048" w:rsidRDefault="0003667F" w:rsidP="0003667F">
            <w:pPr>
              <w:spacing w:line="360" w:lineRule="auto"/>
              <w:ind w:right="3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Skolintos lėšos (paskolos Savivaldybės vardu)</w:t>
            </w:r>
          </w:p>
        </w:tc>
        <w:tc>
          <w:tcPr>
            <w:tcW w:w="1560" w:type="dxa"/>
            <w:shd w:val="clear" w:color="auto" w:fill="auto"/>
          </w:tcPr>
          <w:p w14:paraId="662CAE8F"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315600</w:t>
            </w:r>
          </w:p>
        </w:tc>
        <w:tc>
          <w:tcPr>
            <w:tcW w:w="1559" w:type="dxa"/>
            <w:shd w:val="clear" w:color="auto" w:fill="auto"/>
          </w:tcPr>
          <w:p w14:paraId="5B3199F6" w14:textId="36A00766"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315516</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20</w:t>
            </w:r>
          </w:p>
        </w:tc>
        <w:tc>
          <w:tcPr>
            <w:tcW w:w="1500" w:type="dxa"/>
            <w:shd w:val="clear" w:color="auto" w:fill="auto"/>
          </w:tcPr>
          <w:p w14:paraId="18EC4F6E"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r>
      <w:tr w:rsidR="0003667F" w:rsidRPr="008F1048" w14:paraId="18D6D011" w14:textId="77777777" w:rsidTr="0003667F">
        <w:tc>
          <w:tcPr>
            <w:tcW w:w="5103" w:type="dxa"/>
            <w:shd w:val="clear" w:color="auto" w:fill="auto"/>
          </w:tcPr>
          <w:p w14:paraId="45FE4CC9"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Kitos dotacijos</w:t>
            </w:r>
          </w:p>
        </w:tc>
        <w:tc>
          <w:tcPr>
            <w:tcW w:w="1560" w:type="dxa"/>
            <w:shd w:val="clear" w:color="auto" w:fill="auto"/>
          </w:tcPr>
          <w:p w14:paraId="47D4995B"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2795300</w:t>
            </w:r>
          </w:p>
        </w:tc>
        <w:tc>
          <w:tcPr>
            <w:tcW w:w="1559" w:type="dxa"/>
            <w:shd w:val="clear" w:color="auto" w:fill="auto"/>
          </w:tcPr>
          <w:p w14:paraId="420C05D6" w14:textId="6B59DFC1"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2314749</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30</w:t>
            </w:r>
          </w:p>
        </w:tc>
        <w:tc>
          <w:tcPr>
            <w:tcW w:w="1500" w:type="dxa"/>
            <w:shd w:val="clear" w:color="auto" w:fill="auto"/>
          </w:tcPr>
          <w:p w14:paraId="6248AB0C"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82,8</w:t>
            </w:r>
          </w:p>
        </w:tc>
      </w:tr>
      <w:tr w:rsidR="0003667F" w:rsidRPr="008F1048" w14:paraId="129ABE87" w14:textId="77777777" w:rsidTr="0003667F">
        <w:tc>
          <w:tcPr>
            <w:tcW w:w="5103" w:type="dxa"/>
            <w:shd w:val="clear" w:color="auto" w:fill="auto"/>
          </w:tcPr>
          <w:p w14:paraId="03F8D473"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Už parduotą turtą</w:t>
            </w:r>
          </w:p>
        </w:tc>
        <w:tc>
          <w:tcPr>
            <w:tcW w:w="1560" w:type="dxa"/>
            <w:shd w:val="clear" w:color="auto" w:fill="auto"/>
          </w:tcPr>
          <w:p w14:paraId="7BFB030F"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221000</w:t>
            </w:r>
          </w:p>
        </w:tc>
        <w:tc>
          <w:tcPr>
            <w:tcW w:w="1559" w:type="dxa"/>
            <w:shd w:val="clear" w:color="auto" w:fill="auto"/>
          </w:tcPr>
          <w:p w14:paraId="67B15AFF" w14:textId="03FC7C2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21426</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83</w:t>
            </w:r>
          </w:p>
        </w:tc>
        <w:tc>
          <w:tcPr>
            <w:tcW w:w="1500" w:type="dxa"/>
            <w:shd w:val="clear" w:color="auto" w:fill="auto"/>
          </w:tcPr>
          <w:p w14:paraId="19FCCEEB"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9,7</w:t>
            </w:r>
          </w:p>
        </w:tc>
      </w:tr>
      <w:tr w:rsidR="0003667F" w:rsidRPr="008F1048" w14:paraId="245E9FAC" w14:textId="77777777" w:rsidTr="0003667F">
        <w:tc>
          <w:tcPr>
            <w:tcW w:w="5103" w:type="dxa"/>
            <w:shd w:val="clear" w:color="auto" w:fill="auto"/>
          </w:tcPr>
          <w:p w14:paraId="558BFA83"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Kitos neišvardintos pajamos</w:t>
            </w:r>
          </w:p>
        </w:tc>
        <w:tc>
          <w:tcPr>
            <w:tcW w:w="1560" w:type="dxa"/>
            <w:shd w:val="clear" w:color="auto" w:fill="auto"/>
          </w:tcPr>
          <w:p w14:paraId="761659A4" w14:textId="77777777" w:rsidR="0003667F" w:rsidRPr="008F1048" w:rsidRDefault="0003667F" w:rsidP="0003667F">
            <w:pPr>
              <w:spacing w:line="360" w:lineRule="auto"/>
              <w:ind w:right="113"/>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168700</w:t>
            </w:r>
          </w:p>
        </w:tc>
        <w:tc>
          <w:tcPr>
            <w:tcW w:w="1559" w:type="dxa"/>
            <w:shd w:val="clear" w:color="auto" w:fill="auto"/>
          </w:tcPr>
          <w:p w14:paraId="5279D18D" w14:textId="3CA0B23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175185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77</w:t>
            </w:r>
          </w:p>
        </w:tc>
        <w:tc>
          <w:tcPr>
            <w:tcW w:w="1500" w:type="dxa"/>
            <w:shd w:val="clear" w:color="auto" w:fill="auto"/>
          </w:tcPr>
          <w:p w14:paraId="2668FA7F" w14:textId="77777777" w:rsidR="0003667F" w:rsidRPr="008F1048" w:rsidRDefault="0003667F" w:rsidP="0003667F">
            <w:pPr>
              <w:spacing w:line="360" w:lineRule="auto"/>
              <w:ind w:right="17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103,8</w:t>
            </w:r>
          </w:p>
        </w:tc>
      </w:tr>
      <w:tr w:rsidR="0003667F" w:rsidRPr="008F1048" w14:paraId="3EDF57CE" w14:textId="77777777" w:rsidTr="0003667F">
        <w:tc>
          <w:tcPr>
            <w:tcW w:w="5103" w:type="dxa"/>
            <w:shd w:val="clear" w:color="auto" w:fill="auto"/>
          </w:tcPr>
          <w:p w14:paraId="5D20528A" w14:textId="666A57D8" w:rsidR="0003667F" w:rsidRPr="008F1048" w:rsidRDefault="0003667F" w:rsidP="0003667F">
            <w:pPr>
              <w:spacing w:line="360" w:lineRule="auto"/>
              <w:ind w:right="-142"/>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w:t>
            </w:r>
            <w:r w:rsidR="00DF5552" w:rsidRPr="008F1048">
              <w:rPr>
                <w:rFonts w:ascii="Times New Roman" w:eastAsia="Times New Roman" w:hAnsi="Times New Roman" w:cs="Times New Roman"/>
                <w:b/>
                <w:color w:val="000000"/>
                <w:sz w:val="24"/>
                <w:szCs w:val="24"/>
              </w:rPr>
              <w:t>:</w:t>
            </w:r>
          </w:p>
        </w:tc>
        <w:tc>
          <w:tcPr>
            <w:tcW w:w="1560" w:type="dxa"/>
            <w:shd w:val="clear" w:color="auto" w:fill="auto"/>
          </w:tcPr>
          <w:p w14:paraId="3C0B55CB" w14:textId="77777777" w:rsidR="0003667F" w:rsidRPr="008F1048" w:rsidRDefault="0003667F" w:rsidP="0003667F">
            <w:pPr>
              <w:spacing w:line="360" w:lineRule="auto"/>
              <w:ind w:right="113"/>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32308400</w:t>
            </w:r>
            <w:r w:rsidRPr="008F1048">
              <w:rPr>
                <w:rFonts w:ascii="Times New Roman" w:eastAsia="Times New Roman" w:hAnsi="Times New Roman" w:cs="Times New Roman"/>
                <w:b/>
                <w:color w:val="000000"/>
                <w:sz w:val="24"/>
                <w:szCs w:val="24"/>
              </w:rPr>
              <w:fldChar w:fldCharType="end"/>
            </w:r>
          </w:p>
        </w:tc>
        <w:tc>
          <w:tcPr>
            <w:tcW w:w="1559" w:type="dxa"/>
            <w:shd w:val="clear" w:color="auto" w:fill="auto"/>
          </w:tcPr>
          <w:p w14:paraId="19E72889" w14:textId="4FC3922A"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31975599</w:t>
            </w:r>
            <w:r w:rsidR="00A05781"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88</w:t>
            </w:r>
            <w:r w:rsidRPr="008F1048">
              <w:rPr>
                <w:rFonts w:ascii="Times New Roman" w:eastAsia="Times New Roman" w:hAnsi="Times New Roman" w:cs="Times New Roman"/>
                <w:b/>
                <w:color w:val="000000"/>
                <w:sz w:val="24"/>
                <w:szCs w:val="24"/>
              </w:rPr>
              <w:fldChar w:fldCharType="end"/>
            </w:r>
          </w:p>
        </w:tc>
        <w:tc>
          <w:tcPr>
            <w:tcW w:w="1500" w:type="dxa"/>
            <w:shd w:val="clear" w:color="auto" w:fill="auto"/>
          </w:tcPr>
          <w:p w14:paraId="540AD6CD" w14:textId="77777777" w:rsidR="0003667F" w:rsidRPr="008F1048" w:rsidRDefault="0003667F" w:rsidP="0003667F">
            <w:pPr>
              <w:spacing w:line="360" w:lineRule="auto"/>
              <w:ind w:right="171"/>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99,0</w:t>
            </w:r>
          </w:p>
        </w:tc>
      </w:tr>
    </w:tbl>
    <w:p w14:paraId="193851CE" w14:textId="77777777" w:rsidR="0003667F" w:rsidRPr="008F1048" w:rsidRDefault="0003667F" w:rsidP="0003667F">
      <w:pPr>
        <w:spacing w:line="360" w:lineRule="auto"/>
        <w:ind w:right="-142"/>
        <w:jc w:val="both"/>
        <w:rPr>
          <w:rFonts w:ascii="Times New Roman" w:eastAsia="Times New Roman" w:hAnsi="Times New Roman" w:cs="Times New Roman"/>
          <w:color w:val="000000"/>
          <w:sz w:val="24"/>
          <w:szCs w:val="24"/>
        </w:rPr>
      </w:pPr>
    </w:p>
    <w:p w14:paraId="20A708C1" w14:textId="77777777" w:rsidR="0003667F" w:rsidRPr="008F1048" w:rsidRDefault="0003667F" w:rsidP="0003667F">
      <w:pPr>
        <w:spacing w:line="360" w:lineRule="auto"/>
        <w:ind w:right="-142"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Mokesčių surinkimo planas įvykdytas </w:t>
      </w:r>
      <w:r w:rsidRPr="008F1048">
        <w:rPr>
          <w:rFonts w:ascii="Times New Roman" w:eastAsia="Times New Roman" w:hAnsi="Times New Roman" w:cs="Times New Roman"/>
          <w:sz w:val="24"/>
          <w:szCs w:val="24"/>
        </w:rPr>
        <w:t>106</w:t>
      </w:r>
      <w:r w:rsidRPr="008F1048">
        <w:rPr>
          <w:rFonts w:ascii="Times New Roman" w:eastAsia="Times New Roman" w:hAnsi="Times New Roman" w:cs="Times New Roman"/>
          <w:color w:val="FF0000"/>
          <w:sz w:val="24"/>
          <w:szCs w:val="24"/>
        </w:rPr>
        <w:t xml:space="preserve"> </w:t>
      </w:r>
      <w:r w:rsidRPr="008F1048">
        <w:rPr>
          <w:rFonts w:ascii="Times New Roman" w:eastAsia="Times New Roman" w:hAnsi="Times New Roman" w:cs="Times New Roman"/>
          <w:color w:val="000000"/>
          <w:sz w:val="24"/>
          <w:szCs w:val="24"/>
        </w:rPr>
        <w:t xml:space="preserve">proc., virš plano gauta 925,8 tūkst. eurų pajamų.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7"/>
        <w:gridCol w:w="1404"/>
        <w:gridCol w:w="1299"/>
        <w:gridCol w:w="1350"/>
        <w:gridCol w:w="1348"/>
      </w:tblGrid>
      <w:tr w:rsidR="0003667F" w:rsidRPr="008F1048" w14:paraId="7A23EB47" w14:textId="77777777" w:rsidTr="0003667F">
        <w:trPr>
          <w:trHeight w:val="1426"/>
        </w:trPr>
        <w:tc>
          <w:tcPr>
            <w:tcW w:w="4705" w:type="dxa"/>
            <w:shd w:val="clear" w:color="auto" w:fill="CCFFCC"/>
            <w:vAlign w:val="center"/>
          </w:tcPr>
          <w:p w14:paraId="4307A170" w14:textId="77777777" w:rsidR="0003667F" w:rsidRPr="008F1048" w:rsidRDefault="0003667F" w:rsidP="0003667F">
            <w:pPr>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Mokesčių pavadinimas</w:t>
            </w:r>
          </w:p>
        </w:tc>
        <w:tc>
          <w:tcPr>
            <w:tcW w:w="1404" w:type="dxa"/>
            <w:shd w:val="clear" w:color="auto" w:fill="CCFFCC"/>
            <w:vAlign w:val="center"/>
          </w:tcPr>
          <w:p w14:paraId="16C930EA"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patikslintas planas tūkst.  eurų</w:t>
            </w:r>
          </w:p>
        </w:tc>
        <w:tc>
          <w:tcPr>
            <w:tcW w:w="1356" w:type="dxa"/>
            <w:shd w:val="clear" w:color="auto" w:fill="CCFFCC"/>
            <w:vAlign w:val="center"/>
          </w:tcPr>
          <w:p w14:paraId="3F6631B6"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gauta lėšų tūkst. eurų</w:t>
            </w:r>
          </w:p>
          <w:p w14:paraId="4E8DEF81" w14:textId="77777777" w:rsidR="0003667F" w:rsidRPr="008F1048" w:rsidRDefault="0003667F" w:rsidP="00551169">
            <w:pPr>
              <w:jc w:val="center"/>
              <w:rPr>
                <w:rFonts w:ascii="Times New Roman" w:eastAsia="Times New Roman" w:hAnsi="Times New Roman" w:cs="Times New Roman"/>
                <w:b/>
                <w:color w:val="000000"/>
                <w:sz w:val="24"/>
                <w:szCs w:val="24"/>
              </w:rPr>
            </w:pPr>
          </w:p>
        </w:tc>
        <w:tc>
          <w:tcPr>
            <w:tcW w:w="1350" w:type="dxa"/>
            <w:shd w:val="clear" w:color="auto" w:fill="CCFFCC"/>
            <w:vAlign w:val="center"/>
          </w:tcPr>
          <w:p w14:paraId="362A0048"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Įvykdymas procentais</w:t>
            </w:r>
          </w:p>
        </w:tc>
        <w:tc>
          <w:tcPr>
            <w:tcW w:w="1373" w:type="dxa"/>
            <w:shd w:val="clear" w:color="auto" w:fill="CCFFCC"/>
            <w:vAlign w:val="center"/>
          </w:tcPr>
          <w:p w14:paraId="04598A86"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Gautų lėšų ir plano skirtumai tūkst. eurų</w:t>
            </w:r>
          </w:p>
        </w:tc>
      </w:tr>
      <w:tr w:rsidR="0003667F" w:rsidRPr="008F1048" w14:paraId="0B357FD7" w14:textId="77777777" w:rsidTr="0003667F">
        <w:tc>
          <w:tcPr>
            <w:tcW w:w="4705" w:type="dxa"/>
            <w:shd w:val="clear" w:color="auto" w:fill="auto"/>
          </w:tcPr>
          <w:p w14:paraId="4F05F043"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Gyventojų pajamų mokestis, gautas iš Valstybinės mokesčių inspekcijos</w:t>
            </w:r>
          </w:p>
        </w:tc>
        <w:tc>
          <w:tcPr>
            <w:tcW w:w="1404" w:type="dxa"/>
            <w:shd w:val="clear" w:color="auto" w:fill="auto"/>
          </w:tcPr>
          <w:p w14:paraId="31DF22B7" w14:textId="66545FE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14673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5843A14B" w14:textId="1A863A2C"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15406</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50" w:type="dxa"/>
            <w:shd w:val="clear" w:color="auto" w:fill="auto"/>
          </w:tcPr>
          <w:p w14:paraId="358F99C8" w14:textId="213AC759"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105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73" w:type="dxa"/>
            <w:shd w:val="clear" w:color="auto" w:fill="auto"/>
          </w:tcPr>
          <w:p w14:paraId="610B57D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+733,6</w:t>
            </w:r>
          </w:p>
        </w:tc>
      </w:tr>
      <w:tr w:rsidR="0003667F" w:rsidRPr="008F1048" w14:paraId="2383AEE6" w14:textId="77777777" w:rsidTr="0003667F">
        <w:tc>
          <w:tcPr>
            <w:tcW w:w="4705" w:type="dxa"/>
            <w:shd w:val="clear" w:color="auto" w:fill="auto"/>
          </w:tcPr>
          <w:p w14:paraId="1E761F71"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Žemės mokestis </w:t>
            </w:r>
          </w:p>
        </w:tc>
        <w:tc>
          <w:tcPr>
            <w:tcW w:w="1404" w:type="dxa"/>
            <w:shd w:val="clear" w:color="auto" w:fill="auto"/>
          </w:tcPr>
          <w:p w14:paraId="34A0FEB4" w14:textId="206FF8E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441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56" w:type="dxa"/>
            <w:shd w:val="clear" w:color="auto" w:fill="auto"/>
          </w:tcPr>
          <w:p w14:paraId="1F581243" w14:textId="0291D15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558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50" w:type="dxa"/>
            <w:shd w:val="clear" w:color="auto" w:fill="auto"/>
          </w:tcPr>
          <w:p w14:paraId="10C16A23" w14:textId="48138355"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126</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373" w:type="dxa"/>
            <w:shd w:val="clear" w:color="auto" w:fill="auto"/>
          </w:tcPr>
          <w:p w14:paraId="6711735D"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+117,8</w:t>
            </w:r>
          </w:p>
        </w:tc>
      </w:tr>
      <w:tr w:rsidR="0003667F" w:rsidRPr="008F1048" w14:paraId="690D6645" w14:textId="77777777" w:rsidTr="0003667F">
        <w:tc>
          <w:tcPr>
            <w:tcW w:w="4705" w:type="dxa"/>
            <w:shd w:val="clear" w:color="auto" w:fill="auto"/>
          </w:tcPr>
          <w:p w14:paraId="0DD9678D"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Paveldimo turto mokestis</w:t>
            </w:r>
          </w:p>
        </w:tc>
        <w:tc>
          <w:tcPr>
            <w:tcW w:w="1404" w:type="dxa"/>
            <w:shd w:val="clear" w:color="auto" w:fill="auto"/>
          </w:tcPr>
          <w:p w14:paraId="68665653" w14:textId="57581E6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390AA0A5" w14:textId="7C6DD4D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50" w:type="dxa"/>
            <w:shd w:val="clear" w:color="auto" w:fill="auto"/>
          </w:tcPr>
          <w:p w14:paraId="67C1A265" w14:textId="7E44A08B"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218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73" w:type="dxa"/>
            <w:shd w:val="clear" w:color="auto" w:fill="auto"/>
          </w:tcPr>
          <w:p w14:paraId="0A7FEF5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+9,5</w:t>
            </w:r>
          </w:p>
        </w:tc>
      </w:tr>
      <w:tr w:rsidR="0003667F" w:rsidRPr="008F1048" w14:paraId="42E5541C" w14:textId="77777777" w:rsidTr="0003667F">
        <w:tc>
          <w:tcPr>
            <w:tcW w:w="4705" w:type="dxa"/>
            <w:shd w:val="clear" w:color="auto" w:fill="auto"/>
          </w:tcPr>
          <w:p w14:paraId="42194F77"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Nekilnojamojo turto mokestis</w:t>
            </w:r>
          </w:p>
        </w:tc>
        <w:tc>
          <w:tcPr>
            <w:tcW w:w="1404" w:type="dxa"/>
            <w:shd w:val="clear" w:color="auto" w:fill="auto"/>
          </w:tcPr>
          <w:p w14:paraId="600A5F5F" w14:textId="30AD646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280</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08F9A2DF" w14:textId="08387B20"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333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50" w:type="dxa"/>
            <w:shd w:val="clear" w:color="auto" w:fill="auto"/>
          </w:tcPr>
          <w:p w14:paraId="6BE9F2F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 xml:space="preserve"> 119,1</w:t>
            </w:r>
          </w:p>
        </w:tc>
        <w:tc>
          <w:tcPr>
            <w:tcW w:w="1373" w:type="dxa"/>
            <w:shd w:val="clear" w:color="auto" w:fill="auto"/>
          </w:tcPr>
          <w:p w14:paraId="0919EEA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+53,6</w:t>
            </w:r>
          </w:p>
        </w:tc>
      </w:tr>
      <w:tr w:rsidR="0003667F" w:rsidRPr="008F1048" w14:paraId="2306D018" w14:textId="77777777" w:rsidTr="0003667F">
        <w:tc>
          <w:tcPr>
            <w:tcW w:w="4705" w:type="dxa"/>
            <w:shd w:val="clear" w:color="auto" w:fill="auto"/>
          </w:tcPr>
          <w:p w14:paraId="72D88F09"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Mokestis už aplinkos teršimą</w:t>
            </w:r>
          </w:p>
        </w:tc>
        <w:tc>
          <w:tcPr>
            <w:tcW w:w="1404" w:type="dxa"/>
            <w:shd w:val="clear" w:color="auto" w:fill="auto"/>
          </w:tcPr>
          <w:p w14:paraId="78F43671" w14:textId="18573131"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4BD975BA" w14:textId="78672AD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50" w:type="dxa"/>
            <w:shd w:val="clear" w:color="auto" w:fill="auto"/>
          </w:tcPr>
          <w:p w14:paraId="708630F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88,7</w:t>
            </w:r>
          </w:p>
        </w:tc>
        <w:tc>
          <w:tcPr>
            <w:tcW w:w="1373" w:type="dxa"/>
            <w:shd w:val="clear" w:color="auto" w:fill="auto"/>
          </w:tcPr>
          <w:p w14:paraId="6711701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-2,6</w:t>
            </w:r>
          </w:p>
        </w:tc>
      </w:tr>
      <w:tr w:rsidR="0003667F" w:rsidRPr="008F1048" w14:paraId="5E6B8E0B" w14:textId="77777777" w:rsidTr="0003667F">
        <w:tc>
          <w:tcPr>
            <w:tcW w:w="4705" w:type="dxa"/>
            <w:shd w:val="clear" w:color="auto" w:fill="auto"/>
          </w:tcPr>
          <w:p w14:paraId="5769EE1A"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Pajamos iš baudų ir konfiskacijos,</w:t>
            </w:r>
          </w:p>
          <w:p w14:paraId="15E03CEE"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delspinigiai</w:t>
            </w:r>
          </w:p>
        </w:tc>
        <w:tc>
          <w:tcPr>
            <w:tcW w:w="1404" w:type="dxa"/>
            <w:shd w:val="clear" w:color="auto" w:fill="auto"/>
          </w:tcPr>
          <w:p w14:paraId="568E3600" w14:textId="7905268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28BA790A" w14:textId="3CDA57C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50" w:type="dxa"/>
            <w:shd w:val="clear" w:color="auto" w:fill="auto"/>
          </w:tcPr>
          <w:p w14:paraId="14C242B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796,4</w:t>
            </w:r>
          </w:p>
        </w:tc>
        <w:tc>
          <w:tcPr>
            <w:tcW w:w="1373" w:type="dxa"/>
            <w:shd w:val="clear" w:color="auto" w:fill="auto"/>
          </w:tcPr>
          <w:p w14:paraId="7B85FDEE"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+13,9</w:t>
            </w:r>
          </w:p>
        </w:tc>
      </w:tr>
      <w:tr w:rsidR="0003667F" w:rsidRPr="008F1048" w14:paraId="6C8C4843" w14:textId="77777777" w:rsidTr="0003667F">
        <w:tc>
          <w:tcPr>
            <w:tcW w:w="4705" w:type="dxa"/>
            <w:shd w:val="clear" w:color="auto" w:fill="auto"/>
          </w:tcPr>
          <w:p w14:paraId="5F351C21"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 mokesčiai:</w:t>
            </w:r>
          </w:p>
        </w:tc>
        <w:tc>
          <w:tcPr>
            <w:tcW w:w="1404" w:type="dxa"/>
            <w:shd w:val="clear" w:color="auto" w:fill="auto"/>
          </w:tcPr>
          <w:p w14:paraId="1384F98E" w14:textId="56B1DBA5"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15427</w:t>
            </w:r>
            <w:r w:rsidR="00A05781"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1</w:t>
            </w:r>
            <w:r w:rsidRPr="008F1048">
              <w:rPr>
                <w:rFonts w:ascii="Times New Roman" w:eastAsia="Times New Roman" w:hAnsi="Times New Roman" w:cs="Times New Roman"/>
                <w:b/>
                <w:color w:val="000000"/>
                <w:sz w:val="24"/>
                <w:szCs w:val="24"/>
              </w:rPr>
              <w:fldChar w:fldCharType="end"/>
            </w:r>
          </w:p>
        </w:tc>
        <w:tc>
          <w:tcPr>
            <w:tcW w:w="1356" w:type="dxa"/>
            <w:shd w:val="clear" w:color="auto" w:fill="auto"/>
          </w:tcPr>
          <w:p w14:paraId="6F666EB6" w14:textId="22E45D49"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16352</w:t>
            </w:r>
            <w:r w:rsidR="00A05781"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9</w:t>
            </w:r>
            <w:r w:rsidRPr="008F1048">
              <w:rPr>
                <w:rFonts w:ascii="Times New Roman" w:eastAsia="Times New Roman" w:hAnsi="Times New Roman" w:cs="Times New Roman"/>
                <w:b/>
                <w:color w:val="000000"/>
                <w:sz w:val="24"/>
                <w:szCs w:val="24"/>
              </w:rPr>
              <w:fldChar w:fldCharType="end"/>
            </w:r>
          </w:p>
        </w:tc>
        <w:tc>
          <w:tcPr>
            <w:tcW w:w="1350" w:type="dxa"/>
            <w:shd w:val="clear" w:color="auto" w:fill="auto"/>
            <w:vAlign w:val="center"/>
          </w:tcPr>
          <w:p w14:paraId="47B229D0" w14:textId="297E0DB1"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106</w:t>
            </w:r>
            <w:r w:rsidR="00A05781" w:rsidRPr="008F1048">
              <w:rPr>
                <w:rFonts w:ascii="Times New Roman" w:eastAsia="Times New Roman" w:hAnsi="Times New Roman" w:cs="Times New Roman"/>
                <w:b/>
                <w:color w:val="000000"/>
                <w:sz w:val="24"/>
                <w:szCs w:val="24"/>
              </w:rPr>
              <w:t>,</w:t>
            </w:r>
            <w:r w:rsidRPr="008F1048">
              <w:rPr>
                <w:rFonts w:ascii="Times New Roman" w:eastAsia="Times New Roman" w:hAnsi="Times New Roman" w:cs="Times New Roman"/>
                <w:b/>
                <w:color w:val="000000"/>
                <w:sz w:val="24"/>
                <w:szCs w:val="24"/>
              </w:rPr>
              <w:t>0</w:t>
            </w:r>
          </w:p>
        </w:tc>
        <w:tc>
          <w:tcPr>
            <w:tcW w:w="1373" w:type="dxa"/>
            <w:shd w:val="clear" w:color="auto" w:fill="auto"/>
          </w:tcPr>
          <w:p w14:paraId="18FAE768"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+925,8</w:t>
            </w:r>
          </w:p>
        </w:tc>
      </w:tr>
    </w:tbl>
    <w:p w14:paraId="5CBD171E" w14:textId="48271670" w:rsidR="0003667F" w:rsidRPr="008F1048" w:rsidRDefault="0003667F" w:rsidP="004E1AF4">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lastRenderedPageBreak/>
        <w:t>Kitų pajamų surinkimo planas  įvykdytas 97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 proc., negauta 68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 xml:space="preserve">6 tūkst. eurų viršplaninių lėšų.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9"/>
        <w:gridCol w:w="1524"/>
        <w:gridCol w:w="1320"/>
        <w:gridCol w:w="1350"/>
        <w:gridCol w:w="1375"/>
      </w:tblGrid>
      <w:tr w:rsidR="0003667F" w:rsidRPr="008F1048" w14:paraId="0B39BE1C" w14:textId="77777777" w:rsidTr="0003667F">
        <w:tc>
          <w:tcPr>
            <w:tcW w:w="4256" w:type="dxa"/>
            <w:shd w:val="clear" w:color="auto" w:fill="CCFFCC"/>
            <w:vAlign w:val="center"/>
          </w:tcPr>
          <w:p w14:paraId="5D2CBF93" w14:textId="77777777" w:rsidR="0003667F" w:rsidRPr="008F1048" w:rsidRDefault="0003667F" w:rsidP="0003667F">
            <w:pPr>
              <w:jc w:val="both"/>
              <w:rPr>
                <w:rFonts w:ascii="Times New Roman" w:eastAsia="Times New Roman" w:hAnsi="Times New Roman" w:cs="Times New Roman"/>
                <w:b/>
                <w:color w:val="000000"/>
                <w:sz w:val="24"/>
                <w:szCs w:val="24"/>
              </w:rPr>
            </w:pPr>
          </w:p>
          <w:p w14:paraId="18BE56E7" w14:textId="77777777" w:rsidR="0003667F" w:rsidRPr="008F1048" w:rsidRDefault="0003667F" w:rsidP="0003667F">
            <w:pPr>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Pajamų pavadinimas</w:t>
            </w:r>
          </w:p>
        </w:tc>
        <w:tc>
          <w:tcPr>
            <w:tcW w:w="1534" w:type="dxa"/>
            <w:shd w:val="clear" w:color="auto" w:fill="CCFFCC"/>
            <w:vAlign w:val="center"/>
          </w:tcPr>
          <w:p w14:paraId="59188FFE"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patikslintas planas tūkst. eurų</w:t>
            </w:r>
          </w:p>
        </w:tc>
        <w:tc>
          <w:tcPr>
            <w:tcW w:w="1356" w:type="dxa"/>
            <w:shd w:val="clear" w:color="auto" w:fill="CCFFCC"/>
            <w:vAlign w:val="center"/>
          </w:tcPr>
          <w:p w14:paraId="1E58E655"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gauta lėšų tūkst. eurų</w:t>
            </w:r>
          </w:p>
        </w:tc>
        <w:tc>
          <w:tcPr>
            <w:tcW w:w="1350" w:type="dxa"/>
            <w:shd w:val="clear" w:color="auto" w:fill="CCFFCC"/>
            <w:vAlign w:val="center"/>
          </w:tcPr>
          <w:p w14:paraId="5389034D"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Įvykdymas procentais</w:t>
            </w:r>
          </w:p>
        </w:tc>
        <w:tc>
          <w:tcPr>
            <w:tcW w:w="1388" w:type="dxa"/>
            <w:shd w:val="clear" w:color="auto" w:fill="CCFFCC"/>
            <w:vAlign w:val="center"/>
          </w:tcPr>
          <w:p w14:paraId="4A507232"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Gautų lėšų ir plano skirtumai tūkst. eurų</w:t>
            </w:r>
          </w:p>
        </w:tc>
      </w:tr>
      <w:tr w:rsidR="0003667F" w:rsidRPr="008F1048" w14:paraId="4868A22F" w14:textId="77777777" w:rsidTr="0003667F">
        <w:tc>
          <w:tcPr>
            <w:tcW w:w="4256" w:type="dxa"/>
            <w:shd w:val="clear" w:color="auto" w:fill="auto"/>
          </w:tcPr>
          <w:p w14:paraId="413EF8C3"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Palūkanos už depozitus</w:t>
            </w:r>
          </w:p>
        </w:tc>
        <w:tc>
          <w:tcPr>
            <w:tcW w:w="1534" w:type="dxa"/>
            <w:shd w:val="clear" w:color="auto" w:fill="auto"/>
          </w:tcPr>
          <w:p w14:paraId="27DA1A59"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p>
        </w:tc>
        <w:tc>
          <w:tcPr>
            <w:tcW w:w="1356" w:type="dxa"/>
            <w:shd w:val="clear" w:color="auto" w:fill="auto"/>
          </w:tcPr>
          <w:p w14:paraId="75318313"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0,9</w:t>
            </w:r>
          </w:p>
        </w:tc>
        <w:tc>
          <w:tcPr>
            <w:tcW w:w="1350" w:type="dxa"/>
            <w:shd w:val="clear" w:color="auto" w:fill="auto"/>
          </w:tcPr>
          <w:p w14:paraId="077E595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p>
        </w:tc>
        <w:tc>
          <w:tcPr>
            <w:tcW w:w="1388" w:type="dxa"/>
            <w:shd w:val="clear" w:color="auto" w:fill="auto"/>
          </w:tcPr>
          <w:p w14:paraId="1535B4E0" w14:textId="2B9ED4E0"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+09</w:t>
            </w:r>
          </w:p>
        </w:tc>
      </w:tr>
      <w:tr w:rsidR="0003667F" w:rsidRPr="008F1048" w14:paraId="6E47D7C9" w14:textId="77777777" w:rsidTr="0003667F">
        <w:tc>
          <w:tcPr>
            <w:tcW w:w="4256" w:type="dxa"/>
            <w:shd w:val="clear" w:color="auto" w:fill="auto"/>
          </w:tcPr>
          <w:p w14:paraId="7122B060"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Nuomos mokestis už valstybinę žemę ir valstybinius vidaus vandenų telkinius</w:t>
            </w:r>
          </w:p>
        </w:tc>
        <w:tc>
          <w:tcPr>
            <w:tcW w:w="1534" w:type="dxa"/>
            <w:shd w:val="clear" w:color="auto" w:fill="auto"/>
          </w:tcPr>
          <w:p w14:paraId="5AD541C4" w14:textId="45555E6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140</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shd w:val="clear" w:color="auto" w:fill="auto"/>
          </w:tcPr>
          <w:p w14:paraId="4248F5D0" w14:textId="39C4DFD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0" w:type="dxa"/>
            <w:shd w:val="clear" w:color="auto" w:fill="auto"/>
          </w:tcPr>
          <w:p w14:paraId="040AFED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147,9</w:t>
            </w:r>
          </w:p>
        </w:tc>
        <w:tc>
          <w:tcPr>
            <w:tcW w:w="1388" w:type="dxa"/>
            <w:shd w:val="clear" w:color="auto" w:fill="auto"/>
          </w:tcPr>
          <w:p w14:paraId="34DF1C27" w14:textId="0957CD55"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+67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r>
      <w:tr w:rsidR="0003667F" w:rsidRPr="008F1048" w14:paraId="6329E0FD" w14:textId="77777777" w:rsidTr="0003667F">
        <w:tc>
          <w:tcPr>
            <w:tcW w:w="4256" w:type="dxa"/>
            <w:shd w:val="clear" w:color="auto" w:fill="auto"/>
          </w:tcPr>
          <w:p w14:paraId="552E2F22"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Kitos neišvardintos pajamos</w:t>
            </w:r>
          </w:p>
        </w:tc>
        <w:tc>
          <w:tcPr>
            <w:tcW w:w="1534" w:type="dxa"/>
            <w:shd w:val="clear" w:color="auto" w:fill="auto"/>
          </w:tcPr>
          <w:p w14:paraId="67D30198" w14:textId="6BEBEA7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168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356" w:type="dxa"/>
            <w:shd w:val="clear" w:color="auto" w:fill="auto"/>
          </w:tcPr>
          <w:p w14:paraId="24F100AF" w14:textId="5611FED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350" w:type="dxa"/>
            <w:shd w:val="clear" w:color="auto" w:fill="auto"/>
          </w:tcPr>
          <w:p w14:paraId="4CB3F29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103,8</w:t>
            </w:r>
          </w:p>
        </w:tc>
        <w:tc>
          <w:tcPr>
            <w:tcW w:w="1388" w:type="dxa"/>
            <w:shd w:val="clear" w:color="auto" w:fill="auto"/>
          </w:tcPr>
          <w:p w14:paraId="2E6E93D3"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+6,5</w:t>
            </w:r>
          </w:p>
        </w:tc>
      </w:tr>
      <w:tr w:rsidR="0003667F" w:rsidRPr="008F1048" w14:paraId="3296A705" w14:textId="77777777" w:rsidTr="0003667F">
        <w:tc>
          <w:tcPr>
            <w:tcW w:w="4256" w:type="dxa"/>
            <w:shd w:val="clear" w:color="auto" w:fill="auto"/>
          </w:tcPr>
          <w:p w14:paraId="58A933DC"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Pajamos už atsitiktines paslaugas </w:t>
            </w:r>
          </w:p>
          <w:p w14:paraId="6E37529D"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(biudžetinių  įstaigų pajamos, be likučių metų pradžiai)</w:t>
            </w:r>
            <w:r w:rsidRPr="008F1048">
              <w:rPr>
                <w:rFonts w:ascii="Times New Roman" w:eastAsia="Times New Roman" w:hAnsi="Times New Roman" w:cs="Times New Roman"/>
                <w:color w:val="000000"/>
                <w:sz w:val="24"/>
                <w:szCs w:val="24"/>
                <w:vertAlign w:val="superscript"/>
              </w:rPr>
              <w:footnoteReference w:id="1"/>
            </w:r>
          </w:p>
        </w:tc>
        <w:tc>
          <w:tcPr>
            <w:tcW w:w="1534" w:type="dxa"/>
            <w:shd w:val="clear" w:color="auto" w:fill="auto"/>
          </w:tcPr>
          <w:p w14:paraId="5B694D1D" w14:textId="76E2C7B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356" w:type="dxa"/>
            <w:shd w:val="clear" w:color="auto" w:fill="auto"/>
          </w:tcPr>
          <w:p w14:paraId="71C049F1" w14:textId="71002D7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1013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0" w:type="dxa"/>
            <w:shd w:val="clear" w:color="auto" w:fill="auto"/>
          </w:tcPr>
          <w:p w14:paraId="78E19EC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101,9</w:t>
            </w:r>
          </w:p>
        </w:tc>
        <w:tc>
          <w:tcPr>
            <w:tcW w:w="1388" w:type="dxa"/>
            <w:shd w:val="clear" w:color="auto" w:fill="auto"/>
          </w:tcPr>
          <w:p w14:paraId="02953ECB" w14:textId="57C4FCC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r>
      <w:tr w:rsidR="0003667F" w:rsidRPr="008F1048" w14:paraId="307F2EB2" w14:textId="77777777" w:rsidTr="0003667F">
        <w:tc>
          <w:tcPr>
            <w:tcW w:w="4256" w:type="dxa"/>
            <w:tcBorders>
              <w:top w:val="single" w:sz="4" w:space="0" w:color="auto"/>
              <w:left w:val="single" w:sz="4" w:space="0" w:color="auto"/>
              <w:bottom w:val="single" w:sz="4" w:space="0" w:color="auto"/>
              <w:right w:val="single" w:sz="4" w:space="0" w:color="auto"/>
            </w:tcBorders>
            <w:shd w:val="clear" w:color="auto" w:fill="auto"/>
          </w:tcPr>
          <w:p w14:paraId="58924A47"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Valstybinės rinkliavos</w:t>
            </w:r>
          </w:p>
        </w:tc>
        <w:tc>
          <w:tcPr>
            <w:tcW w:w="1534" w:type="dxa"/>
            <w:tcBorders>
              <w:top w:val="single" w:sz="4" w:space="0" w:color="auto"/>
              <w:left w:val="single" w:sz="4" w:space="0" w:color="auto"/>
              <w:bottom w:val="single" w:sz="4" w:space="0" w:color="auto"/>
              <w:right w:val="single" w:sz="4" w:space="0" w:color="auto"/>
            </w:tcBorders>
            <w:shd w:val="clear" w:color="auto" w:fill="auto"/>
          </w:tcPr>
          <w:p w14:paraId="7F386001" w14:textId="625A314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tcBorders>
              <w:top w:val="single" w:sz="4" w:space="0" w:color="auto"/>
              <w:left w:val="single" w:sz="4" w:space="0" w:color="auto"/>
              <w:bottom w:val="single" w:sz="4" w:space="0" w:color="auto"/>
              <w:right w:val="single" w:sz="4" w:space="0" w:color="auto"/>
            </w:tcBorders>
            <w:shd w:val="clear" w:color="auto" w:fill="auto"/>
          </w:tcPr>
          <w:p w14:paraId="30C7FAE1" w14:textId="16B5D4C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2F04E9A" w14:textId="5D8798E0"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135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8041AA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w:t>
            </w:r>
          </w:p>
        </w:tc>
      </w:tr>
      <w:tr w:rsidR="0003667F" w:rsidRPr="008F1048" w14:paraId="52B92963" w14:textId="77777777" w:rsidTr="0003667F">
        <w:tc>
          <w:tcPr>
            <w:tcW w:w="4256" w:type="dxa"/>
            <w:tcBorders>
              <w:top w:val="single" w:sz="4" w:space="0" w:color="auto"/>
              <w:left w:val="single" w:sz="4" w:space="0" w:color="auto"/>
              <w:bottom w:val="single" w:sz="4" w:space="0" w:color="auto"/>
              <w:right w:val="single" w:sz="4" w:space="0" w:color="auto"/>
            </w:tcBorders>
            <w:shd w:val="clear" w:color="auto" w:fill="auto"/>
          </w:tcPr>
          <w:p w14:paraId="1A2F2BB9"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Vietinės rinkliavos</w:t>
            </w:r>
          </w:p>
        </w:tc>
        <w:tc>
          <w:tcPr>
            <w:tcW w:w="1534" w:type="dxa"/>
            <w:tcBorders>
              <w:top w:val="single" w:sz="4" w:space="0" w:color="auto"/>
              <w:left w:val="single" w:sz="4" w:space="0" w:color="auto"/>
              <w:bottom w:val="single" w:sz="4" w:space="0" w:color="auto"/>
              <w:right w:val="single" w:sz="4" w:space="0" w:color="auto"/>
            </w:tcBorders>
            <w:shd w:val="clear" w:color="auto" w:fill="auto"/>
          </w:tcPr>
          <w:p w14:paraId="1EAD0F82" w14:textId="31043F6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38</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356" w:type="dxa"/>
            <w:tcBorders>
              <w:top w:val="single" w:sz="4" w:space="0" w:color="auto"/>
              <w:left w:val="single" w:sz="4" w:space="0" w:color="auto"/>
              <w:bottom w:val="single" w:sz="4" w:space="0" w:color="auto"/>
              <w:right w:val="single" w:sz="4" w:space="0" w:color="auto"/>
            </w:tcBorders>
            <w:shd w:val="clear" w:color="auto" w:fill="auto"/>
          </w:tcPr>
          <w:p w14:paraId="7038A3A6" w14:textId="146C28F0"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33</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7EB04B3" w14:textId="54ACE22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1E20285D" w14:textId="13640FC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r>
      <w:tr w:rsidR="0003667F" w:rsidRPr="008F1048" w14:paraId="0BD6EDEE" w14:textId="77777777" w:rsidTr="0003667F">
        <w:tc>
          <w:tcPr>
            <w:tcW w:w="4256" w:type="dxa"/>
            <w:tcBorders>
              <w:top w:val="single" w:sz="4" w:space="0" w:color="auto"/>
              <w:left w:val="single" w:sz="4" w:space="0" w:color="auto"/>
              <w:bottom w:val="single" w:sz="4" w:space="0" w:color="auto"/>
              <w:right w:val="single" w:sz="4" w:space="0" w:color="auto"/>
            </w:tcBorders>
            <w:shd w:val="clear" w:color="auto" w:fill="auto"/>
          </w:tcPr>
          <w:p w14:paraId="24759E3F"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Mokestis už medžiojamų gyvūnų išteklius</w:t>
            </w:r>
          </w:p>
        </w:tc>
        <w:tc>
          <w:tcPr>
            <w:tcW w:w="1534" w:type="dxa"/>
            <w:tcBorders>
              <w:top w:val="single" w:sz="4" w:space="0" w:color="auto"/>
              <w:left w:val="single" w:sz="4" w:space="0" w:color="auto"/>
              <w:bottom w:val="single" w:sz="4" w:space="0" w:color="auto"/>
              <w:right w:val="single" w:sz="4" w:space="0" w:color="auto"/>
            </w:tcBorders>
            <w:shd w:val="clear" w:color="auto" w:fill="auto"/>
          </w:tcPr>
          <w:p w14:paraId="4F44A436" w14:textId="34D5436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22</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tcBorders>
              <w:top w:val="single" w:sz="4" w:space="0" w:color="auto"/>
              <w:left w:val="single" w:sz="4" w:space="0" w:color="auto"/>
              <w:bottom w:val="single" w:sz="4" w:space="0" w:color="auto"/>
              <w:right w:val="single" w:sz="4" w:space="0" w:color="auto"/>
            </w:tcBorders>
            <w:shd w:val="clear" w:color="auto" w:fill="auto"/>
          </w:tcPr>
          <w:p w14:paraId="175C96D8" w14:textId="7329AB6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6138D2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112</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471BAD5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+2,6</w:t>
            </w:r>
          </w:p>
        </w:tc>
      </w:tr>
      <w:tr w:rsidR="0003667F" w:rsidRPr="008F1048" w14:paraId="53C7AEFD" w14:textId="77777777" w:rsidTr="0003667F">
        <w:tc>
          <w:tcPr>
            <w:tcW w:w="4256" w:type="dxa"/>
            <w:tcBorders>
              <w:top w:val="single" w:sz="4" w:space="0" w:color="auto"/>
              <w:left w:val="single" w:sz="4" w:space="0" w:color="auto"/>
              <w:bottom w:val="single" w:sz="4" w:space="0" w:color="auto"/>
              <w:right w:val="single" w:sz="4" w:space="0" w:color="auto"/>
            </w:tcBorders>
            <w:shd w:val="clear" w:color="auto" w:fill="auto"/>
          </w:tcPr>
          <w:p w14:paraId="4F7283D3"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Kiti mokesčiai už valstybinius gamtos išteklius</w:t>
            </w:r>
          </w:p>
        </w:tc>
        <w:tc>
          <w:tcPr>
            <w:tcW w:w="1534" w:type="dxa"/>
            <w:tcBorders>
              <w:top w:val="single" w:sz="4" w:space="0" w:color="auto"/>
              <w:left w:val="single" w:sz="4" w:space="0" w:color="auto"/>
              <w:bottom w:val="single" w:sz="4" w:space="0" w:color="auto"/>
              <w:right w:val="single" w:sz="4" w:space="0" w:color="auto"/>
            </w:tcBorders>
            <w:shd w:val="clear" w:color="auto" w:fill="auto"/>
          </w:tcPr>
          <w:p w14:paraId="7738109D" w14:textId="24A88001"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tcBorders>
              <w:top w:val="single" w:sz="4" w:space="0" w:color="auto"/>
              <w:left w:val="single" w:sz="4" w:space="0" w:color="auto"/>
              <w:bottom w:val="single" w:sz="4" w:space="0" w:color="auto"/>
              <w:right w:val="single" w:sz="4" w:space="0" w:color="auto"/>
            </w:tcBorders>
            <w:shd w:val="clear" w:color="auto" w:fill="auto"/>
          </w:tcPr>
          <w:p w14:paraId="3CE24482" w14:textId="65D9DAF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67</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F6AF13D" w14:textId="2018BCD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154</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4B58BF9" w14:textId="35E35D4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r>
      <w:tr w:rsidR="0003667F" w:rsidRPr="008F1048" w14:paraId="22855C69" w14:textId="77777777" w:rsidTr="0003667F">
        <w:tc>
          <w:tcPr>
            <w:tcW w:w="4256" w:type="dxa"/>
            <w:tcBorders>
              <w:top w:val="single" w:sz="4" w:space="0" w:color="auto"/>
              <w:left w:val="single" w:sz="4" w:space="0" w:color="auto"/>
              <w:bottom w:val="single" w:sz="4" w:space="0" w:color="auto"/>
              <w:right w:val="single" w:sz="4" w:space="0" w:color="auto"/>
            </w:tcBorders>
            <w:shd w:val="clear" w:color="auto" w:fill="auto"/>
          </w:tcPr>
          <w:p w14:paraId="2E91107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Materialiojo ir nematerialiojo turto realizavimo pajamos</w:t>
            </w:r>
          </w:p>
        </w:tc>
        <w:tc>
          <w:tcPr>
            <w:tcW w:w="1534" w:type="dxa"/>
            <w:tcBorders>
              <w:top w:val="single" w:sz="4" w:space="0" w:color="auto"/>
              <w:left w:val="single" w:sz="4" w:space="0" w:color="auto"/>
              <w:bottom w:val="single" w:sz="4" w:space="0" w:color="auto"/>
              <w:right w:val="single" w:sz="4" w:space="0" w:color="auto"/>
            </w:tcBorders>
            <w:shd w:val="clear" w:color="auto" w:fill="auto"/>
          </w:tcPr>
          <w:p w14:paraId="0E31053D" w14:textId="08E83B9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221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56" w:type="dxa"/>
            <w:tcBorders>
              <w:top w:val="single" w:sz="4" w:space="0" w:color="auto"/>
              <w:left w:val="single" w:sz="4" w:space="0" w:color="auto"/>
              <w:bottom w:val="single" w:sz="4" w:space="0" w:color="auto"/>
              <w:right w:val="single" w:sz="4" w:space="0" w:color="auto"/>
            </w:tcBorders>
            <w:shd w:val="clear" w:color="auto" w:fill="auto"/>
          </w:tcPr>
          <w:p w14:paraId="09A2B980" w14:textId="5DBA78C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2B309CA" w14:textId="7AD7268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698B5D40" w14:textId="1519C11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-199</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r>
      <w:tr w:rsidR="0003667F" w:rsidRPr="008F1048" w14:paraId="026D3B2E" w14:textId="77777777" w:rsidTr="0003667F">
        <w:tc>
          <w:tcPr>
            <w:tcW w:w="4256" w:type="dxa"/>
            <w:shd w:val="clear" w:color="auto" w:fill="auto"/>
          </w:tcPr>
          <w:p w14:paraId="7136DACB"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i/>
                <w:color w:val="000000"/>
                <w:sz w:val="24"/>
                <w:szCs w:val="24"/>
              </w:rPr>
              <w:t>Lėšų likučiai, buvę metų pradžiai</w:t>
            </w:r>
          </w:p>
        </w:tc>
        <w:tc>
          <w:tcPr>
            <w:tcW w:w="1534" w:type="dxa"/>
            <w:shd w:val="clear" w:color="auto" w:fill="auto"/>
          </w:tcPr>
          <w:p w14:paraId="607495DB" w14:textId="41FDEBB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1251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56" w:type="dxa"/>
            <w:shd w:val="clear" w:color="auto" w:fill="auto"/>
          </w:tcPr>
          <w:p w14:paraId="73A5D2FD" w14:textId="0288E1F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1251</w:t>
            </w:r>
            <w:r w:rsidR="00A05781"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50" w:type="dxa"/>
            <w:shd w:val="clear" w:color="auto" w:fill="auto"/>
          </w:tcPr>
          <w:p w14:paraId="3B9C2B59"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i/>
                <w:color w:val="000000"/>
                <w:sz w:val="24"/>
                <w:szCs w:val="24"/>
              </w:rPr>
              <w:t>100</w:t>
            </w:r>
          </w:p>
        </w:tc>
        <w:tc>
          <w:tcPr>
            <w:tcW w:w="1388" w:type="dxa"/>
            <w:shd w:val="clear" w:color="auto" w:fill="auto"/>
          </w:tcPr>
          <w:p w14:paraId="7137BD7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1500A60" w14:textId="77777777" w:rsidTr="0003667F">
        <w:tc>
          <w:tcPr>
            <w:tcW w:w="4256" w:type="dxa"/>
            <w:shd w:val="clear" w:color="auto" w:fill="auto"/>
          </w:tcPr>
          <w:p w14:paraId="33841460" w14:textId="77777777" w:rsidR="0003667F" w:rsidRPr="008F1048" w:rsidRDefault="0003667F" w:rsidP="0003667F">
            <w:pPr>
              <w:jc w:val="both"/>
              <w:rPr>
                <w:rFonts w:ascii="Times New Roman" w:eastAsia="Times New Roman" w:hAnsi="Times New Roman" w:cs="Times New Roman"/>
                <w:i/>
                <w:color w:val="000000"/>
                <w:sz w:val="24"/>
                <w:szCs w:val="24"/>
              </w:rPr>
            </w:pPr>
            <w:r w:rsidRPr="008F1048">
              <w:rPr>
                <w:rFonts w:ascii="Times New Roman" w:eastAsia="Times New Roman" w:hAnsi="Times New Roman" w:cs="Times New Roman"/>
                <w:i/>
                <w:color w:val="000000"/>
                <w:sz w:val="24"/>
                <w:szCs w:val="24"/>
              </w:rPr>
              <w:t>Skolintos lėšos (paskolos Savivaldybės vardu)</w:t>
            </w:r>
          </w:p>
        </w:tc>
        <w:tc>
          <w:tcPr>
            <w:tcW w:w="1534" w:type="dxa"/>
            <w:shd w:val="clear" w:color="auto" w:fill="auto"/>
          </w:tcPr>
          <w:p w14:paraId="6D0E7759" w14:textId="6F11BC01" w:rsidR="0003667F" w:rsidRPr="008F1048" w:rsidRDefault="0003667F" w:rsidP="0003667F">
            <w:pPr>
              <w:spacing w:line="360" w:lineRule="auto"/>
              <w:jc w:val="both"/>
              <w:rPr>
                <w:rFonts w:ascii="Times New Roman" w:eastAsia="Times New Roman" w:hAnsi="Times New Roman" w:cs="Times New Roman"/>
                <w:i/>
                <w:color w:val="000000"/>
                <w:sz w:val="24"/>
                <w:szCs w:val="24"/>
              </w:rPr>
            </w:pPr>
            <w:r w:rsidRPr="008F1048">
              <w:rPr>
                <w:rFonts w:ascii="Times New Roman" w:eastAsia="Times New Roman" w:hAnsi="Times New Roman" w:cs="Times New Roman"/>
                <w:i/>
                <w:color w:val="000000"/>
                <w:sz w:val="24"/>
                <w:szCs w:val="24"/>
              </w:rPr>
              <w:t>315</w:t>
            </w:r>
            <w:r w:rsidR="00A05781" w:rsidRPr="008F1048">
              <w:rPr>
                <w:rFonts w:ascii="Times New Roman" w:eastAsia="Times New Roman" w:hAnsi="Times New Roman" w:cs="Times New Roman"/>
                <w:i/>
                <w:color w:val="000000"/>
                <w:sz w:val="24"/>
                <w:szCs w:val="24"/>
              </w:rPr>
              <w:t>,</w:t>
            </w:r>
            <w:r w:rsidRPr="008F1048">
              <w:rPr>
                <w:rFonts w:ascii="Times New Roman" w:eastAsia="Times New Roman" w:hAnsi="Times New Roman" w:cs="Times New Roman"/>
                <w:i/>
                <w:color w:val="000000"/>
                <w:sz w:val="24"/>
                <w:szCs w:val="24"/>
              </w:rPr>
              <w:t>6</w:t>
            </w:r>
          </w:p>
        </w:tc>
        <w:tc>
          <w:tcPr>
            <w:tcW w:w="1356" w:type="dxa"/>
            <w:shd w:val="clear" w:color="auto" w:fill="auto"/>
          </w:tcPr>
          <w:p w14:paraId="5F058552" w14:textId="52D968B5" w:rsidR="0003667F" w:rsidRPr="008F1048" w:rsidRDefault="0003667F" w:rsidP="0003667F">
            <w:pPr>
              <w:spacing w:line="360" w:lineRule="auto"/>
              <w:jc w:val="both"/>
              <w:rPr>
                <w:rFonts w:ascii="Times New Roman" w:eastAsia="Times New Roman" w:hAnsi="Times New Roman" w:cs="Times New Roman"/>
                <w:i/>
                <w:color w:val="000000"/>
                <w:sz w:val="24"/>
                <w:szCs w:val="24"/>
              </w:rPr>
            </w:pPr>
            <w:r w:rsidRPr="008F1048">
              <w:rPr>
                <w:rFonts w:ascii="Times New Roman" w:eastAsia="Times New Roman" w:hAnsi="Times New Roman" w:cs="Times New Roman"/>
                <w:i/>
                <w:color w:val="000000"/>
                <w:sz w:val="24"/>
                <w:szCs w:val="24"/>
              </w:rPr>
              <w:t>315</w:t>
            </w:r>
            <w:r w:rsidR="00A05781" w:rsidRPr="008F1048">
              <w:rPr>
                <w:rFonts w:ascii="Times New Roman" w:eastAsia="Times New Roman" w:hAnsi="Times New Roman" w:cs="Times New Roman"/>
                <w:i/>
                <w:color w:val="000000"/>
                <w:sz w:val="24"/>
                <w:szCs w:val="24"/>
              </w:rPr>
              <w:t>,</w:t>
            </w:r>
            <w:r w:rsidRPr="008F1048">
              <w:rPr>
                <w:rFonts w:ascii="Times New Roman" w:eastAsia="Times New Roman" w:hAnsi="Times New Roman" w:cs="Times New Roman"/>
                <w:i/>
                <w:color w:val="000000"/>
                <w:sz w:val="24"/>
                <w:szCs w:val="24"/>
              </w:rPr>
              <w:t>5</w:t>
            </w:r>
          </w:p>
        </w:tc>
        <w:tc>
          <w:tcPr>
            <w:tcW w:w="1350" w:type="dxa"/>
            <w:shd w:val="clear" w:color="auto" w:fill="auto"/>
          </w:tcPr>
          <w:p w14:paraId="71D87B85" w14:textId="77777777" w:rsidR="0003667F" w:rsidRPr="008F1048" w:rsidRDefault="0003667F" w:rsidP="0003667F">
            <w:pPr>
              <w:spacing w:line="360" w:lineRule="auto"/>
              <w:jc w:val="both"/>
              <w:rPr>
                <w:rFonts w:ascii="Times New Roman" w:eastAsia="Times New Roman" w:hAnsi="Times New Roman" w:cs="Times New Roman"/>
                <w:i/>
                <w:color w:val="000000"/>
                <w:sz w:val="24"/>
                <w:szCs w:val="24"/>
              </w:rPr>
            </w:pPr>
            <w:r w:rsidRPr="008F1048">
              <w:rPr>
                <w:rFonts w:ascii="Times New Roman" w:eastAsia="Times New Roman" w:hAnsi="Times New Roman" w:cs="Times New Roman"/>
                <w:i/>
                <w:color w:val="000000"/>
                <w:sz w:val="24"/>
                <w:szCs w:val="24"/>
              </w:rPr>
              <w:t>100</w:t>
            </w:r>
          </w:p>
        </w:tc>
        <w:tc>
          <w:tcPr>
            <w:tcW w:w="1388" w:type="dxa"/>
            <w:shd w:val="clear" w:color="auto" w:fill="auto"/>
          </w:tcPr>
          <w:p w14:paraId="19078A44" w14:textId="77777777" w:rsidR="0003667F" w:rsidRPr="008F1048" w:rsidRDefault="0003667F" w:rsidP="0003667F">
            <w:pPr>
              <w:spacing w:line="360" w:lineRule="auto"/>
              <w:jc w:val="both"/>
              <w:rPr>
                <w:rFonts w:ascii="Times New Roman" w:eastAsia="Times New Roman" w:hAnsi="Times New Roman" w:cs="Times New Roman"/>
                <w:i/>
                <w:color w:val="000000"/>
                <w:sz w:val="24"/>
                <w:szCs w:val="24"/>
              </w:rPr>
            </w:pPr>
          </w:p>
        </w:tc>
      </w:tr>
      <w:tr w:rsidR="0003667F" w:rsidRPr="008F1048" w14:paraId="6C190B63" w14:textId="77777777" w:rsidTr="0003667F">
        <w:tc>
          <w:tcPr>
            <w:tcW w:w="4256" w:type="dxa"/>
            <w:shd w:val="clear" w:color="auto" w:fill="auto"/>
          </w:tcPr>
          <w:p w14:paraId="06AADD25" w14:textId="77777777" w:rsidR="0003667F" w:rsidRPr="008F1048" w:rsidRDefault="0003667F" w:rsidP="0003667F">
            <w:pPr>
              <w:spacing w:line="360" w:lineRule="auto"/>
              <w:jc w:val="both"/>
              <w:rPr>
                <w:rFonts w:ascii="Times New Roman" w:eastAsia="Times New Roman" w:hAnsi="Times New Roman" w:cs="Times New Roman"/>
                <w:b/>
                <w:sz w:val="24"/>
                <w:szCs w:val="24"/>
              </w:rPr>
            </w:pPr>
            <w:r w:rsidRPr="008F1048">
              <w:rPr>
                <w:rFonts w:ascii="Times New Roman" w:eastAsia="Times New Roman" w:hAnsi="Times New Roman" w:cs="Times New Roman"/>
                <w:b/>
                <w:sz w:val="24"/>
                <w:szCs w:val="24"/>
              </w:rPr>
              <w:t>Iš viso:</w:t>
            </w:r>
          </w:p>
        </w:tc>
        <w:tc>
          <w:tcPr>
            <w:tcW w:w="1534" w:type="dxa"/>
            <w:shd w:val="clear" w:color="auto" w:fill="auto"/>
          </w:tcPr>
          <w:p w14:paraId="63F286DE" w14:textId="6F242603"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3220</w:t>
            </w:r>
            <w:r w:rsidR="00A05781"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8</w:t>
            </w:r>
            <w:r w:rsidRPr="008F1048">
              <w:rPr>
                <w:rFonts w:ascii="Times New Roman" w:eastAsia="Times New Roman" w:hAnsi="Times New Roman" w:cs="Times New Roman"/>
                <w:b/>
                <w:color w:val="000000"/>
                <w:sz w:val="24"/>
                <w:szCs w:val="24"/>
              </w:rPr>
              <w:fldChar w:fldCharType="end"/>
            </w:r>
          </w:p>
        </w:tc>
        <w:tc>
          <w:tcPr>
            <w:tcW w:w="1356" w:type="dxa"/>
            <w:shd w:val="clear" w:color="auto" w:fill="auto"/>
          </w:tcPr>
          <w:p w14:paraId="6A2CD5DA" w14:textId="0CA126D6" w:rsidR="0003667F" w:rsidRPr="008F1048" w:rsidRDefault="0003667F" w:rsidP="0003667F">
            <w:pPr>
              <w:spacing w:line="360" w:lineRule="auto"/>
              <w:jc w:val="both"/>
              <w:rPr>
                <w:rFonts w:ascii="Times New Roman" w:eastAsia="Times New Roman" w:hAnsi="Times New Roman" w:cs="Times New Roman"/>
                <w:b/>
                <w:color w:val="000000"/>
                <w:sz w:val="24"/>
                <w:szCs w:val="24"/>
                <w:highlight w:val="green"/>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3152</w:t>
            </w:r>
            <w:r w:rsidR="00A05781"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2</w:t>
            </w:r>
            <w:r w:rsidRPr="008F1048">
              <w:rPr>
                <w:rFonts w:ascii="Times New Roman" w:eastAsia="Times New Roman" w:hAnsi="Times New Roman" w:cs="Times New Roman"/>
                <w:b/>
                <w:color w:val="000000"/>
                <w:sz w:val="24"/>
                <w:szCs w:val="24"/>
              </w:rPr>
              <w:fldChar w:fldCharType="end"/>
            </w:r>
          </w:p>
        </w:tc>
        <w:tc>
          <w:tcPr>
            <w:tcW w:w="1350" w:type="dxa"/>
            <w:shd w:val="clear" w:color="auto" w:fill="auto"/>
          </w:tcPr>
          <w:p w14:paraId="5514F8EA" w14:textId="14200650"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97</w:t>
            </w:r>
            <w:r w:rsidR="00A05781" w:rsidRPr="008F1048">
              <w:rPr>
                <w:rFonts w:ascii="Times New Roman" w:eastAsia="Times New Roman" w:hAnsi="Times New Roman" w:cs="Times New Roman"/>
                <w:b/>
                <w:color w:val="000000"/>
                <w:sz w:val="24"/>
                <w:szCs w:val="24"/>
              </w:rPr>
              <w:t>,</w:t>
            </w:r>
            <w:r w:rsidRPr="008F1048">
              <w:rPr>
                <w:rFonts w:ascii="Times New Roman" w:eastAsia="Times New Roman" w:hAnsi="Times New Roman" w:cs="Times New Roman"/>
                <w:b/>
                <w:color w:val="000000"/>
                <w:sz w:val="24"/>
                <w:szCs w:val="24"/>
              </w:rPr>
              <w:t>9</w:t>
            </w:r>
          </w:p>
        </w:tc>
        <w:tc>
          <w:tcPr>
            <w:tcW w:w="1388" w:type="dxa"/>
            <w:shd w:val="clear" w:color="auto" w:fill="auto"/>
          </w:tcPr>
          <w:p w14:paraId="209E185A" w14:textId="0C6E61BF"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-68</w:t>
            </w:r>
            <w:r w:rsidR="00A05781" w:rsidRPr="008F1048">
              <w:rPr>
                <w:rFonts w:ascii="Times New Roman" w:eastAsia="Times New Roman" w:hAnsi="Times New Roman" w:cs="Times New Roman"/>
                <w:b/>
                <w:color w:val="000000"/>
                <w:sz w:val="24"/>
                <w:szCs w:val="24"/>
              </w:rPr>
              <w:t>,</w:t>
            </w:r>
            <w:r w:rsidRPr="008F1048">
              <w:rPr>
                <w:rFonts w:ascii="Times New Roman" w:eastAsia="Times New Roman" w:hAnsi="Times New Roman" w:cs="Times New Roman"/>
                <w:b/>
                <w:color w:val="000000"/>
                <w:sz w:val="24"/>
                <w:szCs w:val="24"/>
              </w:rPr>
              <w:t>6</w:t>
            </w:r>
          </w:p>
        </w:tc>
      </w:tr>
    </w:tbl>
    <w:p w14:paraId="17D6B4E0" w14:textId="77777777" w:rsidR="0003667F" w:rsidRPr="008F1048" w:rsidRDefault="0003667F" w:rsidP="0003667F">
      <w:pPr>
        <w:spacing w:line="360" w:lineRule="auto"/>
        <w:ind w:firstLine="720"/>
        <w:jc w:val="both"/>
        <w:rPr>
          <w:rFonts w:ascii="Times New Roman" w:eastAsia="Times New Roman" w:hAnsi="Times New Roman" w:cs="Times New Roman"/>
          <w:color w:val="000000"/>
          <w:sz w:val="24"/>
          <w:szCs w:val="24"/>
        </w:rPr>
      </w:pPr>
    </w:p>
    <w:p w14:paraId="22E5BC09" w14:textId="77777777" w:rsidR="0003667F" w:rsidRPr="008F1048" w:rsidRDefault="0003667F" w:rsidP="00611759">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Dotacijų planas įvykdytas 91,3  proc.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8"/>
        <w:gridCol w:w="1389"/>
        <w:gridCol w:w="1379"/>
        <w:gridCol w:w="1172"/>
        <w:gridCol w:w="1395"/>
      </w:tblGrid>
      <w:tr w:rsidR="0003667F" w:rsidRPr="008F1048" w14:paraId="7C8F399A" w14:textId="77777777" w:rsidTr="0003667F">
        <w:tc>
          <w:tcPr>
            <w:tcW w:w="4248" w:type="dxa"/>
            <w:shd w:val="clear" w:color="auto" w:fill="CCFFCC"/>
            <w:vAlign w:val="center"/>
          </w:tcPr>
          <w:p w14:paraId="626B63C2" w14:textId="77777777" w:rsidR="0003667F" w:rsidRPr="008F1048" w:rsidRDefault="0003667F" w:rsidP="0003667F">
            <w:pPr>
              <w:jc w:val="both"/>
              <w:rPr>
                <w:rFonts w:ascii="Times New Roman" w:eastAsia="Times New Roman" w:hAnsi="Times New Roman" w:cs="Times New Roman"/>
                <w:b/>
                <w:color w:val="000000"/>
                <w:sz w:val="24"/>
                <w:szCs w:val="24"/>
              </w:rPr>
            </w:pPr>
          </w:p>
          <w:p w14:paraId="4CDEF60C" w14:textId="77777777" w:rsidR="0003667F" w:rsidRPr="008F1048" w:rsidRDefault="0003667F" w:rsidP="0003667F">
            <w:pPr>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Pajamų pavadinimas</w:t>
            </w:r>
          </w:p>
        </w:tc>
        <w:tc>
          <w:tcPr>
            <w:tcW w:w="1389" w:type="dxa"/>
            <w:shd w:val="clear" w:color="auto" w:fill="CCFFCC"/>
            <w:vAlign w:val="center"/>
          </w:tcPr>
          <w:p w14:paraId="20920BC5"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 xml:space="preserve">2019 m. </w:t>
            </w:r>
            <w:proofErr w:type="spellStart"/>
            <w:r w:rsidRPr="008F1048">
              <w:rPr>
                <w:rFonts w:ascii="Times New Roman" w:eastAsia="Times New Roman" w:hAnsi="Times New Roman" w:cs="Times New Roman"/>
                <w:b/>
                <w:color w:val="000000"/>
                <w:sz w:val="24"/>
                <w:szCs w:val="24"/>
              </w:rPr>
              <w:t>patikslin</w:t>
            </w:r>
            <w:proofErr w:type="spellEnd"/>
            <w:r w:rsidRPr="008F1048">
              <w:rPr>
                <w:rFonts w:ascii="Times New Roman" w:eastAsia="Times New Roman" w:hAnsi="Times New Roman" w:cs="Times New Roman"/>
                <w:b/>
                <w:color w:val="000000"/>
                <w:sz w:val="24"/>
                <w:szCs w:val="24"/>
              </w:rPr>
              <w:t>-tas planas tūkst. eurų</w:t>
            </w:r>
          </w:p>
        </w:tc>
        <w:tc>
          <w:tcPr>
            <w:tcW w:w="1379" w:type="dxa"/>
            <w:shd w:val="clear" w:color="auto" w:fill="CCFFCC"/>
            <w:vAlign w:val="center"/>
          </w:tcPr>
          <w:p w14:paraId="1DDA3D24"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gauta lėšų tūkst. eurų</w:t>
            </w:r>
          </w:p>
        </w:tc>
        <w:tc>
          <w:tcPr>
            <w:tcW w:w="1172" w:type="dxa"/>
            <w:shd w:val="clear" w:color="auto" w:fill="CCFFCC"/>
            <w:vAlign w:val="center"/>
          </w:tcPr>
          <w:p w14:paraId="586846DF" w14:textId="77777777" w:rsidR="0003667F" w:rsidRPr="008F1048" w:rsidRDefault="0003667F" w:rsidP="00551169">
            <w:pPr>
              <w:jc w:val="center"/>
              <w:rPr>
                <w:rFonts w:ascii="Times New Roman" w:eastAsia="Times New Roman" w:hAnsi="Times New Roman" w:cs="Times New Roman"/>
                <w:b/>
                <w:color w:val="000000"/>
                <w:sz w:val="24"/>
                <w:szCs w:val="24"/>
              </w:rPr>
            </w:pPr>
            <w:proofErr w:type="spellStart"/>
            <w:r w:rsidRPr="008F1048">
              <w:rPr>
                <w:rFonts w:ascii="Times New Roman" w:eastAsia="Times New Roman" w:hAnsi="Times New Roman" w:cs="Times New Roman"/>
                <w:b/>
                <w:color w:val="000000"/>
                <w:sz w:val="24"/>
                <w:szCs w:val="24"/>
              </w:rPr>
              <w:t>Įvykdy-mas</w:t>
            </w:r>
            <w:proofErr w:type="spellEnd"/>
            <w:r w:rsidRPr="008F1048">
              <w:rPr>
                <w:rFonts w:ascii="Times New Roman" w:eastAsia="Times New Roman" w:hAnsi="Times New Roman" w:cs="Times New Roman"/>
                <w:b/>
                <w:color w:val="000000"/>
                <w:sz w:val="24"/>
                <w:szCs w:val="24"/>
              </w:rPr>
              <w:t xml:space="preserve"> procentais</w:t>
            </w:r>
          </w:p>
        </w:tc>
        <w:tc>
          <w:tcPr>
            <w:tcW w:w="1395" w:type="dxa"/>
            <w:shd w:val="clear" w:color="auto" w:fill="CCFFCC"/>
            <w:vAlign w:val="center"/>
          </w:tcPr>
          <w:p w14:paraId="3373CD14" w14:textId="77777777" w:rsidR="0003667F" w:rsidRPr="008F1048" w:rsidRDefault="0003667F" w:rsidP="00551169">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Grąžinta tūkst. eurų</w:t>
            </w:r>
          </w:p>
        </w:tc>
      </w:tr>
      <w:tr w:rsidR="0003667F" w:rsidRPr="008F1048" w14:paraId="43B1419D" w14:textId="77777777" w:rsidTr="0003667F">
        <w:tc>
          <w:tcPr>
            <w:tcW w:w="4248" w:type="dxa"/>
            <w:shd w:val="clear" w:color="auto" w:fill="auto"/>
          </w:tcPr>
          <w:p w14:paraId="1DA1B1C6" w14:textId="77777777" w:rsidR="0003667F" w:rsidRPr="008F1048" w:rsidRDefault="0003667F" w:rsidP="0003667F">
            <w:pPr>
              <w:jc w:val="both"/>
              <w:rPr>
                <w:rFonts w:ascii="Times New Roman" w:eastAsia="Times New Roman" w:hAnsi="Times New Roman" w:cs="Times New Roman"/>
                <w:color w:val="000000"/>
                <w:sz w:val="24"/>
                <w:szCs w:val="24"/>
                <w:highlight w:val="yellow"/>
              </w:rPr>
            </w:pPr>
            <w:r w:rsidRPr="008F1048">
              <w:rPr>
                <w:rFonts w:ascii="Times New Roman" w:eastAsia="Times New Roman" w:hAnsi="Times New Roman" w:cs="Times New Roman"/>
                <w:color w:val="000000"/>
                <w:sz w:val="24"/>
                <w:szCs w:val="24"/>
              </w:rPr>
              <w:t>Melioracijos programos vykdymui</w:t>
            </w:r>
          </w:p>
        </w:tc>
        <w:tc>
          <w:tcPr>
            <w:tcW w:w="1389" w:type="dxa"/>
            <w:shd w:val="clear" w:color="auto" w:fill="auto"/>
          </w:tcPr>
          <w:p w14:paraId="5F2DB0E6" w14:textId="01C7F17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244</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79" w:type="dxa"/>
            <w:shd w:val="clear" w:color="auto" w:fill="auto"/>
          </w:tcPr>
          <w:p w14:paraId="76E85BB1" w14:textId="540E0BB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243</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172" w:type="dxa"/>
            <w:shd w:val="clear" w:color="auto" w:fill="auto"/>
          </w:tcPr>
          <w:p w14:paraId="4B1283F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205DA5E0" w14:textId="40555E68" w:rsidR="0003667F" w:rsidRPr="008F1048" w:rsidRDefault="0003667F" w:rsidP="0003667F">
            <w:pPr>
              <w:spacing w:line="360" w:lineRule="auto"/>
              <w:jc w:val="both"/>
              <w:rPr>
                <w:rFonts w:ascii="Times New Roman" w:eastAsia="Times New Roman" w:hAnsi="Times New Roman" w:cs="Times New Roman"/>
                <w:color w:val="000000"/>
                <w:sz w:val="24"/>
                <w:szCs w:val="24"/>
                <w:highlight w:val="green"/>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r>
      <w:tr w:rsidR="0003667F" w:rsidRPr="008F1048" w14:paraId="304F3F38" w14:textId="77777777" w:rsidTr="0003667F">
        <w:tc>
          <w:tcPr>
            <w:tcW w:w="4248" w:type="dxa"/>
            <w:shd w:val="clear" w:color="auto" w:fill="auto"/>
          </w:tcPr>
          <w:p w14:paraId="022F0991" w14:textId="77777777" w:rsidR="0003667F" w:rsidRPr="008F1048" w:rsidRDefault="0003667F" w:rsidP="0003667F">
            <w:pPr>
              <w:jc w:val="both"/>
              <w:rPr>
                <w:rFonts w:ascii="Times New Roman" w:eastAsia="Times New Roman" w:hAnsi="Times New Roman" w:cs="Times New Roman"/>
                <w:color w:val="000000"/>
                <w:sz w:val="24"/>
                <w:szCs w:val="24"/>
                <w:highlight w:val="yellow"/>
              </w:rPr>
            </w:pPr>
            <w:r w:rsidRPr="008F1048">
              <w:rPr>
                <w:rFonts w:ascii="Times New Roman" w:eastAsia="Times New Roman" w:hAnsi="Times New Roman" w:cs="Times New Roman"/>
                <w:color w:val="000000"/>
                <w:sz w:val="24"/>
                <w:szCs w:val="24"/>
              </w:rPr>
              <w:t>Žemės ūkio funkcijų vykdymui</w:t>
            </w:r>
          </w:p>
        </w:tc>
        <w:tc>
          <w:tcPr>
            <w:tcW w:w="1389" w:type="dxa"/>
            <w:shd w:val="clear" w:color="auto" w:fill="auto"/>
          </w:tcPr>
          <w:p w14:paraId="618EB7DF" w14:textId="3C8C716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183</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79" w:type="dxa"/>
            <w:shd w:val="clear" w:color="auto" w:fill="auto"/>
          </w:tcPr>
          <w:p w14:paraId="3B30C8B2" w14:textId="18A58D3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182</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172" w:type="dxa"/>
            <w:shd w:val="clear" w:color="auto" w:fill="auto"/>
          </w:tcPr>
          <w:p w14:paraId="5990279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w:t>
            </w:r>
          </w:p>
        </w:tc>
        <w:tc>
          <w:tcPr>
            <w:tcW w:w="1395" w:type="dxa"/>
            <w:shd w:val="clear" w:color="auto" w:fill="auto"/>
          </w:tcPr>
          <w:p w14:paraId="0A4C6870" w14:textId="599638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r>
      <w:tr w:rsidR="0003667F" w:rsidRPr="008F1048" w14:paraId="74B7AD5B"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6B391976"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Valstybinei žemei ir kitam valstybiniam turtui valdyti, naudoti ir disponuoti juo patikėjimo teise</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892C712" w14:textId="59DDD03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01EBB31E" w14:textId="04E5642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4A43348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0F4211F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64AB7EF7"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45827598"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Socialinėms išmokoms ir kompensacijos skaičiuoti ir mokėti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8E613AC" w14:textId="28C690D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162</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6D8D83F3" w14:textId="29CB7270"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160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690BF2A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98,8</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0A68770A" w14:textId="0BB2359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r>
      <w:tr w:rsidR="0003667F" w:rsidRPr="008F1048" w14:paraId="7BD06BBB"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2232BCBF"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Mokinio krepšeliui finansuoti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F7FBE43" w14:textId="28E83862"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4737</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32B2BFC5" w14:textId="69BE0C6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4737</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0E73C19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09D642E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9AABF6C"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5C1D568"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Gyventojų registro tvarkymui ir duomenų valstybės registrui teikti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8249C9E" w14:textId="606B9161"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2F994F30" w14:textId="79B53A0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6F2879"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277FAC9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680D19F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7F87ECA"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67E7B23"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lastRenderedPageBreak/>
              <w:t>Socialinei paramai mokiniams</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D46AC95" w14:textId="0A2CBA3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5B5792D0" w14:textId="6080D77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49A828B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98,4</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532F486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2,8</w:t>
            </w:r>
          </w:p>
        </w:tc>
      </w:tr>
      <w:tr w:rsidR="0003667F" w:rsidRPr="008F1048" w14:paraId="0F7E1426"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7324E525"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Iš apskričių perduotoms įstaigoms išlaikyti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977AD8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2F4831D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7FABCD6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7CF2F3C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3B337E4A"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72D7B1F8"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Archyvo funkcijai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7D371D3" w14:textId="6687E38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65C299DF" w14:textId="3E45D37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7595E14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11EFE511"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C9D90DA"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4180B0CD"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Valstybinės kalbos vartojimo ir taisyklingumo kontrolei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10B931A" w14:textId="7EC0F48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3416EBC4" w14:textId="0661452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6E5F953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63EB801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12EC1ECD"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23CAD24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Būsto nuomos kompensacijai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6F130BA" w14:textId="15B3902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5DE727F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07F5D54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78</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7D03B96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0,3</w:t>
            </w:r>
          </w:p>
        </w:tc>
      </w:tr>
      <w:tr w:rsidR="0003667F" w:rsidRPr="008F1048" w14:paraId="0D3364B7"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766607D"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Civilinės saugos organizavimui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D904FDB" w14:textId="66085FD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24548A75" w14:textId="717C862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5A5074C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5B9C108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097589D3"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7AB6726"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Darbo rinkos politikos rengimui ir įgyvendinimui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5A0C5CA" w14:textId="612CE67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13D0BDF0" w14:textId="7CD0A16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4A1354B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99,4</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62A5B09E"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0.6</w:t>
            </w:r>
          </w:p>
        </w:tc>
      </w:tr>
      <w:tr w:rsidR="0003667F" w:rsidRPr="008F1048" w14:paraId="458B1D9A"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7D3510C1"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Mobilizacijos administravimui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7D0C9A6" w14:textId="7C66603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1FD4EA28" w14:textId="7053B52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4627B5F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7C7C3F0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216C4356" w14:textId="77777777" w:rsidTr="0003667F">
        <w:tc>
          <w:tcPr>
            <w:tcW w:w="4248" w:type="dxa"/>
            <w:shd w:val="clear" w:color="auto" w:fill="auto"/>
          </w:tcPr>
          <w:p w14:paraId="04FB74FD" w14:textId="77777777" w:rsidR="0003667F" w:rsidRPr="008F1048" w:rsidRDefault="0003667F" w:rsidP="0003667F">
            <w:pPr>
              <w:jc w:val="both"/>
              <w:rPr>
                <w:rFonts w:ascii="Times New Roman" w:eastAsia="Times New Roman" w:hAnsi="Times New Roman" w:cs="Times New Roman"/>
                <w:color w:val="000000"/>
                <w:sz w:val="24"/>
                <w:szCs w:val="24"/>
                <w:highlight w:val="yellow"/>
              </w:rPr>
            </w:pPr>
            <w:r w:rsidRPr="008F1048">
              <w:rPr>
                <w:rFonts w:ascii="Times New Roman" w:eastAsia="Times New Roman" w:hAnsi="Times New Roman" w:cs="Times New Roman"/>
                <w:color w:val="000000"/>
                <w:sz w:val="24"/>
                <w:szCs w:val="24"/>
              </w:rPr>
              <w:t>Mokinių visuomenės sveikatos priežiūrai</w:t>
            </w:r>
          </w:p>
        </w:tc>
        <w:tc>
          <w:tcPr>
            <w:tcW w:w="1389" w:type="dxa"/>
            <w:shd w:val="clear" w:color="auto" w:fill="auto"/>
          </w:tcPr>
          <w:p w14:paraId="3DC3D1CC" w14:textId="35E1E11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shd w:val="clear" w:color="auto" w:fill="auto"/>
          </w:tcPr>
          <w:p w14:paraId="1C544851" w14:textId="67B6F2A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shd w:val="clear" w:color="auto" w:fill="auto"/>
          </w:tcPr>
          <w:p w14:paraId="686710A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54F6F6F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2333B9CA"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515FEE2B"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Gyvenamosios vietos deklaravimo duomenų ir gyvenamosios vietos neturinčių asmenų apskaitos duomenų tvarkymo funkcijai atlikti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840BCBD" w14:textId="54BBE2A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169585B0" w14:textId="0952181D"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0136816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230F762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49B711EF"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126B4BA5"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Jaunimo teisių apsaugai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941BF30" w14:textId="4B844C2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2A506626" w14:textId="6E54693E"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696B898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5D881C6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73B1AC4B"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F37C83B"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Duomenų teikimui valstybės suteiktos pagalbos registrui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A094112" w14:textId="06996BE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00122DE1" w14:textId="3D83461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5476B826"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69837879"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15D53D4C"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022BC07F"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Pirminei teisinei pagalbai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384765E" w14:textId="393EDA3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6BBDD0C3" w14:textId="79DCAB3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09</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6BFEA6C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99,8</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2351D7E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0,01</w:t>
            </w:r>
          </w:p>
        </w:tc>
      </w:tr>
      <w:tr w:rsidR="0003667F" w:rsidRPr="008F1048" w14:paraId="20195CBD"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309D47CE"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Priešgaisrinės saugos funkcijai</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CD87059" w14:textId="47161F19"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695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365AB6E3" w14:textId="2AA479F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695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5126F0E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5DF521A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0E69B028" w14:textId="77777777" w:rsidTr="0003667F">
        <w:tc>
          <w:tcPr>
            <w:tcW w:w="4248" w:type="dxa"/>
            <w:shd w:val="clear" w:color="auto" w:fill="auto"/>
          </w:tcPr>
          <w:p w14:paraId="08077A4F"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Visuomenės sveikatos stiprinimas ir stebėsena</w:t>
            </w:r>
          </w:p>
        </w:tc>
        <w:tc>
          <w:tcPr>
            <w:tcW w:w="1389" w:type="dxa"/>
            <w:shd w:val="clear" w:color="auto" w:fill="auto"/>
          </w:tcPr>
          <w:p w14:paraId="21EBCC4B" w14:textId="00862C06"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79" w:type="dxa"/>
            <w:shd w:val="clear" w:color="auto" w:fill="auto"/>
          </w:tcPr>
          <w:p w14:paraId="6E09176F" w14:textId="40B24A6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172" w:type="dxa"/>
            <w:shd w:val="clear" w:color="auto" w:fill="auto"/>
          </w:tcPr>
          <w:p w14:paraId="6DD4F46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1DB0459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DB60811" w14:textId="77777777" w:rsidTr="0003667F">
        <w:tc>
          <w:tcPr>
            <w:tcW w:w="4248" w:type="dxa"/>
            <w:shd w:val="clear" w:color="auto" w:fill="auto"/>
          </w:tcPr>
          <w:p w14:paraId="0797B84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Neveiksnių asmenų būklės peržiūrėjimui užtikrinti</w:t>
            </w:r>
          </w:p>
        </w:tc>
        <w:tc>
          <w:tcPr>
            <w:tcW w:w="1389" w:type="dxa"/>
            <w:shd w:val="clear" w:color="auto" w:fill="auto"/>
          </w:tcPr>
          <w:p w14:paraId="6284B1FD" w14:textId="5B586AC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379" w:type="dxa"/>
            <w:shd w:val="clear" w:color="auto" w:fill="auto"/>
          </w:tcPr>
          <w:p w14:paraId="17AD13F9" w14:textId="5A05B068"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385</w:t>
            </w:r>
          </w:p>
        </w:tc>
        <w:tc>
          <w:tcPr>
            <w:tcW w:w="1172" w:type="dxa"/>
            <w:shd w:val="clear" w:color="auto" w:fill="auto"/>
          </w:tcPr>
          <w:p w14:paraId="65E401D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99,6</w:t>
            </w:r>
          </w:p>
        </w:tc>
        <w:tc>
          <w:tcPr>
            <w:tcW w:w="1395" w:type="dxa"/>
            <w:shd w:val="clear" w:color="auto" w:fill="auto"/>
          </w:tcPr>
          <w:p w14:paraId="77283CE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0,015</w:t>
            </w:r>
          </w:p>
        </w:tc>
      </w:tr>
      <w:tr w:rsidR="0003667F" w:rsidRPr="008F1048" w14:paraId="56231DD9" w14:textId="77777777" w:rsidTr="0003667F">
        <w:tc>
          <w:tcPr>
            <w:tcW w:w="4248" w:type="dxa"/>
            <w:shd w:val="clear" w:color="auto" w:fill="auto"/>
          </w:tcPr>
          <w:p w14:paraId="2B60686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Savižudybių prevencijos priemonėms vykdyti</w:t>
            </w:r>
          </w:p>
        </w:tc>
        <w:tc>
          <w:tcPr>
            <w:tcW w:w="1389" w:type="dxa"/>
            <w:shd w:val="clear" w:color="auto" w:fill="auto"/>
          </w:tcPr>
          <w:p w14:paraId="2C91939B" w14:textId="604B720F"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shd w:val="clear" w:color="auto" w:fill="auto"/>
          </w:tcPr>
          <w:p w14:paraId="67D85B87" w14:textId="0C0384CA"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shd w:val="clear" w:color="auto" w:fill="auto"/>
          </w:tcPr>
          <w:p w14:paraId="723C290D"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08FFBDD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67D4B5C2" w14:textId="77777777" w:rsidTr="0003667F">
        <w:tc>
          <w:tcPr>
            <w:tcW w:w="4248" w:type="dxa"/>
            <w:shd w:val="clear" w:color="auto" w:fill="auto"/>
          </w:tcPr>
          <w:p w14:paraId="1C3CFCE1"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Socialinių paslaugų pirkimui ir finansavimo programai</w:t>
            </w:r>
          </w:p>
        </w:tc>
        <w:tc>
          <w:tcPr>
            <w:tcW w:w="1389" w:type="dxa"/>
            <w:shd w:val="clear" w:color="auto" w:fill="auto"/>
          </w:tcPr>
          <w:p w14:paraId="6ABDFE8E" w14:textId="5C63760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594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79" w:type="dxa"/>
            <w:shd w:val="clear" w:color="auto" w:fill="auto"/>
          </w:tcPr>
          <w:p w14:paraId="15DB7DFB" w14:textId="73E5D203"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594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172" w:type="dxa"/>
            <w:shd w:val="clear" w:color="auto" w:fill="auto"/>
          </w:tcPr>
          <w:p w14:paraId="207CCB5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6E91BB8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59ED3AE7" w14:textId="77777777" w:rsidTr="0003667F">
        <w:tc>
          <w:tcPr>
            <w:tcW w:w="4248" w:type="dxa"/>
            <w:shd w:val="clear" w:color="auto" w:fill="auto"/>
          </w:tcPr>
          <w:p w14:paraId="664DD3D4"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Civilinės būklės aktų registravimui</w:t>
            </w:r>
          </w:p>
        </w:tc>
        <w:tc>
          <w:tcPr>
            <w:tcW w:w="1389" w:type="dxa"/>
            <w:shd w:val="clear" w:color="auto" w:fill="auto"/>
          </w:tcPr>
          <w:p w14:paraId="52C44BA0" w14:textId="489CAB9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shd w:val="clear" w:color="auto" w:fill="auto"/>
          </w:tcPr>
          <w:p w14:paraId="4F960A46" w14:textId="6B57036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shd w:val="clear" w:color="auto" w:fill="auto"/>
          </w:tcPr>
          <w:p w14:paraId="4A14EE6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200AD07E"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75853889" w14:textId="77777777" w:rsidTr="0003667F">
        <w:tc>
          <w:tcPr>
            <w:tcW w:w="4248" w:type="dxa"/>
            <w:shd w:val="clear" w:color="auto" w:fill="auto"/>
          </w:tcPr>
          <w:p w14:paraId="7CF9948B"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Erdvinių duomenų rinkinio tvarkymo funkcijai</w:t>
            </w:r>
          </w:p>
        </w:tc>
        <w:tc>
          <w:tcPr>
            <w:tcW w:w="1389" w:type="dxa"/>
            <w:shd w:val="clear" w:color="auto" w:fill="auto"/>
          </w:tcPr>
          <w:p w14:paraId="0DC49687" w14:textId="048035D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shd w:val="clear" w:color="auto" w:fill="auto"/>
          </w:tcPr>
          <w:p w14:paraId="49CF8099" w14:textId="50CD7254"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172" w:type="dxa"/>
            <w:shd w:val="clear" w:color="auto" w:fill="auto"/>
          </w:tcPr>
          <w:p w14:paraId="3885595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6EC0CCF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1C073066" w14:textId="77777777" w:rsidTr="0003667F">
        <w:tc>
          <w:tcPr>
            <w:tcW w:w="4248" w:type="dxa"/>
            <w:shd w:val="clear" w:color="auto" w:fill="auto"/>
          </w:tcPr>
          <w:p w14:paraId="12D6E12C"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Valstybės garantijų nuomininkams užtikrinimas</w:t>
            </w:r>
          </w:p>
        </w:tc>
        <w:tc>
          <w:tcPr>
            <w:tcW w:w="1389" w:type="dxa"/>
            <w:shd w:val="clear" w:color="auto" w:fill="auto"/>
          </w:tcPr>
          <w:p w14:paraId="58892322" w14:textId="69FFDDB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79" w:type="dxa"/>
            <w:shd w:val="clear" w:color="auto" w:fill="auto"/>
          </w:tcPr>
          <w:p w14:paraId="2015BA80" w14:textId="128EC78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172" w:type="dxa"/>
            <w:shd w:val="clear" w:color="auto" w:fill="auto"/>
          </w:tcPr>
          <w:p w14:paraId="7CA0909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100</w:t>
            </w:r>
          </w:p>
        </w:tc>
        <w:tc>
          <w:tcPr>
            <w:tcW w:w="1395" w:type="dxa"/>
            <w:shd w:val="clear" w:color="auto" w:fill="auto"/>
          </w:tcPr>
          <w:p w14:paraId="36D81E1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23578B6C" w14:textId="77777777" w:rsidTr="0003667F">
        <w:tc>
          <w:tcPr>
            <w:tcW w:w="4248" w:type="dxa"/>
            <w:shd w:val="clear" w:color="auto" w:fill="auto"/>
          </w:tcPr>
          <w:p w14:paraId="5AD87CF0"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Kitos dotacijos</w:t>
            </w:r>
          </w:p>
        </w:tc>
        <w:tc>
          <w:tcPr>
            <w:tcW w:w="1389" w:type="dxa"/>
            <w:shd w:val="clear" w:color="auto" w:fill="auto"/>
          </w:tcPr>
          <w:p w14:paraId="3E3DF2C2" w14:textId="4FE318CB"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2795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79" w:type="dxa"/>
            <w:shd w:val="clear" w:color="auto" w:fill="auto"/>
          </w:tcPr>
          <w:p w14:paraId="6996C1B5" w14:textId="33668F6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2314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172" w:type="dxa"/>
            <w:shd w:val="clear" w:color="auto" w:fill="auto"/>
          </w:tcPr>
          <w:p w14:paraId="579236A9"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82,8</w:t>
            </w:r>
          </w:p>
        </w:tc>
        <w:tc>
          <w:tcPr>
            <w:tcW w:w="1395" w:type="dxa"/>
            <w:shd w:val="clear" w:color="auto" w:fill="auto"/>
          </w:tcPr>
          <w:p w14:paraId="1F47DF8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456FBBB1" w14:textId="77777777" w:rsidTr="0003667F">
        <w:tc>
          <w:tcPr>
            <w:tcW w:w="4248" w:type="dxa"/>
            <w:tcBorders>
              <w:top w:val="single" w:sz="4" w:space="0" w:color="auto"/>
              <w:left w:val="single" w:sz="4" w:space="0" w:color="auto"/>
              <w:bottom w:val="single" w:sz="4" w:space="0" w:color="auto"/>
              <w:right w:val="single" w:sz="4" w:space="0" w:color="auto"/>
            </w:tcBorders>
            <w:shd w:val="clear" w:color="auto" w:fill="auto"/>
          </w:tcPr>
          <w:p w14:paraId="708C835A" w14:textId="77777777" w:rsidR="0003667F" w:rsidRPr="008F1048" w:rsidRDefault="0003667F" w:rsidP="0003667F">
            <w:pPr>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Europos Sąjungos finansinės paramos lėšos</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997FAB8" w14:textId="691EDABC"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3616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379" w:type="dxa"/>
            <w:tcBorders>
              <w:top w:val="single" w:sz="4" w:space="0" w:color="auto"/>
              <w:left w:val="single" w:sz="4" w:space="0" w:color="auto"/>
              <w:bottom w:val="single" w:sz="4" w:space="0" w:color="auto"/>
              <w:right w:val="single" w:sz="4" w:space="0" w:color="auto"/>
            </w:tcBorders>
            <w:shd w:val="clear" w:color="auto" w:fill="auto"/>
          </w:tcPr>
          <w:p w14:paraId="367A5BC1" w14:textId="0ACB3D05"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2921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172" w:type="dxa"/>
            <w:tcBorders>
              <w:top w:val="single" w:sz="4" w:space="0" w:color="auto"/>
              <w:left w:val="single" w:sz="4" w:space="0" w:color="auto"/>
              <w:bottom w:val="single" w:sz="4" w:space="0" w:color="auto"/>
              <w:right w:val="single" w:sz="4" w:space="0" w:color="auto"/>
            </w:tcBorders>
            <w:shd w:val="clear" w:color="auto" w:fill="auto"/>
          </w:tcPr>
          <w:p w14:paraId="0F1EDF1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80,8</w:t>
            </w:r>
          </w:p>
        </w:tc>
        <w:tc>
          <w:tcPr>
            <w:tcW w:w="1395" w:type="dxa"/>
            <w:tcBorders>
              <w:top w:val="single" w:sz="4" w:space="0" w:color="auto"/>
              <w:left w:val="single" w:sz="4" w:space="0" w:color="auto"/>
              <w:bottom w:val="single" w:sz="4" w:space="0" w:color="auto"/>
              <w:right w:val="single" w:sz="4" w:space="0" w:color="auto"/>
            </w:tcBorders>
            <w:shd w:val="clear" w:color="auto" w:fill="auto"/>
          </w:tcPr>
          <w:p w14:paraId="2E6074DB"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tc>
      </w:tr>
      <w:tr w:rsidR="0003667F" w:rsidRPr="008F1048" w14:paraId="61EDC095" w14:textId="77777777" w:rsidTr="0003667F">
        <w:tc>
          <w:tcPr>
            <w:tcW w:w="4248" w:type="dxa"/>
            <w:shd w:val="clear" w:color="auto" w:fill="auto"/>
          </w:tcPr>
          <w:p w14:paraId="6A804FBD"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w:t>
            </w:r>
          </w:p>
        </w:tc>
        <w:tc>
          <w:tcPr>
            <w:tcW w:w="1389" w:type="dxa"/>
            <w:shd w:val="clear" w:color="auto" w:fill="auto"/>
          </w:tcPr>
          <w:p w14:paraId="577FE8B7" w14:textId="77FECB86"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13660</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5</w:t>
            </w:r>
            <w:r w:rsidRPr="008F1048">
              <w:rPr>
                <w:rFonts w:ascii="Times New Roman" w:eastAsia="Times New Roman" w:hAnsi="Times New Roman" w:cs="Times New Roman"/>
                <w:b/>
                <w:color w:val="000000"/>
                <w:sz w:val="24"/>
                <w:szCs w:val="24"/>
              </w:rPr>
              <w:fldChar w:fldCharType="end"/>
            </w:r>
          </w:p>
        </w:tc>
        <w:tc>
          <w:tcPr>
            <w:tcW w:w="1379" w:type="dxa"/>
            <w:shd w:val="clear" w:color="auto" w:fill="auto"/>
          </w:tcPr>
          <w:p w14:paraId="610F9343" w14:textId="28452932"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12478</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475</w:t>
            </w:r>
            <w:r w:rsidRPr="008F1048">
              <w:rPr>
                <w:rFonts w:ascii="Times New Roman" w:eastAsia="Times New Roman" w:hAnsi="Times New Roman" w:cs="Times New Roman"/>
                <w:b/>
                <w:color w:val="000000"/>
                <w:sz w:val="24"/>
                <w:szCs w:val="24"/>
              </w:rPr>
              <w:fldChar w:fldCharType="end"/>
            </w:r>
          </w:p>
        </w:tc>
        <w:tc>
          <w:tcPr>
            <w:tcW w:w="1172" w:type="dxa"/>
            <w:shd w:val="clear" w:color="auto" w:fill="auto"/>
          </w:tcPr>
          <w:p w14:paraId="2D9168ED"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91,3</w:t>
            </w:r>
          </w:p>
        </w:tc>
        <w:tc>
          <w:tcPr>
            <w:tcW w:w="1395" w:type="dxa"/>
            <w:shd w:val="clear" w:color="auto" w:fill="auto"/>
          </w:tcPr>
          <w:p w14:paraId="3E73220A"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6,725</w:t>
            </w:r>
          </w:p>
        </w:tc>
      </w:tr>
    </w:tbl>
    <w:p w14:paraId="790203FE" w14:textId="77777777" w:rsidR="00465184" w:rsidRPr="008F1048" w:rsidRDefault="00465184" w:rsidP="00551169">
      <w:pPr>
        <w:spacing w:line="360" w:lineRule="auto"/>
        <w:jc w:val="both"/>
        <w:rPr>
          <w:rFonts w:ascii="Times New Roman" w:eastAsia="Times New Roman" w:hAnsi="Times New Roman" w:cs="Times New Roman"/>
          <w:b/>
          <w:color w:val="000000"/>
          <w:sz w:val="24"/>
          <w:szCs w:val="24"/>
        </w:rPr>
      </w:pPr>
    </w:p>
    <w:p w14:paraId="5D602EBE" w14:textId="77777777" w:rsidR="00551169" w:rsidRPr="008F1048" w:rsidRDefault="00551169" w:rsidP="00551169">
      <w:pPr>
        <w:spacing w:line="360" w:lineRule="auto"/>
        <w:jc w:val="both"/>
        <w:rPr>
          <w:rFonts w:ascii="Times New Roman" w:eastAsia="Times New Roman" w:hAnsi="Times New Roman" w:cs="Times New Roman"/>
          <w:b/>
          <w:color w:val="000000"/>
          <w:sz w:val="24"/>
          <w:szCs w:val="24"/>
        </w:rPr>
      </w:pPr>
    </w:p>
    <w:p w14:paraId="4DEE1872" w14:textId="77777777" w:rsidR="00363975" w:rsidRPr="008F1048" w:rsidRDefault="00363975" w:rsidP="00551169">
      <w:pPr>
        <w:spacing w:line="360" w:lineRule="auto"/>
        <w:jc w:val="both"/>
        <w:rPr>
          <w:rFonts w:ascii="Times New Roman" w:eastAsia="Times New Roman" w:hAnsi="Times New Roman" w:cs="Times New Roman"/>
          <w:b/>
          <w:color w:val="000000"/>
          <w:sz w:val="24"/>
          <w:szCs w:val="24"/>
        </w:rPr>
      </w:pPr>
    </w:p>
    <w:p w14:paraId="422CBD0F" w14:textId="77777777" w:rsidR="00363975" w:rsidRPr="008F1048" w:rsidRDefault="00363975" w:rsidP="00551169">
      <w:pPr>
        <w:spacing w:line="360" w:lineRule="auto"/>
        <w:jc w:val="both"/>
        <w:rPr>
          <w:rFonts w:ascii="Times New Roman" w:eastAsia="Times New Roman" w:hAnsi="Times New Roman" w:cs="Times New Roman"/>
          <w:b/>
          <w:color w:val="000000"/>
          <w:sz w:val="24"/>
          <w:szCs w:val="24"/>
        </w:rPr>
      </w:pPr>
    </w:p>
    <w:p w14:paraId="495DB4A7" w14:textId="77777777" w:rsidR="0003667F" w:rsidRPr="008F1048" w:rsidRDefault="00465184" w:rsidP="00551169">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lastRenderedPageBreak/>
        <w:t>Skirtų asignavimų valdymas</w:t>
      </w:r>
    </w:p>
    <w:p w14:paraId="2AE83A18" w14:textId="77777777" w:rsidR="0003667F" w:rsidRPr="008F1048" w:rsidRDefault="0003667F" w:rsidP="00465184">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Per 2019 metus gautos pajamos panaudotos sumokėti asignavimų valdytojų patirtas išlaidas. Išlaidos (kartu su užskaita ES lėšoms) pagal funkcinę klasifikaciją pasiskirsto taip:</w:t>
      </w:r>
    </w:p>
    <w:p w14:paraId="2A0972E0" w14:textId="77777777" w:rsidR="0003667F" w:rsidRPr="008F1048" w:rsidRDefault="0003667F" w:rsidP="0003667F">
      <w:pPr>
        <w:spacing w:line="360" w:lineRule="auto"/>
        <w:ind w:firstLine="720"/>
        <w:jc w:val="both"/>
        <w:rPr>
          <w:rFonts w:ascii="Times New Roman" w:eastAsia="Times New Roman" w:hAnsi="Times New Roman" w:cs="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3"/>
        <w:gridCol w:w="1404"/>
        <w:gridCol w:w="1354"/>
        <w:gridCol w:w="1888"/>
      </w:tblGrid>
      <w:tr w:rsidR="0003667F" w:rsidRPr="008F1048" w14:paraId="5D9F05E8" w14:textId="77777777" w:rsidTr="00465184">
        <w:trPr>
          <w:trHeight w:val="1389"/>
        </w:trPr>
        <w:tc>
          <w:tcPr>
            <w:tcW w:w="4803" w:type="dxa"/>
            <w:shd w:val="clear" w:color="auto" w:fill="CCFFCC"/>
            <w:vAlign w:val="center"/>
          </w:tcPr>
          <w:p w14:paraId="4788D224" w14:textId="77777777" w:rsidR="0003667F" w:rsidRPr="008F1048" w:rsidRDefault="0003667F" w:rsidP="0003667F">
            <w:pPr>
              <w:jc w:val="both"/>
              <w:rPr>
                <w:rFonts w:ascii="Times New Roman" w:eastAsia="Times New Roman" w:hAnsi="Times New Roman" w:cs="Times New Roman"/>
                <w:b/>
                <w:color w:val="000000"/>
                <w:sz w:val="24"/>
                <w:szCs w:val="24"/>
              </w:rPr>
            </w:pPr>
          </w:p>
          <w:p w14:paraId="66F295F4" w14:textId="77777777" w:rsidR="0003667F" w:rsidRPr="008F1048" w:rsidRDefault="0003667F" w:rsidP="0003667F">
            <w:pPr>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Išlaidos pagal funkcinę klasifikaciją</w:t>
            </w:r>
          </w:p>
        </w:tc>
        <w:tc>
          <w:tcPr>
            <w:tcW w:w="1388" w:type="dxa"/>
            <w:shd w:val="clear" w:color="auto" w:fill="CCFFCC"/>
            <w:vAlign w:val="center"/>
          </w:tcPr>
          <w:p w14:paraId="036F9A8B"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patikslintas planas tūkst. eurų</w:t>
            </w:r>
          </w:p>
        </w:tc>
        <w:tc>
          <w:tcPr>
            <w:tcW w:w="1354" w:type="dxa"/>
            <w:shd w:val="clear" w:color="auto" w:fill="CCFFCC"/>
            <w:vAlign w:val="center"/>
          </w:tcPr>
          <w:p w14:paraId="6B88855C"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išlaidų suma tūkst. eurų</w:t>
            </w:r>
          </w:p>
        </w:tc>
        <w:tc>
          <w:tcPr>
            <w:tcW w:w="1888" w:type="dxa"/>
            <w:shd w:val="clear" w:color="auto" w:fill="CCFFCC"/>
            <w:vAlign w:val="center"/>
          </w:tcPr>
          <w:p w14:paraId="6F710378"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Faktiškai pervestų lėšų dalis procentais nuo visų išlaidų sumos</w:t>
            </w:r>
          </w:p>
        </w:tc>
      </w:tr>
      <w:tr w:rsidR="0003667F" w:rsidRPr="008F1048" w14:paraId="50020F53" w14:textId="77777777" w:rsidTr="00465184">
        <w:trPr>
          <w:trHeight w:val="420"/>
        </w:trPr>
        <w:tc>
          <w:tcPr>
            <w:tcW w:w="4803" w:type="dxa"/>
            <w:shd w:val="clear" w:color="auto" w:fill="auto"/>
          </w:tcPr>
          <w:p w14:paraId="38B2841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Bendros valstybės paslaugos</w:t>
            </w:r>
          </w:p>
        </w:tc>
        <w:tc>
          <w:tcPr>
            <w:tcW w:w="1388" w:type="dxa"/>
            <w:shd w:val="clear" w:color="auto" w:fill="auto"/>
          </w:tcPr>
          <w:p w14:paraId="3382A5B9" w14:textId="7777777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3167</w:t>
            </w:r>
          </w:p>
        </w:tc>
        <w:tc>
          <w:tcPr>
            <w:tcW w:w="1354" w:type="dxa"/>
            <w:shd w:val="clear" w:color="auto" w:fill="auto"/>
          </w:tcPr>
          <w:p w14:paraId="361C809A" w14:textId="3966D44E"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2986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888" w:type="dxa"/>
            <w:shd w:val="clear" w:color="auto" w:fill="auto"/>
          </w:tcPr>
          <w:p w14:paraId="7E7E57FA" w14:textId="3FB194CB"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r>
      <w:tr w:rsidR="0003667F" w:rsidRPr="008F1048" w14:paraId="6F634F13" w14:textId="77777777" w:rsidTr="00465184">
        <w:trPr>
          <w:trHeight w:val="222"/>
        </w:trPr>
        <w:tc>
          <w:tcPr>
            <w:tcW w:w="4803" w:type="dxa"/>
            <w:shd w:val="clear" w:color="auto" w:fill="auto"/>
          </w:tcPr>
          <w:p w14:paraId="7A12C694"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Gynyba</w:t>
            </w:r>
          </w:p>
        </w:tc>
        <w:tc>
          <w:tcPr>
            <w:tcW w:w="1388" w:type="dxa"/>
            <w:shd w:val="clear" w:color="auto" w:fill="auto"/>
          </w:tcPr>
          <w:p w14:paraId="3D591D64" w14:textId="6FDBA4E0"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354" w:type="dxa"/>
            <w:shd w:val="clear" w:color="auto" w:fill="auto"/>
          </w:tcPr>
          <w:p w14:paraId="1EC96876" w14:textId="3ADC5ECB"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888" w:type="dxa"/>
            <w:shd w:val="clear" w:color="auto" w:fill="auto"/>
          </w:tcPr>
          <w:p w14:paraId="2FB93642" w14:textId="7003D0FB"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08</w:t>
            </w:r>
          </w:p>
        </w:tc>
      </w:tr>
      <w:tr w:rsidR="0003667F" w:rsidRPr="008F1048" w14:paraId="58EB0F03" w14:textId="77777777" w:rsidTr="00465184">
        <w:trPr>
          <w:trHeight w:val="407"/>
        </w:trPr>
        <w:tc>
          <w:tcPr>
            <w:tcW w:w="4803" w:type="dxa"/>
            <w:shd w:val="clear" w:color="auto" w:fill="auto"/>
          </w:tcPr>
          <w:p w14:paraId="4FDD8895"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Viešoji tvarka ir visuomenės apsauga</w:t>
            </w:r>
          </w:p>
        </w:tc>
        <w:tc>
          <w:tcPr>
            <w:tcW w:w="1388" w:type="dxa"/>
            <w:shd w:val="clear" w:color="auto" w:fill="auto"/>
          </w:tcPr>
          <w:p w14:paraId="00CD9F90" w14:textId="72556C6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710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354" w:type="dxa"/>
            <w:shd w:val="clear" w:color="auto" w:fill="auto"/>
          </w:tcPr>
          <w:p w14:paraId="6B6F0C36" w14:textId="1564F43C"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710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888" w:type="dxa"/>
            <w:shd w:val="clear" w:color="auto" w:fill="auto"/>
          </w:tcPr>
          <w:p w14:paraId="1E34569A" w14:textId="0CA8B8F5"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33</w:t>
            </w:r>
          </w:p>
        </w:tc>
      </w:tr>
      <w:tr w:rsidR="0003667F" w:rsidRPr="008F1048" w14:paraId="1574BE04" w14:textId="77777777" w:rsidTr="00465184">
        <w:trPr>
          <w:trHeight w:val="420"/>
        </w:trPr>
        <w:tc>
          <w:tcPr>
            <w:tcW w:w="4803" w:type="dxa"/>
            <w:shd w:val="clear" w:color="auto" w:fill="auto"/>
          </w:tcPr>
          <w:p w14:paraId="4CABC15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Ekonomika</w:t>
            </w:r>
          </w:p>
        </w:tc>
        <w:tc>
          <w:tcPr>
            <w:tcW w:w="1388" w:type="dxa"/>
            <w:shd w:val="clear" w:color="auto" w:fill="auto"/>
          </w:tcPr>
          <w:p w14:paraId="74257CAC" w14:textId="18BDAA4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4467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354" w:type="dxa"/>
            <w:shd w:val="clear" w:color="auto" w:fill="auto"/>
          </w:tcPr>
          <w:p w14:paraId="5D2CD0AA" w14:textId="22D11710"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4039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9</w:t>
            </w:r>
          </w:p>
        </w:tc>
        <w:tc>
          <w:tcPr>
            <w:tcW w:w="1888" w:type="dxa"/>
            <w:shd w:val="clear" w:color="auto" w:fill="auto"/>
          </w:tcPr>
          <w:p w14:paraId="1B4DDF1B" w14:textId="0FBFAF63"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r>
      <w:tr w:rsidR="0003667F" w:rsidRPr="008F1048" w14:paraId="70FA88EB" w14:textId="77777777" w:rsidTr="00465184">
        <w:trPr>
          <w:trHeight w:val="407"/>
        </w:trPr>
        <w:tc>
          <w:tcPr>
            <w:tcW w:w="4803" w:type="dxa"/>
            <w:shd w:val="clear" w:color="auto" w:fill="auto"/>
          </w:tcPr>
          <w:p w14:paraId="3AAA639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Aplinkos apsauga</w:t>
            </w:r>
          </w:p>
        </w:tc>
        <w:tc>
          <w:tcPr>
            <w:tcW w:w="1388" w:type="dxa"/>
            <w:shd w:val="clear" w:color="auto" w:fill="auto"/>
          </w:tcPr>
          <w:p w14:paraId="35BA696C" w14:textId="7E2D80F3"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166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54" w:type="dxa"/>
            <w:shd w:val="clear" w:color="auto" w:fill="auto"/>
          </w:tcPr>
          <w:p w14:paraId="4B6B3378" w14:textId="7C419441"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888" w:type="dxa"/>
            <w:shd w:val="clear" w:color="auto" w:fill="auto"/>
          </w:tcPr>
          <w:p w14:paraId="6AA25743" w14:textId="39D90E41"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r>
      <w:tr w:rsidR="0003667F" w:rsidRPr="008F1048" w14:paraId="4DDB746D" w14:textId="77777777" w:rsidTr="00465184">
        <w:trPr>
          <w:trHeight w:val="420"/>
        </w:trPr>
        <w:tc>
          <w:tcPr>
            <w:tcW w:w="4803" w:type="dxa"/>
            <w:shd w:val="clear" w:color="auto" w:fill="auto"/>
          </w:tcPr>
          <w:p w14:paraId="56638892"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Būstas ir komunalinis ūkis</w:t>
            </w:r>
          </w:p>
        </w:tc>
        <w:tc>
          <w:tcPr>
            <w:tcW w:w="1388" w:type="dxa"/>
            <w:shd w:val="clear" w:color="auto" w:fill="auto"/>
          </w:tcPr>
          <w:p w14:paraId="437B23C7" w14:textId="69738D5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3808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54" w:type="dxa"/>
            <w:shd w:val="clear" w:color="auto" w:fill="auto"/>
          </w:tcPr>
          <w:p w14:paraId="661861DB" w14:textId="7777777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3537</w:t>
            </w:r>
          </w:p>
        </w:tc>
        <w:tc>
          <w:tcPr>
            <w:tcW w:w="1888" w:type="dxa"/>
            <w:shd w:val="clear" w:color="auto" w:fill="auto"/>
          </w:tcPr>
          <w:p w14:paraId="506F0339" w14:textId="0A31FE0F"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r>
      <w:tr w:rsidR="0003667F" w:rsidRPr="008F1048" w14:paraId="240D053B" w14:textId="77777777" w:rsidTr="00465184">
        <w:trPr>
          <w:trHeight w:val="420"/>
        </w:trPr>
        <w:tc>
          <w:tcPr>
            <w:tcW w:w="4803" w:type="dxa"/>
            <w:shd w:val="clear" w:color="auto" w:fill="auto"/>
          </w:tcPr>
          <w:p w14:paraId="770E67D0"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Sveikatos apsauga</w:t>
            </w:r>
          </w:p>
        </w:tc>
        <w:tc>
          <w:tcPr>
            <w:tcW w:w="1388" w:type="dxa"/>
            <w:shd w:val="clear" w:color="auto" w:fill="auto"/>
          </w:tcPr>
          <w:p w14:paraId="7EB19E2E" w14:textId="1350ADC6"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617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354" w:type="dxa"/>
            <w:shd w:val="clear" w:color="auto" w:fill="auto"/>
          </w:tcPr>
          <w:p w14:paraId="7F0E4238" w14:textId="109A803B"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406</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c>
          <w:tcPr>
            <w:tcW w:w="1888" w:type="dxa"/>
            <w:shd w:val="clear" w:color="auto" w:fill="auto"/>
          </w:tcPr>
          <w:p w14:paraId="610F53C1" w14:textId="41F0B46A"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r>
      <w:tr w:rsidR="0003667F" w:rsidRPr="008F1048" w14:paraId="5E9B3095" w14:textId="77777777" w:rsidTr="00465184">
        <w:trPr>
          <w:trHeight w:val="407"/>
        </w:trPr>
        <w:tc>
          <w:tcPr>
            <w:tcW w:w="4803" w:type="dxa"/>
            <w:shd w:val="clear" w:color="auto" w:fill="auto"/>
          </w:tcPr>
          <w:p w14:paraId="228E746A"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Poilsis, kultūra, religija</w:t>
            </w:r>
          </w:p>
        </w:tc>
        <w:tc>
          <w:tcPr>
            <w:tcW w:w="1388" w:type="dxa"/>
            <w:shd w:val="clear" w:color="auto" w:fill="auto"/>
          </w:tcPr>
          <w:p w14:paraId="4E14C107" w14:textId="0061FBDA"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3234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54" w:type="dxa"/>
            <w:shd w:val="clear" w:color="auto" w:fill="auto"/>
          </w:tcPr>
          <w:p w14:paraId="0D3DFE11" w14:textId="1E31D86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3114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888" w:type="dxa"/>
            <w:shd w:val="clear" w:color="auto" w:fill="auto"/>
            <w:vAlign w:val="center"/>
          </w:tcPr>
          <w:p w14:paraId="1E488175" w14:textId="4D3BBBC6"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r>
      <w:tr w:rsidR="0003667F" w:rsidRPr="008F1048" w14:paraId="282B3534" w14:textId="77777777" w:rsidTr="00465184">
        <w:trPr>
          <w:trHeight w:val="420"/>
        </w:trPr>
        <w:tc>
          <w:tcPr>
            <w:tcW w:w="4803" w:type="dxa"/>
            <w:shd w:val="clear" w:color="auto" w:fill="auto"/>
          </w:tcPr>
          <w:p w14:paraId="02A39E1F"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Švietimas</w:t>
            </w:r>
          </w:p>
        </w:tc>
        <w:tc>
          <w:tcPr>
            <w:tcW w:w="1388" w:type="dxa"/>
            <w:shd w:val="clear" w:color="auto" w:fill="auto"/>
          </w:tcPr>
          <w:p w14:paraId="59F5C481" w14:textId="0C29F16A"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10290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354" w:type="dxa"/>
            <w:shd w:val="clear" w:color="auto" w:fill="auto"/>
          </w:tcPr>
          <w:p w14:paraId="44808060" w14:textId="7777777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9896</w:t>
            </w:r>
          </w:p>
        </w:tc>
        <w:tc>
          <w:tcPr>
            <w:tcW w:w="1888" w:type="dxa"/>
            <w:shd w:val="clear" w:color="auto" w:fill="auto"/>
          </w:tcPr>
          <w:p w14:paraId="10C9C8DB" w14:textId="048B3ADD"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32</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r>
      <w:tr w:rsidR="0003667F" w:rsidRPr="008F1048" w14:paraId="7B129F02" w14:textId="77777777" w:rsidTr="00465184">
        <w:trPr>
          <w:trHeight w:val="420"/>
        </w:trPr>
        <w:tc>
          <w:tcPr>
            <w:tcW w:w="4803" w:type="dxa"/>
            <w:shd w:val="clear" w:color="auto" w:fill="auto"/>
          </w:tcPr>
          <w:p w14:paraId="1CA4D5D9"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Socialinė apsauga</w:t>
            </w:r>
          </w:p>
        </w:tc>
        <w:tc>
          <w:tcPr>
            <w:tcW w:w="1388" w:type="dxa"/>
            <w:shd w:val="clear" w:color="auto" w:fill="auto"/>
          </w:tcPr>
          <w:p w14:paraId="7AACA405" w14:textId="7777777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5822</w:t>
            </w:r>
          </w:p>
        </w:tc>
        <w:tc>
          <w:tcPr>
            <w:tcW w:w="1354" w:type="dxa"/>
            <w:shd w:val="clear" w:color="auto" w:fill="auto"/>
          </w:tcPr>
          <w:p w14:paraId="4C1D4AE1" w14:textId="66FD9845"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5688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888" w:type="dxa"/>
            <w:shd w:val="clear" w:color="auto" w:fill="auto"/>
          </w:tcPr>
          <w:p w14:paraId="1ACE6558" w14:textId="673AA276"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r>
      <w:tr w:rsidR="0003667F" w:rsidRPr="008F1048" w14:paraId="2DAE448E" w14:textId="77777777" w:rsidTr="00465184">
        <w:trPr>
          <w:trHeight w:val="407"/>
        </w:trPr>
        <w:tc>
          <w:tcPr>
            <w:tcW w:w="4803" w:type="dxa"/>
            <w:shd w:val="clear" w:color="auto" w:fill="auto"/>
          </w:tcPr>
          <w:p w14:paraId="146AF8DB"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w:t>
            </w:r>
          </w:p>
        </w:tc>
        <w:tc>
          <w:tcPr>
            <w:tcW w:w="1388" w:type="dxa"/>
            <w:shd w:val="clear" w:color="auto" w:fill="auto"/>
          </w:tcPr>
          <w:p w14:paraId="66D9970A" w14:textId="355FA568"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32308</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4</w:t>
            </w:r>
            <w:r w:rsidRPr="008F1048">
              <w:rPr>
                <w:rFonts w:ascii="Times New Roman" w:eastAsia="Times New Roman" w:hAnsi="Times New Roman" w:cs="Times New Roman"/>
                <w:b/>
                <w:color w:val="000000"/>
                <w:sz w:val="24"/>
                <w:szCs w:val="24"/>
              </w:rPr>
              <w:fldChar w:fldCharType="end"/>
            </w:r>
          </w:p>
        </w:tc>
        <w:tc>
          <w:tcPr>
            <w:tcW w:w="1354" w:type="dxa"/>
            <w:shd w:val="clear" w:color="auto" w:fill="auto"/>
          </w:tcPr>
          <w:p w14:paraId="44843E4A" w14:textId="4972ACC0"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30521</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9</w:t>
            </w:r>
            <w:r w:rsidRPr="008F1048">
              <w:rPr>
                <w:rFonts w:ascii="Times New Roman" w:eastAsia="Times New Roman" w:hAnsi="Times New Roman" w:cs="Times New Roman"/>
                <w:b/>
                <w:color w:val="000000"/>
                <w:sz w:val="24"/>
                <w:szCs w:val="24"/>
              </w:rPr>
              <w:fldChar w:fldCharType="end"/>
            </w:r>
          </w:p>
        </w:tc>
        <w:tc>
          <w:tcPr>
            <w:tcW w:w="1888" w:type="dxa"/>
            <w:shd w:val="clear" w:color="auto" w:fill="auto"/>
          </w:tcPr>
          <w:p w14:paraId="205666B0" w14:textId="77777777"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100</w:t>
            </w:r>
          </w:p>
        </w:tc>
      </w:tr>
    </w:tbl>
    <w:p w14:paraId="1188D48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p>
    <w:p w14:paraId="494E09D2" w14:textId="77777777" w:rsidR="00317620" w:rsidRPr="008F1048" w:rsidRDefault="00317620" w:rsidP="00551169">
      <w:pPr>
        <w:tabs>
          <w:tab w:val="left" w:pos="567"/>
        </w:tabs>
        <w:spacing w:line="360" w:lineRule="auto"/>
        <w:ind w:firstLine="851"/>
        <w:jc w:val="both"/>
        <w:rPr>
          <w:rFonts w:ascii="Times New Roman" w:eastAsia="Times New Roman" w:hAnsi="Times New Roman" w:cs="Times New Roman"/>
          <w:color w:val="000000"/>
          <w:sz w:val="24"/>
          <w:szCs w:val="24"/>
        </w:rPr>
      </w:pPr>
    </w:p>
    <w:p w14:paraId="51DBA1C4" w14:textId="77777777" w:rsidR="0003667F" w:rsidRPr="008F1048" w:rsidRDefault="0003667F" w:rsidP="00551169">
      <w:pPr>
        <w:tabs>
          <w:tab w:val="left" w:pos="567"/>
        </w:tabs>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Rajono asignavimų valdytojams pervestų lėšų pasiskirstymas pagal programas:</w:t>
      </w:r>
    </w:p>
    <w:tbl>
      <w:tblPr>
        <w:tblW w:w="1005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46"/>
        <w:gridCol w:w="1306"/>
        <w:gridCol w:w="1436"/>
        <w:gridCol w:w="1567"/>
      </w:tblGrid>
      <w:tr w:rsidR="0003667F" w:rsidRPr="008F1048" w14:paraId="2E094059" w14:textId="77777777" w:rsidTr="00465184">
        <w:trPr>
          <w:trHeight w:val="1221"/>
        </w:trPr>
        <w:tc>
          <w:tcPr>
            <w:tcW w:w="5746" w:type="dxa"/>
            <w:shd w:val="clear" w:color="auto" w:fill="CCFFCC"/>
            <w:vAlign w:val="center"/>
          </w:tcPr>
          <w:p w14:paraId="71D9CC4B" w14:textId="77777777" w:rsidR="0003667F" w:rsidRPr="008F1048" w:rsidRDefault="0003667F" w:rsidP="0003667F">
            <w:pPr>
              <w:spacing w:line="360" w:lineRule="auto"/>
              <w:ind w:left="-540" w:firstLine="540"/>
              <w:jc w:val="both"/>
              <w:rPr>
                <w:rFonts w:ascii="Times New Roman" w:eastAsia="Times New Roman" w:hAnsi="Times New Roman" w:cs="Times New Roman"/>
                <w:b/>
                <w:color w:val="000000"/>
                <w:sz w:val="24"/>
                <w:szCs w:val="24"/>
              </w:rPr>
            </w:pPr>
          </w:p>
          <w:p w14:paraId="4B7F4F42" w14:textId="77777777" w:rsidR="0003667F" w:rsidRPr="008F1048" w:rsidRDefault="0003667F" w:rsidP="0003667F">
            <w:pPr>
              <w:spacing w:line="360" w:lineRule="auto"/>
              <w:ind w:left="-540" w:firstLine="540"/>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Išlaidos pagal funkcinę klasifikaciją</w:t>
            </w:r>
          </w:p>
        </w:tc>
        <w:tc>
          <w:tcPr>
            <w:tcW w:w="1306" w:type="dxa"/>
            <w:shd w:val="clear" w:color="auto" w:fill="CCFFCC"/>
            <w:vAlign w:val="center"/>
          </w:tcPr>
          <w:p w14:paraId="6E10741C"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patikslintas planas tūkst. eurų</w:t>
            </w:r>
          </w:p>
        </w:tc>
        <w:tc>
          <w:tcPr>
            <w:tcW w:w="1436" w:type="dxa"/>
            <w:shd w:val="clear" w:color="auto" w:fill="CCFFCC"/>
            <w:vAlign w:val="center"/>
          </w:tcPr>
          <w:p w14:paraId="08434DE9"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išlaidų suma tūkst. eurų</w:t>
            </w:r>
          </w:p>
        </w:tc>
        <w:tc>
          <w:tcPr>
            <w:tcW w:w="1567" w:type="dxa"/>
            <w:shd w:val="clear" w:color="auto" w:fill="CCFFCC"/>
            <w:vAlign w:val="center"/>
          </w:tcPr>
          <w:p w14:paraId="1910A150" w14:textId="77777777" w:rsidR="0003667F" w:rsidRPr="008F1048" w:rsidRDefault="0003667F" w:rsidP="00465184">
            <w:pPr>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2019 m. pervestų lėšų dalis proc. nuo visų išlaidų sumos</w:t>
            </w:r>
          </w:p>
        </w:tc>
      </w:tr>
      <w:tr w:rsidR="0003667F" w:rsidRPr="008F1048" w14:paraId="335C0F48" w14:textId="77777777" w:rsidTr="00465184">
        <w:trPr>
          <w:trHeight w:val="369"/>
        </w:trPr>
        <w:tc>
          <w:tcPr>
            <w:tcW w:w="5746" w:type="dxa"/>
            <w:shd w:val="clear" w:color="auto" w:fill="auto"/>
          </w:tcPr>
          <w:p w14:paraId="33F65858"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Darnios kurortinės plėtros programa</w:t>
            </w:r>
          </w:p>
        </w:tc>
        <w:tc>
          <w:tcPr>
            <w:tcW w:w="1306" w:type="dxa"/>
          </w:tcPr>
          <w:p w14:paraId="0CA802C9" w14:textId="4CD61910"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4053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436" w:type="dxa"/>
            <w:shd w:val="clear" w:color="auto" w:fill="auto"/>
          </w:tcPr>
          <w:p w14:paraId="247F9231" w14:textId="41B1B8A5"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3763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567" w:type="dxa"/>
            <w:shd w:val="clear" w:color="auto" w:fill="auto"/>
          </w:tcPr>
          <w:p w14:paraId="4D182BFB" w14:textId="1EF8D2D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r>
      <w:tr w:rsidR="0003667F" w:rsidRPr="008F1048" w14:paraId="023284BF" w14:textId="77777777" w:rsidTr="00465184">
        <w:trPr>
          <w:trHeight w:val="195"/>
        </w:trPr>
        <w:tc>
          <w:tcPr>
            <w:tcW w:w="5746" w:type="dxa"/>
            <w:shd w:val="clear" w:color="auto" w:fill="auto"/>
          </w:tcPr>
          <w:p w14:paraId="6DC3017D"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Kryptingo verslo ir investicijų pritraukimo programa</w:t>
            </w:r>
          </w:p>
        </w:tc>
        <w:tc>
          <w:tcPr>
            <w:tcW w:w="1306" w:type="dxa"/>
          </w:tcPr>
          <w:p w14:paraId="6D1D0B6C" w14:textId="483319CA"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244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436" w:type="dxa"/>
            <w:shd w:val="clear" w:color="auto" w:fill="auto"/>
          </w:tcPr>
          <w:p w14:paraId="0E4C278C" w14:textId="6EF916E1"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105</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567" w:type="dxa"/>
            <w:shd w:val="clear" w:color="auto" w:fill="auto"/>
          </w:tcPr>
          <w:p w14:paraId="1A95DC56" w14:textId="594C4581"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r>
      <w:tr w:rsidR="0003667F" w:rsidRPr="008F1048" w14:paraId="6643BEA2" w14:textId="77777777" w:rsidTr="00465184">
        <w:trPr>
          <w:trHeight w:val="600"/>
        </w:trPr>
        <w:tc>
          <w:tcPr>
            <w:tcW w:w="5746" w:type="dxa"/>
            <w:shd w:val="clear" w:color="auto" w:fill="auto"/>
          </w:tcPr>
          <w:p w14:paraId="671B3B06"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Konkurencingo žemės ūkio ir kaimiškų vietovių </w:t>
            </w:r>
          </w:p>
          <w:p w14:paraId="1AB43265"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vystymo programa</w:t>
            </w:r>
          </w:p>
        </w:tc>
        <w:tc>
          <w:tcPr>
            <w:tcW w:w="1306" w:type="dxa"/>
          </w:tcPr>
          <w:p w14:paraId="0DFE15AD" w14:textId="77777777"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866</w:t>
            </w:r>
          </w:p>
        </w:tc>
        <w:tc>
          <w:tcPr>
            <w:tcW w:w="1436" w:type="dxa"/>
            <w:shd w:val="clear" w:color="auto" w:fill="auto"/>
          </w:tcPr>
          <w:p w14:paraId="67923E2D" w14:textId="280619F2"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864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567" w:type="dxa"/>
            <w:shd w:val="clear" w:color="auto" w:fill="auto"/>
          </w:tcPr>
          <w:p w14:paraId="70682441" w14:textId="58D05BD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r>
      <w:tr w:rsidR="0003667F" w:rsidRPr="008F1048" w14:paraId="25A69ED1" w14:textId="77777777" w:rsidTr="00465184">
        <w:trPr>
          <w:trHeight w:val="369"/>
        </w:trPr>
        <w:tc>
          <w:tcPr>
            <w:tcW w:w="5746" w:type="dxa"/>
            <w:shd w:val="clear" w:color="auto" w:fill="auto"/>
          </w:tcPr>
          <w:p w14:paraId="4FF531C8"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Sveikatos apsaugos programa</w:t>
            </w:r>
          </w:p>
        </w:tc>
        <w:tc>
          <w:tcPr>
            <w:tcW w:w="1306" w:type="dxa"/>
          </w:tcPr>
          <w:p w14:paraId="0C8392D6" w14:textId="114971F2"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613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436" w:type="dxa"/>
            <w:shd w:val="clear" w:color="auto" w:fill="auto"/>
          </w:tcPr>
          <w:p w14:paraId="2EA4D2AA" w14:textId="59DA2B2E"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403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c>
          <w:tcPr>
            <w:tcW w:w="1567" w:type="dxa"/>
            <w:shd w:val="clear" w:color="auto" w:fill="auto"/>
          </w:tcPr>
          <w:p w14:paraId="0432A312" w14:textId="16163329"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r>
      <w:tr w:rsidR="0003667F" w:rsidRPr="008F1048" w14:paraId="1A388777" w14:textId="77777777" w:rsidTr="00465184">
        <w:trPr>
          <w:trHeight w:val="358"/>
        </w:trPr>
        <w:tc>
          <w:tcPr>
            <w:tcW w:w="5746" w:type="dxa"/>
            <w:shd w:val="clear" w:color="auto" w:fill="auto"/>
          </w:tcPr>
          <w:p w14:paraId="04277106"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Palankios socialinės aplinkos kūrimo programa</w:t>
            </w:r>
          </w:p>
        </w:tc>
        <w:tc>
          <w:tcPr>
            <w:tcW w:w="1306" w:type="dxa"/>
          </w:tcPr>
          <w:p w14:paraId="7827B663" w14:textId="05F5E73B"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5549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436" w:type="dxa"/>
            <w:shd w:val="clear" w:color="auto" w:fill="auto"/>
          </w:tcPr>
          <w:p w14:paraId="268CF18C" w14:textId="357E4FF1"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5421</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567" w:type="dxa"/>
            <w:shd w:val="clear" w:color="auto" w:fill="auto"/>
          </w:tcPr>
          <w:p w14:paraId="081B4BD3" w14:textId="6EEF73F3"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r>
      <w:tr w:rsidR="0003667F" w:rsidRPr="008F1048" w14:paraId="5DF4308B" w14:textId="77777777" w:rsidTr="00465184">
        <w:trPr>
          <w:trHeight w:val="740"/>
        </w:trPr>
        <w:tc>
          <w:tcPr>
            <w:tcW w:w="5746" w:type="dxa"/>
            <w:shd w:val="clear" w:color="auto" w:fill="auto"/>
          </w:tcPr>
          <w:p w14:paraId="05B1A159"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Kokybiškos švietimo sistemos kūrimo, sporto skatinimo</w:t>
            </w:r>
          </w:p>
          <w:p w14:paraId="0A8780E4"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lastRenderedPageBreak/>
              <w:t xml:space="preserve"> ir jaunimo užimtumo programa</w:t>
            </w:r>
          </w:p>
        </w:tc>
        <w:tc>
          <w:tcPr>
            <w:tcW w:w="1306" w:type="dxa"/>
          </w:tcPr>
          <w:p w14:paraId="0B686F17" w14:textId="7FDC9741"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lastRenderedPageBreak/>
              <w:t>10598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3</w:t>
            </w:r>
          </w:p>
        </w:tc>
        <w:tc>
          <w:tcPr>
            <w:tcW w:w="1436" w:type="dxa"/>
            <w:shd w:val="clear" w:color="auto" w:fill="auto"/>
          </w:tcPr>
          <w:p w14:paraId="407A8B0A" w14:textId="3D18C56E"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10199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567" w:type="dxa"/>
            <w:shd w:val="clear" w:color="auto" w:fill="auto"/>
          </w:tcPr>
          <w:p w14:paraId="3834D5A0" w14:textId="0A91CC7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33</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r>
      <w:tr w:rsidR="0003667F" w:rsidRPr="008F1048" w14:paraId="1333CA20" w14:textId="77777777" w:rsidTr="00465184">
        <w:trPr>
          <w:trHeight w:val="369"/>
        </w:trPr>
        <w:tc>
          <w:tcPr>
            <w:tcW w:w="5746" w:type="dxa"/>
            <w:shd w:val="clear" w:color="auto" w:fill="auto"/>
          </w:tcPr>
          <w:p w14:paraId="7BF72107" w14:textId="77777777" w:rsidR="0003667F" w:rsidRPr="008F1048" w:rsidRDefault="0003667F" w:rsidP="0003667F">
            <w:pPr>
              <w:spacing w:line="360" w:lineRule="auto"/>
              <w:ind w:left="-540" w:firstLine="540"/>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Subalansuotos architektūros ir urbanistinės plėtros programa</w:t>
            </w:r>
          </w:p>
        </w:tc>
        <w:tc>
          <w:tcPr>
            <w:tcW w:w="1306" w:type="dxa"/>
          </w:tcPr>
          <w:p w14:paraId="52BB1642" w14:textId="0F7095A5"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208</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7</w:t>
            </w:r>
          </w:p>
        </w:tc>
        <w:tc>
          <w:tcPr>
            <w:tcW w:w="1436" w:type="dxa"/>
            <w:shd w:val="clear" w:color="auto" w:fill="auto"/>
          </w:tcPr>
          <w:p w14:paraId="6E51C09C" w14:textId="6DED74AE" w:rsidR="0003667F" w:rsidRPr="008F1048" w:rsidRDefault="0003667F" w:rsidP="00465184">
            <w:pPr>
              <w:spacing w:line="360" w:lineRule="auto"/>
              <w:ind w:left="-540" w:firstLine="540"/>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8</w:t>
            </w:r>
          </w:p>
        </w:tc>
        <w:tc>
          <w:tcPr>
            <w:tcW w:w="1567" w:type="dxa"/>
            <w:shd w:val="clear" w:color="auto" w:fill="auto"/>
          </w:tcPr>
          <w:p w14:paraId="51570A52" w14:textId="6BED550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4</w:t>
            </w:r>
          </w:p>
        </w:tc>
      </w:tr>
      <w:tr w:rsidR="0003667F" w:rsidRPr="008F1048" w14:paraId="55D1D571" w14:textId="77777777" w:rsidTr="00465184">
        <w:trPr>
          <w:trHeight w:val="358"/>
        </w:trPr>
        <w:tc>
          <w:tcPr>
            <w:tcW w:w="5746" w:type="dxa"/>
            <w:shd w:val="clear" w:color="auto" w:fill="auto"/>
          </w:tcPr>
          <w:p w14:paraId="44DDFB67"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Savivaldybės objektų priežiūros ir plėtros programa</w:t>
            </w:r>
          </w:p>
        </w:tc>
        <w:tc>
          <w:tcPr>
            <w:tcW w:w="1306" w:type="dxa"/>
          </w:tcPr>
          <w:p w14:paraId="130266BA" w14:textId="513C0F81"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6384</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c>
          <w:tcPr>
            <w:tcW w:w="1436" w:type="dxa"/>
            <w:shd w:val="clear" w:color="auto" w:fill="auto"/>
          </w:tcPr>
          <w:p w14:paraId="5E2BABE9" w14:textId="0BD0749C"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5957</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2</w:t>
            </w:r>
          </w:p>
        </w:tc>
        <w:tc>
          <w:tcPr>
            <w:tcW w:w="1567" w:type="dxa"/>
            <w:shd w:val="clear" w:color="auto" w:fill="auto"/>
          </w:tcPr>
          <w:p w14:paraId="4C6EE847" w14:textId="0CCDA073"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5</w:t>
            </w:r>
          </w:p>
        </w:tc>
      </w:tr>
      <w:tr w:rsidR="0003667F" w:rsidRPr="008F1048" w14:paraId="0018093F" w14:textId="77777777" w:rsidTr="00465184">
        <w:trPr>
          <w:trHeight w:val="369"/>
        </w:trPr>
        <w:tc>
          <w:tcPr>
            <w:tcW w:w="5746" w:type="dxa"/>
            <w:shd w:val="clear" w:color="auto" w:fill="auto"/>
          </w:tcPr>
          <w:p w14:paraId="6DF62E3C" w14:textId="77777777" w:rsidR="0003667F" w:rsidRPr="008F1048" w:rsidRDefault="0003667F" w:rsidP="0003667F">
            <w:pPr>
              <w:spacing w:line="360" w:lineRule="auto"/>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Efektyvaus Savivaldybės valdymo programa</w:t>
            </w:r>
          </w:p>
        </w:tc>
        <w:tc>
          <w:tcPr>
            <w:tcW w:w="1306" w:type="dxa"/>
          </w:tcPr>
          <w:p w14:paraId="18589A00" w14:textId="26197EB9"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3789</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6</w:t>
            </w:r>
          </w:p>
        </w:tc>
        <w:tc>
          <w:tcPr>
            <w:tcW w:w="1436" w:type="dxa"/>
            <w:shd w:val="clear" w:color="auto" w:fill="auto"/>
          </w:tcPr>
          <w:p w14:paraId="1A18C28D" w14:textId="397A77A2"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3680</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0</w:t>
            </w:r>
          </w:p>
        </w:tc>
        <w:tc>
          <w:tcPr>
            <w:tcW w:w="1567" w:type="dxa"/>
            <w:shd w:val="clear" w:color="auto" w:fill="auto"/>
          </w:tcPr>
          <w:p w14:paraId="42EC58D0" w14:textId="4AE2AF74" w:rsidR="0003667F" w:rsidRPr="008F1048" w:rsidRDefault="0003667F" w:rsidP="00465184">
            <w:pPr>
              <w:spacing w:line="360" w:lineRule="auto"/>
              <w:jc w:val="center"/>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12</w:t>
            </w:r>
            <w:r w:rsidR="00DF5552" w:rsidRPr="008F1048">
              <w:rPr>
                <w:rFonts w:ascii="Times New Roman" w:eastAsia="Times New Roman" w:hAnsi="Times New Roman" w:cs="Times New Roman"/>
                <w:color w:val="000000"/>
                <w:sz w:val="24"/>
                <w:szCs w:val="24"/>
              </w:rPr>
              <w:t>,</w:t>
            </w:r>
            <w:r w:rsidRPr="008F1048">
              <w:rPr>
                <w:rFonts w:ascii="Times New Roman" w:eastAsia="Times New Roman" w:hAnsi="Times New Roman" w:cs="Times New Roman"/>
                <w:color w:val="000000"/>
                <w:sz w:val="24"/>
                <w:szCs w:val="24"/>
              </w:rPr>
              <w:t>1</w:t>
            </w:r>
          </w:p>
        </w:tc>
      </w:tr>
      <w:tr w:rsidR="0003667F" w:rsidRPr="008F1048" w14:paraId="09D7C4AF" w14:textId="77777777" w:rsidTr="00465184">
        <w:trPr>
          <w:trHeight w:val="358"/>
        </w:trPr>
        <w:tc>
          <w:tcPr>
            <w:tcW w:w="5746" w:type="dxa"/>
            <w:shd w:val="clear" w:color="auto" w:fill="auto"/>
          </w:tcPr>
          <w:p w14:paraId="352755A8" w14:textId="77777777" w:rsidR="0003667F" w:rsidRPr="008F1048" w:rsidRDefault="0003667F" w:rsidP="0003667F">
            <w:pPr>
              <w:spacing w:line="360" w:lineRule="auto"/>
              <w:jc w:val="both"/>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Iš viso:</w:t>
            </w:r>
          </w:p>
        </w:tc>
        <w:tc>
          <w:tcPr>
            <w:tcW w:w="1306" w:type="dxa"/>
          </w:tcPr>
          <w:p w14:paraId="410DE879" w14:textId="27E23E98"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32308</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4</w:t>
            </w:r>
            <w:r w:rsidRPr="008F1048">
              <w:rPr>
                <w:rFonts w:ascii="Times New Roman" w:eastAsia="Times New Roman" w:hAnsi="Times New Roman" w:cs="Times New Roman"/>
                <w:b/>
                <w:color w:val="000000"/>
                <w:sz w:val="24"/>
                <w:szCs w:val="24"/>
              </w:rPr>
              <w:fldChar w:fldCharType="end"/>
            </w:r>
          </w:p>
        </w:tc>
        <w:tc>
          <w:tcPr>
            <w:tcW w:w="1436" w:type="dxa"/>
            <w:shd w:val="clear" w:color="auto" w:fill="auto"/>
          </w:tcPr>
          <w:p w14:paraId="4D9C3449" w14:textId="57ABE606"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end"/>
            </w:r>
            <w:r w:rsidRPr="008F1048">
              <w:rPr>
                <w:rFonts w:ascii="Times New Roman" w:eastAsia="Times New Roman" w:hAnsi="Times New Roman" w:cs="Times New Roman"/>
                <w:b/>
                <w:color w:val="000000"/>
                <w:sz w:val="24"/>
                <w:szCs w:val="24"/>
              </w:rPr>
              <w:fldChar w:fldCharType="begin"/>
            </w:r>
            <w:r w:rsidRPr="008F1048">
              <w:rPr>
                <w:rFonts w:ascii="Times New Roman" w:eastAsia="Times New Roman" w:hAnsi="Times New Roman" w:cs="Times New Roman"/>
                <w:b/>
                <w:color w:val="000000"/>
                <w:sz w:val="24"/>
                <w:szCs w:val="24"/>
              </w:rPr>
              <w:instrText xml:space="preserve"> =SUM(ABOVE) </w:instrText>
            </w:r>
            <w:r w:rsidRPr="008F1048">
              <w:rPr>
                <w:rFonts w:ascii="Times New Roman" w:eastAsia="Times New Roman" w:hAnsi="Times New Roman" w:cs="Times New Roman"/>
                <w:b/>
                <w:color w:val="000000"/>
                <w:sz w:val="24"/>
                <w:szCs w:val="24"/>
              </w:rPr>
              <w:fldChar w:fldCharType="separate"/>
            </w:r>
            <w:r w:rsidRPr="008F1048">
              <w:rPr>
                <w:rFonts w:ascii="Times New Roman" w:eastAsia="Times New Roman" w:hAnsi="Times New Roman" w:cs="Times New Roman"/>
                <w:b/>
                <w:noProof/>
                <w:color w:val="000000"/>
                <w:sz w:val="24"/>
                <w:szCs w:val="24"/>
              </w:rPr>
              <w:t>30521</w:t>
            </w:r>
            <w:r w:rsidR="00DF5552" w:rsidRPr="008F1048">
              <w:rPr>
                <w:rFonts w:ascii="Times New Roman" w:eastAsia="Times New Roman" w:hAnsi="Times New Roman" w:cs="Times New Roman"/>
                <w:b/>
                <w:noProof/>
                <w:color w:val="000000"/>
                <w:sz w:val="24"/>
                <w:szCs w:val="24"/>
              </w:rPr>
              <w:t>,</w:t>
            </w:r>
            <w:r w:rsidRPr="008F1048">
              <w:rPr>
                <w:rFonts w:ascii="Times New Roman" w:eastAsia="Times New Roman" w:hAnsi="Times New Roman" w:cs="Times New Roman"/>
                <w:b/>
                <w:noProof/>
                <w:color w:val="000000"/>
                <w:sz w:val="24"/>
                <w:szCs w:val="24"/>
              </w:rPr>
              <w:t>9</w:t>
            </w:r>
            <w:r w:rsidRPr="008F1048">
              <w:rPr>
                <w:rFonts w:ascii="Times New Roman" w:eastAsia="Times New Roman" w:hAnsi="Times New Roman" w:cs="Times New Roman"/>
                <w:b/>
                <w:color w:val="000000"/>
                <w:sz w:val="24"/>
                <w:szCs w:val="24"/>
              </w:rPr>
              <w:fldChar w:fldCharType="end"/>
            </w:r>
          </w:p>
        </w:tc>
        <w:tc>
          <w:tcPr>
            <w:tcW w:w="1567" w:type="dxa"/>
            <w:shd w:val="clear" w:color="auto" w:fill="auto"/>
          </w:tcPr>
          <w:p w14:paraId="7C8EB58C" w14:textId="77777777" w:rsidR="0003667F" w:rsidRPr="008F1048" w:rsidRDefault="0003667F" w:rsidP="00465184">
            <w:pPr>
              <w:spacing w:line="360" w:lineRule="auto"/>
              <w:jc w:val="center"/>
              <w:rPr>
                <w:rFonts w:ascii="Times New Roman" w:eastAsia="Times New Roman" w:hAnsi="Times New Roman" w:cs="Times New Roman"/>
                <w:b/>
                <w:color w:val="000000"/>
                <w:sz w:val="24"/>
                <w:szCs w:val="24"/>
              </w:rPr>
            </w:pPr>
            <w:r w:rsidRPr="008F1048">
              <w:rPr>
                <w:rFonts w:ascii="Times New Roman" w:eastAsia="Times New Roman" w:hAnsi="Times New Roman" w:cs="Times New Roman"/>
                <w:b/>
                <w:color w:val="000000"/>
                <w:sz w:val="24"/>
                <w:szCs w:val="24"/>
              </w:rPr>
              <w:t>100</w:t>
            </w:r>
          </w:p>
        </w:tc>
      </w:tr>
    </w:tbl>
    <w:p w14:paraId="35A114C3" w14:textId="77777777" w:rsidR="00C63F7B" w:rsidRPr="008F1048" w:rsidRDefault="00C63F7B" w:rsidP="0003667F">
      <w:pPr>
        <w:spacing w:line="360" w:lineRule="auto"/>
        <w:ind w:firstLine="720"/>
        <w:jc w:val="both"/>
        <w:rPr>
          <w:rFonts w:ascii="Times New Roman" w:eastAsia="Times New Roman" w:hAnsi="Times New Roman" w:cs="Times New Roman"/>
          <w:color w:val="000000"/>
          <w:sz w:val="24"/>
          <w:szCs w:val="24"/>
        </w:rPr>
      </w:pPr>
    </w:p>
    <w:p w14:paraId="7FA6569A" w14:textId="77777777" w:rsidR="0003667F" w:rsidRPr="008F1048" w:rsidRDefault="0003667F" w:rsidP="00FC51E1">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Įstaigų biudžeto lėšų mokėtinų sumų likutis 2019 m. gruodžio 31 d. duomenimis su paskolomis</w:t>
      </w:r>
      <w:r w:rsidRPr="008F1048">
        <w:rPr>
          <w:rFonts w:ascii="Times New Roman" w:eastAsia="Times New Roman" w:hAnsi="Times New Roman" w:cs="Times New Roman"/>
          <w:color w:val="FF00FF"/>
          <w:sz w:val="24"/>
          <w:szCs w:val="24"/>
        </w:rPr>
        <w:t xml:space="preserve"> </w:t>
      </w:r>
      <w:r w:rsidRPr="008F1048">
        <w:rPr>
          <w:rFonts w:ascii="Times New Roman" w:eastAsia="Times New Roman" w:hAnsi="Times New Roman" w:cs="Times New Roman"/>
          <w:sz w:val="24"/>
          <w:szCs w:val="24"/>
        </w:rPr>
        <w:t>–</w:t>
      </w:r>
      <w:r w:rsidRPr="008F1048">
        <w:rPr>
          <w:rFonts w:ascii="Times New Roman" w:eastAsia="Times New Roman" w:hAnsi="Times New Roman" w:cs="Times New Roman"/>
          <w:color w:val="000000"/>
          <w:sz w:val="24"/>
          <w:szCs w:val="24"/>
        </w:rPr>
        <w:t xml:space="preserve"> 2719,3 tūkst. eurų, be paskolų – 195,2 tūkst. eurų. Pradelsto įsiskolinimo 2019 m. gruodžio 31 d. nėra. Pagal ekonominę klasifikaciją  mokėtinas sumas be paskolų sudaro:</w:t>
      </w:r>
    </w:p>
    <w:p w14:paraId="2B554304" w14:textId="77777777" w:rsidR="0003667F" w:rsidRPr="008F1048" w:rsidRDefault="0003667F" w:rsidP="00FC51E1">
      <w:pPr>
        <w:numPr>
          <w:ilvl w:val="0"/>
          <w:numId w:val="10"/>
        </w:num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darbo užmokestis ir socialinio draudimo įmokos </w:t>
      </w:r>
      <w:r w:rsidRPr="008F1048">
        <w:rPr>
          <w:rFonts w:ascii="Times New Roman" w:eastAsia="Times New Roman" w:hAnsi="Times New Roman" w:cs="Times New Roman"/>
          <w:sz w:val="24"/>
          <w:szCs w:val="24"/>
        </w:rPr>
        <w:t>–</w:t>
      </w:r>
      <w:r w:rsidRPr="008F1048">
        <w:rPr>
          <w:rFonts w:ascii="Times New Roman" w:eastAsia="Times New Roman" w:hAnsi="Times New Roman" w:cs="Times New Roman"/>
          <w:color w:val="000000"/>
          <w:sz w:val="24"/>
          <w:szCs w:val="24"/>
        </w:rPr>
        <w:t xml:space="preserve"> 14,7 tūkst. eurų;</w:t>
      </w:r>
    </w:p>
    <w:p w14:paraId="00F8A7AE" w14:textId="77777777" w:rsidR="0003667F" w:rsidRPr="008F1048" w:rsidRDefault="0003667F" w:rsidP="00FC51E1">
      <w:pPr>
        <w:numPr>
          <w:ilvl w:val="0"/>
          <w:numId w:val="10"/>
        </w:numPr>
        <w:spacing w:line="360" w:lineRule="auto"/>
        <w:ind w:firstLine="851"/>
        <w:jc w:val="both"/>
        <w:rPr>
          <w:rFonts w:ascii="Times New Roman" w:eastAsia="Times New Roman" w:hAnsi="Times New Roman" w:cs="Times New Roman"/>
          <w:sz w:val="24"/>
          <w:szCs w:val="24"/>
        </w:rPr>
      </w:pPr>
      <w:r w:rsidRPr="008F1048">
        <w:rPr>
          <w:rFonts w:ascii="Times New Roman" w:eastAsia="Times New Roman" w:hAnsi="Times New Roman" w:cs="Times New Roman"/>
          <w:color w:val="000000"/>
          <w:sz w:val="24"/>
          <w:szCs w:val="24"/>
        </w:rPr>
        <w:t>komunalinės paslaugos</w:t>
      </w:r>
      <w:r w:rsidRPr="008F1048">
        <w:rPr>
          <w:rFonts w:ascii="Times New Roman" w:eastAsia="Times New Roman" w:hAnsi="Times New Roman" w:cs="Times New Roman"/>
          <w:color w:val="FF00FF"/>
          <w:sz w:val="24"/>
          <w:szCs w:val="24"/>
        </w:rPr>
        <w:t xml:space="preserve"> </w:t>
      </w:r>
      <w:r w:rsidRPr="008F1048">
        <w:rPr>
          <w:rFonts w:ascii="Times New Roman" w:eastAsia="Times New Roman" w:hAnsi="Times New Roman" w:cs="Times New Roman"/>
          <w:sz w:val="24"/>
          <w:szCs w:val="24"/>
        </w:rPr>
        <w:t>– 4,8 tūkst. eurų;</w:t>
      </w:r>
    </w:p>
    <w:p w14:paraId="5E456CAA" w14:textId="77777777" w:rsidR="0003667F" w:rsidRPr="008F1048" w:rsidRDefault="0003667F" w:rsidP="00FC51E1">
      <w:pPr>
        <w:numPr>
          <w:ilvl w:val="0"/>
          <w:numId w:val="10"/>
        </w:numPr>
        <w:spacing w:line="360" w:lineRule="auto"/>
        <w:ind w:firstLine="851"/>
        <w:jc w:val="both"/>
        <w:rPr>
          <w:rFonts w:ascii="Times New Roman" w:eastAsia="Times New Roman" w:hAnsi="Times New Roman" w:cs="Times New Roman"/>
          <w:sz w:val="24"/>
          <w:szCs w:val="24"/>
        </w:rPr>
      </w:pPr>
      <w:r w:rsidRPr="008F1048">
        <w:rPr>
          <w:rFonts w:ascii="Times New Roman" w:eastAsia="Times New Roman" w:hAnsi="Times New Roman" w:cs="Times New Roman"/>
          <w:sz w:val="24"/>
          <w:szCs w:val="24"/>
        </w:rPr>
        <w:t>socialinės išmokos – 145,5 tūkst. eurų;</w:t>
      </w:r>
    </w:p>
    <w:p w14:paraId="2866A747" w14:textId="77777777" w:rsidR="0003667F" w:rsidRPr="008F1048" w:rsidRDefault="0003667F" w:rsidP="00FC51E1">
      <w:pPr>
        <w:numPr>
          <w:ilvl w:val="0"/>
          <w:numId w:val="10"/>
        </w:num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sz w:val="24"/>
          <w:szCs w:val="24"/>
        </w:rPr>
        <w:t>kitos išlaidos – 30,2 t</w:t>
      </w:r>
      <w:r w:rsidRPr="008F1048">
        <w:rPr>
          <w:rFonts w:ascii="Times New Roman" w:eastAsia="Times New Roman" w:hAnsi="Times New Roman" w:cs="Times New Roman"/>
          <w:color w:val="000000"/>
          <w:sz w:val="24"/>
          <w:szCs w:val="24"/>
        </w:rPr>
        <w:t>ūkst. eurų.</w:t>
      </w:r>
    </w:p>
    <w:p w14:paraId="052C14DB" w14:textId="77777777" w:rsidR="0003667F" w:rsidRPr="008F1048" w:rsidRDefault="0003667F" w:rsidP="00FC51E1">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 xml:space="preserve">Tame skaičiuje, finansinės nuomos (lizingo) ir pirkimo išsimokėtinai įsipareigojimai iš bendros skolinių įsipareigojimų sumos – 26,5 tūkst. eurų. </w:t>
      </w:r>
    </w:p>
    <w:p w14:paraId="0728C2AB" w14:textId="77777777" w:rsidR="0003667F" w:rsidRPr="008F1048" w:rsidRDefault="0003667F" w:rsidP="00FC51E1">
      <w:pPr>
        <w:spacing w:line="360" w:lineRule="auto"/>
        <w:ind w:firstLine="851"/>
        <w:jc w:val="both"/>
        <w:rPr>
          <w:rFonts w:ascii="Times New Roman" w:eastAsia="Times New Roman" w:hAnsi="Times New Roman" w:cs="Times New Roman"/>
          <w:color w:val="000000"/>
          <w:sz w:val="24"/>
          <w:szCs w:val="24"/>
        </w:rPr>
      </w:pPr>
      <w:r w:rsidRPr="008F1048">
        <w:rPr>
          <w:rFonts w:ascii="Times New Roman" w:eastAsia="Times New Roman" w:hAnsi="Times New Roman" w:cs="Times New Roman"/>
          <w:color w:val="000000"/>
          <w:sz w:val="24"/>
          <w:szCs w:val="24"/>
        </w:rPr>
        <w:t>Metų pabaigai gautinų biudžeto lėšų likutis buvo 75,7 tūkst. eurų.</w:t>
      </w:r>
      <w:r w:rsidRPr="008F1048">
        <w:rPr>
          <w:rFonts w:ascii="Times New Roman" w:eastAsia="Times New Roman" w:hAnsi="Times New Roman" w:cs="Times New Roman"/>
          <w:color w:val="000000"/>
          <w:sz w:val="24"/>
          <w:szCs w:val="24"/>
        </w:rPr>
        <w:tab/>
      </w:r>
    </w:p>
    <w:p w14:paraId="41C0DAEF" w14:textId="332D01BB" w:rsidR="0003667F" w:rsidRPr="008F1048" w:rsidRDefault="0003667F" w:rsidP="00FC51E1">
      <w:pPr>
        <w:spacing w:line="360" w:lineRule="auto"/>
        <w:ind w:firstLine="851"/>
        <w:jc w:val="both"/>
        <w:rPr>
          <w:rFonts w:ascii="Times New Roman" w:eastAsia="Times New Roman" w:hAnsi="Times New Roman" w:cs="Times New Roman"/>
          <w:color w:val="000000"/>
          <w:sz w:val="24"/>
          <w:szCs w:val="24"/>
          <w:lang w:eastAsia="lt-LT"/>
        </w:rPr>
      </w:pPr>
      <w:r w:rsidRPr="008F1048">
        <w:rPr>
          <w:rFonts w:ascii="Times New Roman" w:eastAsia="Times New Roman" w:hAnsi="Times New Roman" w:cs="Times New Roman"/>
          <w:bCs/>
          <w:color w:val="000000"/>
          <w:sz w:val="24"/>
          <w:szCs w:val="24"/>
          <w:lang w:eastAsia="lt-LT"/>
        </w:rPr>
        <w:t>Savivaldybė</w:t>
      </w:r>
      <w:r w:rsidRPr="008F1048">
        <w:rPr>
          <w:rFonts w:ascii="Times New Roman" w:eastAsia="Times New Roman" w:hAnsi="Times New Roman" w:cs="Times New Roman"/>
          <w:b/>
          <w:color w:val="000000"/>
          <w:sz w:val="24"/>
          <w:szCs w:val="24"/>
          <w:lang w:eastAsia="lt-LT"/>
        </w:rPr>
        <w:t>s</w:t>
      </w:r>
      <w:r w:rsidRPr="008F1048">
        <w:rPr>
          <w:rFonts w:ascii="Times New Roman" w:eastAsia="Times New Roman" w:hAnsi="Times New Roman" w:cs="Times New Roman"/>
          <w:color w:val="000000"/>
          <w:sz w:val="24"/>
          <w:szCs w:val="24"/>
          <w:lang w:eastAsia="lt-LT"/>
        </w:rPr>
        <w:t xml:space="preserve"> negrąžintų paskolų likutis 2019</w:t>
      </w:r>
      <w:r w:rsidR="009D13B1" w:rsidRPr="008F1048">
        <w:rPr>
          <w:rFonts w:ascii="Times New Roman" w:eastAsia="Times New Roman" w:hAnsi="Times New Roman" w:cs="Times New Roman"/>
          <w:color w:val="000000"/>
          <w:sz w:val="24"/>
          <w:szCs w:val="24"/>
          <w:lang w:eastAsia="lt-LT"/>
        </w:rPr>
        <w:t xml:space="preserve"> m. gruodžio</w:t>
      </w:r>
      <w:r w:rsidRPr="008F1048">
        <w:rPr>
          <w:rFonts w:ascii="Times New Roman" w:eastAsia="Times New Roman" w:hAnsi="Times New Roman" w:cs="Times New Roman"/>
          <w:color w:val="000000"/>
          <w:sz w:val="24"/>
          <w:szCs w:val="24"/>
          <w:lang w:eastAsia="lt-LT"/>
        </w:rPr>
        <w:t xml:space="preserve"> 31 d. – 2524,1 tūkst. eurų. Paskola turi būti grąžinta iki 2026 m. lyg</w:t>
      </w:r>
      <w:r w:rsidR="009D13B1" w:rsidRPr="008F1048">
        <w:rPr>
          <w:rFonts w:ascii="Times New Roman" w:eastAsia="Times New Roman" w:hAnsi="Times New Roman" w:cs="Times New Roman"/>
          <w:color w:val="000000"/>
          <w:sz w:val="24"/>
          <w:szCs w:val="24"/>
          <w:lang w:eastAsia="lt-LT"/>
        </w:rPr>
        <w:t>i</w:t>
      </w:r>
      <w:r w:rsidRPr="008F1048">
        <w:rPr>
          <w:rFonts w:ascii="Times New Roman" w:eastAsia="Times New Roman" w:hAnsi="Times New Roman" w:cs="Times New Roman"/>
          <w:color w:val="000000"/>
          <w:sz w:val="24"/>
          <w:szCs w:val="24"/>
          <w:lang w:eastAsia="lt-LT"/>
        </w:rPr>
        <w:t>omis dalimis. 2019 m. 315,6 tūkst. eurų buvo perskolinta, paimant naują 315,6 tūkst. eurų paskolą ir grąžinant senosios paskolos dalį. Naujos paskolos grąžinimas prasideda 2020 m. ir tęsis 5 metus kasmet grąžinant po 63,1 tūkst. eurų.</w:t>
      </w:r>
    </w:p>
    <w:p w14:paraId="1E9BE13C" w14:textId="77777777" w:rsidR="00363975" w:rsidRPr="008F1048" w:rsidRDefault="00363975" w:rsidP="00FC51E1">
      <w:pPr>
        <w:spacing w:line="360" w:lineRule="auto"/>
        <w:ind w:firstLine="851"/>
        <w:jc w:val="both"/>
        <w:rPr>
          <w:rFonts w:ascii="Times New Roman" w:eastAsia="Times New Roman" w:hAnsi="Times New Roman" w:cs="Times New Roman"/>
          <w:color w:val="000000"/>
          <w:sz w:val="24"/>
          <w:szCs w:val="24"/>
          <w:lang w:eastAsia="lt-LT"/>
        </w:rPr>
      </w:pPr>
    </w:p>
    <w:p w14:paraId="5D1C8F8A" w14:textId="77777777" w:rsidR="00363975" w:rsidRPr="008F1048" w:rsidRDefault="00363975" w:rsidP="00FC51E1">
      <w:pPr>
        <w:spacing w:line="360" w:lineRule="auto"/>
        <w:ind w:firstLine="851"/>
        <w:jc w:val="both"/>
        <w:rPr>
          <w:rFonts w:ascii="Times New Roman" w:eastAsia="Times New Roman" w:hAnsi="Times New Roman" w:cs="Times New Roman"/>
          <w:color w:val="000000"/>
          <w:sz w:val="24"/>
          <w:szCs w:val="24"/>
          <w:lang w:eastAsia="lt-LT"/>
        </w:rPr>
      </w:pPr>
    </w:p>
    <w:p w14:paraId="2BBB8BAF" w14:textId="77777777" w:rsidR="00363975" w:rsidRPr="008F1048" w:rsidRDefault="00363975" w:rsidP="00317620">
      <w:pPr>
        <w:spacing w:line="360" w:lineRule="auto"/>
        <w:ind w:firstLine="709"/>
        <w:jc w:val="both"/>
        <w:rPr>
          <w:rFonts w:ascii="Times New Roman" w:eastAsia="Times New Roman" w:hAnsi="Times New Roman" w:cs="Times New Roman"/>
          <w:color w:val="000000"/>
          <w:sz w:val="24"/>
          <w:szCs w:val="24"/>
          <w:lang w:eastAsia="lt-LT"/>
        </w:rPr>
      </w:pPr>
    </w:p>
    <w:p w14:paraId="54EA774A" w14:textId="77777777" w:rsidR="00363975" w:rsidRDefault="00363975" w:rsidP="00317620">
      <w:pPr>
        <w:spacing w:line="360" w:lineRule="auto"/>
        <w:ind w:firstLine="709"/>
        <w:jc w:val="both"/>
        <w:rPr>
          <w:rFonts w:eastAsia="Times New Roman"/>
          <w:color w:val="000000"/>
          <w:szCs w:val="20"/>
          <w:lang w:eastAsia="lt-LT"/>
        </w:rPr>
      </w:pPr>
    </w:p>
    <w:p w14:paraId="41EF2CFF" w14:textId="77777777" w:rsidR="00363975" w:rsidRDefault="00363975" w:rsidP="00317620">
      <w:pPr>
        <w:spacing w:line="360" w:lineRule="auto"/>
        <w:ind w:firstLine="709"/>
        <w:jc w:val="both"/>
        <w:rPr>
          <w:rFonts w:eastAsia="Times New Roman"/>
          <w:color w:val="000000"/>
          <w:szCs w:val="20"/>
          <w:lang w:eastAsia="lt-LT"/>
        </w:rPr>
      </w:pPr>
    </w:p>
    <w:p w14:paraId="0F9E07AF" w14:textId="77777777" w:rsidR="00363975" w:rsidRDefault="00363975" w:rsidP="00317620">
      <w:pPr>
        <w:spacing w:line="360" w:lineRule="auto"/>
        <w:ind w:firstLine="709"/>
        <w:jc w:val="both"/>
        <w:rPr>
          <w:rFonts w:eastAsia="Times New Roman"/>
          <w:color w:val="000000"/>
          <w:szCs w:val="20"/>
          <w:lang w:eastAsia="lt-LT"/>
        </w:rPr>
      </w:pPr>
    </w:p>
    <w:p w14:paraId="3C997E45" w14:textId="77777777" w:rsidR="00363975" w:rsidRDefault="00363975" w:rsidP="00317620">
      <w:pPr>
        <w:spacing w:line="360" w:lineRule="auto"/>
        <w:ind w:firstLine="709"/>
        <w:jc w:val="both"/>
        <w:rPr>
          <w:rFonts w:eastAsia="Times New Roman"/>
          <w:color w:val="000000"/>
          <w:szCs w:val="20"/>
          <w:lang w:eastAsia="lt-LT"/>
        </w:rPr>
      </w:pPr>
    </w:p>
    <w:p w14:paraId="678DF1A9" w14:textId="77777777" w:rsidR="00363975" w:rsidRDefault="00363975" w:rsidP="00317620">
      <w:pPr>
        <w:spacing w:line="360" w:lineRule="auto"/>
        <w:ind w:firstLine="709"/>
        <w:jc w:val="both"/>
        <w:rPr>
          <w:rFonts w:eastAsia="Times New Roman"/>
          <w:color w:val="000000"/>
          <w:szCs w:val="20"/>
          <w:lang w:eastAsia="lt-LT"/>
        </w:rPr>
      </w:pPr>
    </w:p>
    <w:p w14:paraId="4B7CBD01" w14:textId="77777777" w:rsidR="00363975" w:rsidRPr="00317620" w:rsidRDefault="00363975" w:rsidP="00317620">
      <w:pPr>
        <w:spacing w:line="360" w:lineRule="auto"/>
        <w:ind w:firstLine="709"/>
        <w:jc w:val="both"/>
        <w:rPr>
          <w:rFonts w:eastAsia="Times New Roman"/>
          <w:color w:val="000000"/>
          <w:szCs w:val="20"/>
          <w:lang w:eastAsia="lt-LT"/>
        </w:rPr>
      </w:pPr>
    </w:p>
    <w:p w14:paraId="0B6BBCB0" w14:textId="77777777" w:rsidR="00CD5F2E" w:rsidRPr="005A35A0" w:rsidRDefault="00CD5F2E" w:rsidP="003B4F87">
      <w:pPr>
        <w:pStyle w:val="Antrat1"/>
        <w:spacing w:before="240" w:after="240" w:line="360" w:lineRule="auto"/>
        <w:jc w:val="center"/>
        <w:rPr>
          <w:rFonts w:ascii="Times New Roman" w:eastAsia="Arial" w:hAnsi="Times New Roman" w:cs="Times New Roman"/>
          <w:color w:val="000000" w:themeColor="text1"/>
        </w:rPr>
      </w:pPr>
      <w:bookmarkStart w:id="9" w:name="_Toc44416036"/>
      <w:r w:rsidRPr="005A35A0">
        <w:rPr>
          <w:rFonts w:ascii="Times New Roman" w:eastAsia="Arial" w:hAnsi="Times New Roman" w:cs="Times New Roman"/>
          <w:color w:val="000000" w:themeColor="text1"/>
        </w:rPr>
        <w:lastRenderedPageBreak/>
        <w:t>INVESTICIJOS</w:t>
      </w:r>
      <w:r w:rsidR="007D564C" w:rsidRPr="005A35A0">
        <w:rPr>
          <w:rFonts w:ascii="Times New Roman" w:eastAsia="Arial" w:hAnsi="Times New Roman" w:cs="Times New Roman"/>
          <w:color w:val="000000" w:themeColor="text1"/>
        </w:rPr>
        <w:t xml:space="preserve"> IR INFRASTRUKTŪRA</w:t>
      </w:r>
      <w:bookmarkEnd w:id="9"/>
    </w:p>
    <w:p w14:paraId="3F325FF0" w14:textId="77777777" w:rsidR="00551169" w:rsidRPr="008F1048" w:rsidRDefault="00551169" w:rsidP="0085750E">
      <w:pPr>
        <w:jc w:val="center"/>
        <w:rPr>
          <w:rFonts w:ascii="Times New Roman" w:hAnsi="Times New Roman" w:cs="Times New Roman"/>
          <w:b/>
          <w:sz w:val="24"/>
          <w:szCs w:val="24"/>
        </w:rPr>
      </w:pPr>
      <w:r w:rsidRPr="008F1048">
        <w:rPr>
          <w:rFonts w:ascii="Times New Roman" w:hAnsi="Times New Roman" w:cs="Times New Roman"/>
          <w:b/>
          <w:sz w:val="24"/>
          <w:szCs w:val="24"/>
        </w:rPr>
        <w:t>Investicijos ir projektai</w:t>
      </w:r>
    </w:p>
    <w:p w14:paraId="0A975647" w14:textId="325E1C06" w:rsidR="00551169" w:rsidRPr="008F1048" w:rsidRDefault="00551169" w:rsidP="0085750E">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 2019 metais pasinaudojant Europos Sąjungos 2014</w:t>
      </w:r>
      <w:r w:rsidR="009D13B1" w:rsidRPr="008F1048">
        <w:rPr>
          <w:rFonts w:ascii="Times New Roman" w:hAnsi="Times New Roman" w:cs="Times New Roman"/>
          <w:sz w:val="24"/>
          <w:szCs w:val="24"/>
        </w:rPr>
        <w:t>–</w:t>
      </w:r>
      <w:r w:rsidRPr="008F1048">
        <w:rPr>
          <w:rFonts w:ascii="Times New Roman" w:hAnsi="Times New Roman" w:cs="Times New Roman"/>
          <w:sz w:val="24"/>
          <w:szCs w:val="24"/>
        </w:rPr>
        <w:t xml:space="preserve">2020 m. finansine parama buvo aktyviai įgyvendinami projektai siekiant užtikrinti Anykščių rajono gyventojams ir atvykstantiems svečiams geresnę, patrauklesnę aplinką gyventi, kurti ir ilsėtis. </w:t>
      </w:r>
    </w:p>
    <w:p w14:paraId="6AD59E55" w14:textId="77777777" w:rsidR="00551169" w:rsidRPr="008F1048" w:rsidRDefault="00551169" w:rsidP="0085750E">
      <w:pPr>
        <w:spacing w:line="360" w:lineRule="auto"/>
        <w:ind w:firstLine="851"/>
        <w:contextualSpacing/>
        <w:jc w:val="both"/>
        <w:rPr>
          <w:rFonts w:ascii="Times New Roman" w:hAnsi="Times New Roman" w:cs="Times New Roman"/>
          <w:sz w:val="24"/>
          <w:szCs w:val="24"/>
          <w:u w:val="single"/>
        </w:rPr>
      </w:pPr>
      <w:r w:rsidRPr="008F1048">
        <w:rPr>
          <w:rFonts w:ascii="Times New Roman" w:hAnsi="Times New Roman" w:cs="Times New Roman"/>
          <w:sz w:val="24"/>
          <w:szCs w:val="24"/>
        </w:rPr>
        <w:t>Per šiuos metus buvo įgyvendinami 24 projektai, iš kurių 9 baigti. 15-a bus tęsiami 2020 metais. Pateikta 10 (dešimt) paraiškų bei pasirašytos 3 (trijų) projektų finansavimo sutartys:</w:t>
      </w:r>
    </w:p>
    <w:p w14:paraId="20281A18" w14:textId="627000C2" w:rsidR="00551169" w:rsidRPr="008F1048" w:rsidRDefault="00551169" w:rsidP="00FC51E1">
      <w:pPr>
        <w:pStyle w:val="Sraopastraipa"/>
        <w:numPr>
          <w:ilvl w:val="0"/>
          <w:numId w:val="15"/>
        </w:numPr>
        <w:spacing w:after="0" w:line="360" w:lineRule="auto"/>
        <w:ind w:left="0" w:firstLine="993"/>
        <w:jc w:val="both"/>
        <w:rPr>
          <w:rFonts w:cs="Times New Roman"/>
          <w:szCs w:val="24"/>
        </w:rPr>
      </w:pPr>
      <w:r w:rsidRPr="008F1048">
        <w:rPr>
          <w:rFonts w:cs="Times New Roman"/>
          <w:bCs/>
          <w:iCs/>
          <w:szCs w:val="24"/>
        </w:rPr>
        <w:t>„Kulinarinio paveldo ir tradicinių amatų įgūdžių išsaugojimas</w:t>
      </w:r>
      <w:r w:rsidR="009D13B1" w:rsidRPr="008F1048">
        <w:rPr>
          <w:rFonts w:cs="Times New Roman"/>
          <w:bCs/>
          <w:iCs/>
          <w:szCs w:val="24"/>
        </w:rPr>
        <w:t xml:space="preserve"> </w:t>
      </w:r>
      <w:r w:rsidRPr="008F1048">
        <w:rPr>
          <w:rFonts w:cs="Times New Roman"/>
          <w:bCs/>
          <w:iCs/>
          <w:szCs w:val="24"/>
        </w:rPr>
        <w:t>/</w:t>
      </w:r>
      <w:r w:rsidR="009D13B1" w:rsidRPr="008F1048">
        <w:rPr>
          <w:rFonts w:cs="Times New Roman"/>
          <w:bCs/>
          <w:iCs/>
          <w:szCs w:val="24"/>
        </w:rPr>
        <w:t xml:space="preserve"> </w:t>
      </w:r>
      <w:r w:rsidRPr="008F1048">
        <w:rPr>
          <w:rFonts w:cs="Times New Roman"/>
          <w:bCs/>
          <w:iCs/>
          <w:szCs w:val="24"/>
        </w:rPr>
        <w:t>BELLA KULTŪRA“ Projekto</w:t>
      </w:r>
      <w:r w:rsidRPr="008F1048">
        <w:rPr>
          <w:rFonts w:cs="Times New Roman"/>
          <w:szCs w:val="24"/>
        </w:rPr>
        <w:t xml:space="preserve"> tikslas – išsaugoti ir skatinti  tradicinių amatų ir kulinarinio paveldo įgūdžius Latgalos regione (Latvija), Anykščių ir Kupiškio rajonuose (Lietuva), Polocko, Minsko ir Zelvos rajonuose (Baltarusija), stiprinti regionų tapatybę, teigiamai veikti vietos ekonomiką.</w:t>
      </w:r>
    </w:p>
    <w:p w14:paraId="3D7DBDE5" w14:textId="2C43117D" w:rsidR="00551169" w:rsidRPr="008F1048" w:rsidRDefault="00551169" w:rsidP="0085750E">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Bendras Projekto biudžetas – 792 657,69 Eur. Anykščių rajono savivaldybės administracijos dalis – 82 581,02 Eu</w:t>
      </w:r>
      <w:r w:rsidR="009D13B1" w:rsidRPr="008F1048">
        <w:rPr>
          <w:rFonts w:ascii="Times New Roman" w:hAnsi="Times New Roman" w:cs="Times New Roman"/>
          <w:sz w:val="24"/>
          <w:szCs w:val="24"/>
        </w:rPr>
        <w:t>r</w:t>
      </w:r>
      <w:r w:rsidRPr="008F1048">
        <w:rPr>
          <w:rFonts w:ascii="Times New Roman" w:hAnsi="Times New Roman" w:cs="Times New Roman"/>
          <w:sz w:val="24"/>
          <w:szCs w:val="24"/>
        </w:rPr>
        <w:t>, ES lėšos (90 proc.) – 74 322,92 Eur, Anykščių rajono savivaldybės administracijos lėšos (10 proc.) – 8 258,10 Eur.</w:t>
      </w:r>
    </w:p>
    <w:p w14:paraId="1BEAD65B" w14:textId="2402A7E0" w:rsidR="00551169" w:rsidRPr="008F1048" w:rsidRDefault="00551169" w:rsidP="0085750E">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Įgyvendinant šio projekto veiklas dalyvauta pirmajame valdymo grupės susitikime </w:t>
      </w:r>
      <w:proofErr w:type="spellStart"/>
      <w:r w:rsidRPr="008F1048">
        <w:rPr>
          <w:rFonts w:ascii="Times New Roman" w:hAnsi="Times New Roman" w:cs="Times New Roman"/>
          <w:sz w:val="24"/>
          <w:szCs w:val="24"/>
        </w:rPr>
        <w:t>Ludzoje</w:t>
      </w:r>
      <w:proofErr w:type="spellEnd"/>
      <w:r w:rsidRPr="008F1048">
        <w:rPr>
          <w:rFonts w:ascii="Times New Roman" w:hAnsi="Times New Roman" w:cs="Times New Roman"/>
          <w:sz w:val="24"/>
          <w:szCs w:val="24"/>
        </w:rPr>
        <w:t xml:space="preserve"> (Latvija). </w:t>
      </w:r>
    </w:p>
    <w:p w14:paraId="1B2E2492" w14:textId="77777777" w:rsidR="00551169" w:rsidRPr="008F1048" w:rsidRDefault="00551169" w:rsidP="00551169">
      <w:pPr>
        <w:jc w:val="center"/>
        <w:rPr>
          <w:rFonts w:ascii="Times New Roman" w:hAnsi="Times New Roman" w:cs="Times New Roman"/>
          <w:sz w:val="24"/>
          <w:szCs w:val="24"/>
        </w:rPr>
      </w:pPr>
      <w:r w:rsidRPr="008F1048">
        <w:rPr>
          <w:rFonts w:ascii="Times New Roman" w:hAnsi="Times New Roman" w:cs="Times New Roman"/>
          <w:noProof/>
          <w:sz w:val="24"/>
          <w:szCs w:val="24"/>
          <w:lang w:eastAsia="lt-LT"/>
        </w:rPr>
        <w:drawing>
          <wp:inline distT="0" distB="0" distL="0" distR="0" wp14:anchorId="666079C1" wp14:editId="1E2BCCA3">
            <wp:extent cx="3600450" cy="2321471"/>
            <wp:effectExtent l="0" t="0" r="0" b="3175"/>
            <wp:docPr id="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9929" cy="2346926"/>
                    </a:xfrm>
                    <a:prstGeom prst="rect">
                      <a:avLst/>
                    </a:prstGeom>
                    <a:noFill/>
                  </pic:spPr>
                </pic:pic>
              </a:graphicData>
            </a:graphic>
          </wp:inline>
        </w:drawing>
      </w:r>
    </w:p>
    <w:p w14:paraId="543DC1C4" w14:textId="3256B79D" w:rsidR="00551169" w:rsidRPr="008F1048" w:rsidRDefault="00551169" w:rsidP="0085750E">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Vyko mokomasis seminaras „Amatų ekonomika: tradicinių patiekalų ir tradicinių amatų skatinimas“ Minske (Baltarusija). Renginys buvo skirtas projekto tikslinei grupei </w:t>
      </w:r>
      <w:r w:rsidR="009D13B1" w:rsidRPr="008F1048">
        <w:rPr>
          <w:rFonts w:ascii="Times New Roman" w:hAnsi="Times New Roman" w:cs="Times New Roman"/>
          <w:sz w:val="24"/>
          <w:szCs w:val="24"/>
        </w:rPr>
        <w:t>–</w:t>
      </w:r>
      <w:r w:rsidRPr="008F1048">
        <w:rPr>
          <w:rFonts w:ascii="Times New Roman" w:hAnsi="Times New Roman" w:cs="Times New Roman"/>
          <w:sz w:val="24"/>
          <w:szCs w:val="24"/>
        </w:rPr>
        <w:t xml:space="preserve"> kulinarinio paveldo ir tradicinių amatų atstovams iš Lietuvos, Latvijos ir Baltarusijos.</w:t>
      </w:r>
      <w:r w:rsidR="0085750E" w:rsidRPr="008F1048">
        <w:rPr>
          <w:rFonts w:ascii="Times New Roman" w:hAnsi="Times New Roman" w:cs="Times New Roman"/>
          <w:sz w:val="24"/>
          <w:szCs w:val="24"/>
        </w:rPr>
        <w:t xml:space="preserve"> </w:t>
      </w:r>
      <w:r w:rsidRPr="008F1048">
        <w:rPr>
          <w:rFonts w:ascii="Times New Roman" w:hAnsi="Times New Roman" w:cs="Times New Roman"/>
          <w:sz w:val="24"/>
          <w:szCs w:val="24"/>
        </w:rPr>
        <w:t>Taip pat vyko gerosios patirties dalijimosi vizitas po Minsko ir Gardino regionus</w:t>
      </w:r>
      <w:r w:rsidR="0085750E" w:rsidRPr="008F1048">
        <w:rPr>
          <w:rFonts w:ascii="Times New Roman" w:hAnsi="Times New Roman" w:cs="Times New Roman"/>
          <w:sz w:val="24"/>
          <w:szCs w:val="24"/>
        </w:rPr>
        <w:t>, t</w:t>
      </w:r>
      <w:r w:rsidRPr="008F1048">
        <w:rPr>
          <w:rFonts w:ascii="Times New Roman" w:hAnsi="Times New Roman" w:cs="Times New Roman"/>
          <w:sz w:val="24"/>
          <w:szCs w:val="24"/>
        </w:rPr>
        <w:t>arptautinis istorijos ir kultūros festivalis „</w:t>
      </w:r>
      <w:proofErr w:type="spellStart"/>
      <w:r w:rsidRPr="008F1048">
        <w:rPr>
          <w:rFonts w:ascii="Times New Roman" w:hAnsi="Times New Roman" w:cs="Times New Roman"/>
          <w:sz w:val="24"/>
          <w:szCs w:val="24"/>
        </w:rPr>
        <w:t>Sābri</w:t>
      </w:r>
      <w:proofErr w:type="spellEnd"/>
      <w:r w:rsidRPr="008F1048">
        <w:rPr>
          <w:rFonts w:ascii="Times New Roman" w:hAnsi="Times New Roman" w:cs="Times New Roman"/>
          <w:sz w:val="24"/>
          <w:szCs w:val="24"/>
        </w:rPr>
        <w:t>“ (</w:t>
      </w:r>
      <w:proofErr w:type="spellStart"/>
      <w:r w:rsidRPr="008F1048">
        <w:rPr>
          <w:rFonts w:ascii="Times New Roman" w:hAnsi="Times New Roman" w:cs="Times New Roman"/>
          <w:sz w:val="24"/>
          <w:szCs w:val="24"/>
        </w:rPr>
        <w:t>latv</w:t>
      </w:r>
      <w:proofErr w:type="spellEnd"/>
      <w:r w:rsidRPr="008F1048">
        <w:rPr>
          <w:rFonts w:ascii="Times New Roman" w:hAnsi="Times New Roman" w:cs="Times New Roman"/>
          <w:sz w:val="24"/>
          <w:szCs w:val="24"/>
        </w:rPr>
        <w:t>. „Kaimynai“)</w:t>
      </w:r>
      <w:r w:rsidR="0085750E" w:rsidRPr="008F1048">
        <w:rPr>
          <w:rFonts w:ascii="Times New Roman" w:hAnsi="Times New Roman" w:cs="Times New Roman"/>
          <w:sz w:val="24"/>
          <w:szCs w:val="24"/>
        </w:rPr>
        <w:t xml:space="preserve"> </w:t>
      </w:r>
      <w:proofErr w:type="spellStart"/>
      <w:r w:rsidR="0085750E" w:rsidRPr="008F1048">
        <w:rPr>
          <w:rFonts w:ascii="Times New Roman" w:hAnsi="Times New Roman" w:cs="Times New Roman"/>
          <w:sz w:val="24"/>
          <w:szCs w:val="24"/>
        </w:rPr>
        <w:t>Ludzoje</w:t>
      </w:r>
      <w:proofErr w:type="spellEnd"/>
      <w:r w:rsidR="0085750E" w:rsidRPr="008F1048">
        <w:rPr>
          <w:rFonts w:ascii="Times New Roman" w:hAnsi="Times New Roman" w:cs="Times New Roman"/>
          <w:sz w:val="24"/>
          <w:szCs w:val="24"/>
        </w:rPr>
        <w:t xml:space="preserve"> (Latvija), t</w:t>
      </w:r>
      <w:r w:rsidRPr="008F1048">
        <w:rPr>
          <w:rFonts w:ascii="Times New Roman" w:hAnsi="Times New Roman" w:cs="Times New Roman"/>
          <w:sz w:val="24"/>
          <w:szCs w:val="24"/>
        </w:rPr>
        <w:t xml:space="preserve">arptautinis istorijos ir kultūros festivalis </w:t>
      </w:r>
      <w:r w:rsidR="0085750E" w:rsidRPr="008F1048">
        <w:rPr>
          <w:rFonts w:ascii="Times New Roman" w:hAnsi="Times New Roman" w:cs="Times New Roman"/>
          <w:sz w:val="24"/>
          <w:szCs w:val="24"/>
        </w:rPr>
        <w:t>„</w:t>
      </w:r>
      <w:r w:rsidRPr="008F1048">
        <w:rPr>
          <w:rFonts w:ascii="Times New Roman" w:hAnsi="Times New Roman" w:cs="Times New Roman"/>
          <w:sz w:val="24"/>
          <w:szCs w:val="24"/>
        </w:rPr>
        <w:t>Jungtys” Anykščiuose.</w:t>
      </w:r>
    </w:p>
    <w:p w14:paraId="603F560A" w14:textId="6D94830F" w:rsidR="00551169" w:rsidRPr="008F1048" w:rsidRDefault="00551169" w:rsidP="00FC51E1">
      <w:pPr>
        <w:pStyle w:val="Sraopastraipa"/>
        <w:numPr>
          <w:ilvl w:val="0"/>
          <w:numId w:val="15"/>
        </w:numPr>
        <w:spacing w:after="0" w:line="360" w:lineRule="auto"/>
        <w:ind w:left="0" w:firstLine="360"/>
        <w:jc w:val="both"/>
        <w:rPr>
          <w:rFonts w:cs="Times New Roman"/>
          <w:szCs w:val="24"/>
        </w:rPr>
      </w:pPr>
      <w:r w:rsidRPr="008F1048">
        <w:rPr>
          <w:rFonts w:cs="Times New Roman"/>
          <w:szCs w:val="24"/>
        </w:rPr>
        <w:t xml:space="preserve">Dalyvaujant projekte </w:t>
      </w:r>
      <w:r w:rsidRPr="008F1048">
        <w:rPr>
          <w:rFonts w:cs="Times New Roman"/>
          <w:bCs/>
          <w:szCs w:val="24"/>
        </w:rPr>
        <w:t>„Sveiki miestai – nuo planavimo iki veiksmo“</w:t>
      </w:r>
      <w:r w:rsidRPr="008F1048">
        <w:rPr>
          <w:rFonts w:cs="Times New Roman"/>
          <w:b/>
          <w:szCs w:val="24"/>
        </w:rPr>
        <w:t xml:space="preserve"> </w:t>
      </w:r>
      <w:r w:rsidRPr="008F1048">
        <w:rPr>
          <w:rFonts w:cs="Times New Roman"/>
          <w:szCs w:val="24"/>
        </w:rPr>
        <w:t xml:space="preserve">– veiksmų tinkle „Sveiki miestai“ bus paruoštas integruotas veiksmų planas. Jį įgyvendinus bus prisidėta prie kurortu </w:t>
      </w:r>
      <w:r w:rsidRPr="008F1048">
        <w:rPr>
          <w:rFonts w:cs="Times New Roman"/>
          <w:szCs w:val="24"/>
        </w:rPr>
        <w:lastRenderedPageBreak/>
        <w:t>siekiančio tapti Anykščių miesto strateginio vystymosi tikslo: kultūros ir literatūros pagrindu sukurti aplinkoje derančią savitą ir originalią infrastruktūrą, kuri gerintų žmogaus fizinę ir dvasinę sveikatą, ugdytų kūrybiškumą, aktyvintų kūrybinių ir sveikatinimo patirčių industriją.</w:t>
      </w:r>
    </w:p>
    <w:p w14:paraId="78D4B5AA" w14:textId="1CA3CA47" w:rsidR="00551169" w:rsidRPr="008F1048" w:rsidRDefault="00551169" w:rsidP="0085750E">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Bendras pirmosios fazės projekto biudžetas: 144 670,00 Eur. Anykščių rajono savivaldybės dalis: 7 800,00 Eur (ES lėšos 6 630,00 Eur, SB lėšos 1 170,00 Eur).</w:t>
      </w:r>
    </w:p>
    <w:p w14:paraId="134A3A83" w14:textId="77777777" w:rsidR="00551169" w:rsidRPr="008F1048" w:rsidRDefault="00551169" w:rsidP="00A341F3">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Per 2019 m. įgyvendintos šios projekto veiklos:</w:t>
      </w:r>
    </w:p>
    <w:p w14:paraId="21B381E4" w14:textId="77777777" w:rsidR="00551169" w:rsidRPr="008F1048" w:rsidRDefault="00551169" w:rsidP="00A341F3">
      <w:pPr>
        <w:pStyle w:val="Sraopastraipa"/>
        <w:numPr>
          <w:ilvl w:val="0"/>
          <w:numId w:val="16"/>
        </w:numPr>
        <w:spacing w:after="0" w:line="360" w:lineRule="auto"/>
        <w:jc w:val="both"/>
        <w:rPr>
          <w:rFonts w:cs="Times New Roman"/>
          <w:szCs w:val="24"/>
        </w:rPr>
      </w:pPr>
      <w:r w:rsidRPr="008F1048">
        <w:rPr>
          <w:rFonts w:cs="Times New Roman"/>
          <w:szCs w:val="24"/>
        </w:rPr>
        <w:t xml:space="preserve">Pirmasis valdymo grupės susitikimas </w:t>
      </w:r>
      <w:proofErr w:type="spellStart"/>
      <w:r w:rsidRPr="008F1048">
        <w:rPr>
          <w:rFonts w:cs="Times New Roman"/>
          <w:szCs w:val="24"/>
        </w:rPr>
        <w:t>Vic</w:t>
      </w:r>
      <w:proofErr w:type="spellEnd"/>
      <w:r w:rsidRPr="008F1048">
        <w:rPr>
          <w:rFonts w:cs="Times New Roman"/>
          <w:szCs w:val="24"/>
        </w:rPr>
        <w:t xml:space="preserve"> (Ispanija)</w:t>
      </w:r>
    </w:p>
    <w:p w14:paraId="7E8ADA8C" w14:textId="77777777" w:rsidR="00551169" w:rsidRPr="008F1048" w:rsidRDefault="00CC020B" w:rsidP="00A341F3">
      <w:pPr>
        <w:pStyle w:val="Sraopastraipa"/>
        <w:numPr>
          <w:ilvl w:val="0"/>
          <w:numId w:val="16"/>
        </w:numPr>
        <w:spacing w:line="360" w:lineRule="auto"/>
        <w:jc w:val="both"/>
        <w:rPr>
          <w:rFonts w:cs="Times New Roman"/>
          <w:szCs w:val="24"/>
        </w:rPr>
      </w:pPr>
      <w:r w:rsidRPr="008F1048">
        <w:rPr>
          <w:rFonts w:cs="Times New Roman"/>
          <w:noProof/>
          <w:szCs w:val="24"/>
          <w:lang w:eastAsia="lt-LT"/>
        </w:rPr>
        <w:drawing>
          <wp:anchor distT="0" distB="0" distL="114300" distR="114300" simplePos="0" relativeHeight="251575296" behindDoc="0" locked="0" layoutInCell="1" allowOverlap="1" wp14:anchorId="115655CB" wp14:editId="382618A6">
            <wp:simplePos x="0" y="0"/>
            <wp:positionH relativeFrom="column">
              <wp:posOffset>3420745</wp:posOffset>
            </wp:positionH>
            <wp:positionV relativeFrom="paragraph">
              <wp:posOffset>459373</wp:posOffset>
            </wp:positionV>
            <wp:extent cx="2555875" cy="1437005"/>
            <wp:effectExtent l="0" t="0" r="0" b="0"/>
            <wp:wrapTopAndBottom/>
            <wp:docPr id="94" name="Paveikslėlis 10" descr="C:\Users\Vardas\Desktop\1. HEATHY CITIES\Viešinimas\3. City Visit. Anykščiai\20191113_161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das\Desktop\1. HEATHY CITIES\Viešinimas\3. City Visit. Anykščiai\20191113_16162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5875" cy="1437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F1048">
        <w:rPr>
          <w:rFonts w:cs="Times New Roman"/>
          <w:noProof/>
          <w:szCs w:val="24"/>
          <w:lang w:eastAsia="lt-LT"/>
        </w:rPr>
        <w:drawing>
          <wp:anchor distT="0" distB="0" distL="114300" distR="114300" simplePos="0" relativeHeight="251569152" behindDoc="0" locked="0" layoutInCell="1" allowOverlap="1" wp14:anchorId="288C7238" wp14:editId="2F06A6FC">
            <wp:simplePos x="0" y="0"/>
            <wp:positionH relativeFrom="column">
              <wp:posOffset>645160</wp:posOffset>
            </wp:positionH>
            <wp:positionV relativeFrom="paragraph">
              <wp:posOffset>459740</wp:posOffset>
            </wp:positionV>
            <wp:extent cx="2150745" cy="1431290"/>
            <wp:effectExtent l="0" t="0" r="1905" b="0"/>
            <wp:wrapTopAndBottom/>
            <wp:docPr id="93" name="Paveikslėlis 9" descr="C:\Users\Vardas\Desktop\1. HEATHY CITIES\Renginiai\1. Kick-off meeting\Nuotraukos ir video\Nuotraukos\2019-09-25UrbactVic-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das\Desktop\1. HEATHY CITIES\Renginiai\1. Kick-off meeting\Nuotraukos ir video\Nuotraukos\2019-09-25UrbactVic-001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50745" cy="1431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1169" w:rsidRPr="008F1048">
        <w:rPr>
          <w:rFonts w:cs="Times New Roman"/>
          <w:szCs w:val="24"/>
        </w:rPr>
        <w:t>Projekto pagrindinio partnerio atstovų bei ekspertų vizitas Anykščiuose</w:t>
      </w:r>
    </w:p>
    <w:p w14:paraId="2FEF1B15" w14:textId="77777777" w:rsidR="00551169" w:rsidRPr="008F1048" w:rsidRDefault="00551169" w:rsidP="00551169">
      <w:pPr>
        <w:ind w:firstLine="567"/>
        <w:jc w:val="both"/>
        <w:rPr>
          <w:rFonts w:ascii="Times New Roman" w:hAnsi="Times New Roman" w:cs="Times New Roman"/>
          <w:sz w:val="24"/>
          <w:szCs w:val="24"/>
        </w:rPr>
      </w:pPr>
    </w:p>
    <w:p w14:paraId="02EEAF9A" w14:textId="7B590440" w:rsidR="00551169" w:rsidRPr="008F1048" w:rsidRDefault="00551169" w:rsidP="00FC51E1">
      <w:pPr>
        <w:numPr>
          <w:ilvl w:val="0"/>
          <w:numId w:val="15"/>
        </w:numPr>
        <w:spacing w:line="360" w:lineRule="auto"/>
        <w:ind w:left="0"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Projekto </w:t>
      </w:r>
      <w:r w:rsidRPr="008F1048">
        <w:rPr>
          <w:rFonts w:ascii="Times New Roman" w:hAnsi="Times New Roman" w:cs="Times New Roman"/>
          <w:bCs/>
          <w:sz w:val="24"/>
          <w:szCs w:val="24"/>
        </w:rPr>
        <w:t>„Bendruomeninių vaikų globos namų ir vaikų dienos centrų tinklo plėtra Anykščių rajono savivaldybėje“</w:t>
      </w:r>
      <w:r w:rsidRPr="008F1048">
        <w:rPr>
          <w:rFonts w:ascii="Times New Roman" w:hAnsi="Times New Roman" w:cs="Times New Roman"/>
          <w:b/>
          <w:sz w:val="24"/>
          <w:szCs w:val="24"/>
        </w:rPr>
        <w:t xml:space="preserve"> </w:t>
      </w:r>
      <w:r w:rsidRPr="008F1048">
        <w:rPr>
          <w:rFonts w:ascii="Times New Roman" w:hAnsi="Times New Roman" w:cs="Times New Roman"/>
          <w:sz w:val="24"/>
          <w:szCs w:val="24"/>
        </w:rPr>
        <w:t xml:space="preserve">tikslas </w:t>
      </w:r>
      <w:r w:rsidR="009D13B1" w:rsidRPr="008F1048">
        <w:rPr>
          <w:rFonts w:ascii="Times New Roman" w:hAnsi="Times New Roman" w:cs="Times New Roman"/>
          <w:sz w:val="24"/>
          <w:szCs w:val="24"/>
        </w:rPr>
        <w:t>–</w:t>
      </w:r>
      <w:r w:rsidRPr="008F1048">
        <w:rPr>
          <w:rFonts w:ascii="Times New Roman" w:hAnsi="Times New Roman" w:cs="Times New Roman"/>
          <w:sz w:val="24"/>
          <w:szCs w:val="24"/>
        </w:rPr>
        <w:t xml:space="preserve"> sudaryti sąlygas likusiems be tėvų globos vaikams augti bendruomeniniuose vaikų globos namuose ir plėsti vaikų dienos centrų tinklą Anykščių rajono savivaldybėje.</w:t>
      </w:r>
      <w:r w:rsidR="00CC020B"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Bendra projekto vertė </w:t>
      </w:r>
      <w:r w:rsidR="009D13B1"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209 879,95 Eur. ES fondų lėšos </w:t>
      </w:r>
      <w:r w:rsidR="009D13B1" w:rsidRPr="008F1048">
        <w:rPr>
          <w:rFonts w:ascii="Times New Roman" w:hAnsi="Times New Roman" w:cs="Times New Roman"/>
          <w:sz w:val="24"/>
          <w:szCs w:val="24"/>
        </w:rPr>
        <w:t>–</w:t>
      </w:r>
      <w:r w:rsidRPr="008F1048">
        <w:rPr>
          <w:rFonts w:ascii="Times New Roman" w:hAnsi="Times New Roman" w:cs="Times New Roman"/>
          <w:sz w:val="24"/>
          <w:szCs w:val="24"/>
        </w:rPr>
        <w:t xml:space="preserve"> 194 216,00 Eur, savivaldybės biudžeto lėšos </w:t>
      </w:r>
      <w:r w:rsidR="009D13B1" w:rsidRPr="008F1048">
        <w:rPr>
          <w:rFonts w:ascii="Times New Roman" w:hAnsi="Times New Roman" w:cs="Times New Roman"/>
          <w:sz w:val="24"/>
          <w:szCs w:val="24"/>
        </w:rPr>
        <w:t>–</w:t>
      </w:r>
      <w:r w:rsidRPr="008F1048">
        <w:rPr>
          <w:rFonts w:ascii="Times New Roman" w:hAnsi="Times New Roman" w:cs="Times New Roman"/>
          <w:sz w:val="24"/>
          <w:szCs w:val="24"/>
        </w:rPr>
        <w:t xml:space="preserve"> 15 663,95 Eur.</w:t>
      </w:r>
    </w:p>
    <w:p w14:paraId="19D3588D" w14:textId="77777777" w:rsidR="001137F2" w:rsidRPr="008F1048" w:rsidRDefault="001137F2" w:rsidP="001137F2">
      <w:pPr>
        <w:spacing w:line="360" w:lineRule="auto"/>
        <w:ind w:left="720"/>
        <w:contextualSpacing/>
        <w:jc w:val="both"/>
        <w:rPr>
          <w:rFonts w:ascii="Times New Roman" w:hAnsi="Times New Roman" w:cs="Times New Roman"/>
          <w:sz w:val="24"/>
          <w:szCs w:val="24"/>
        </w:rPr>
      </w:pPr>
    </w:p>
    <w:p w14:paraId="5BF8D624" w14:textId="77777777" w:rsidR="00CC020B" w:rsidRPr="008F1048" w:rsidRDefault="00551169" w:rsidP="00A341F3">
      <w:pPr>
        <w:spacing w:line="360" w:lineRule="auto"/>
        <w:ind w:firstLine="851"/>
        <w:jc w:val="both"/>
        <w:rPr>
          <w:rFonts w:ascii="Times New Roman" w:hAnsi="Times New Roman" w:cs="Times New Roman"/>
          <w:bCs/>
          <w:iCs/>
          <w:sz w:val="24"/>
          <w:szCs w:val="24"/>
        </w:rPr>
      </w:pPr>
      <w:r w:rsidRPr="008F1048">
        <w:rPr>
          <w:rFonts w:ascii="Times New Roman" w:hAnsi="Times New Roman" w:cs="Times New Roman"/>
          <w:bCs/>
          <w:iCs/>
          <w:sz w:val="24"/>
          <w:szCs w:val="24"/>
        </w:rPr>
        <w:t>Per 2019 metus buvo vykdomi projektai, kurių finansavimo sutartys pasirašytos dar 2016, 2017 ir 2018 metais. Jų įgyvendinimo terminai pratęsti 2020 metams</w:t>
      </w:r>
      <w:r w:rsidR="00CC020B" w:rsidRPr="008F1048">
        <w:rPr>
          <w:rFonts w:ascii="Times New Roman" w:hAnsi="Times New Roman" w:cs="Times New Roman"/>
          <w:bCs/>
          <w:iCs/>
          <w:sz w:val="24"/>
          <w:szCs w:val="24"/>
        </w:rPr>
        <w:t>:</w:t>
      </w:r>
    </w:p>
    <w:p w14:paraId="743C0767" w14:textId="77777777" w:rsidR="00551169" w:rsidRPr="008F1048" w:rsidRDefault="00551169" w:rsidP="00A341F3">
      <w:pPr>
        <w:spacing w:line="360" w:lineRule="auto"/>
        <w:ind w:firstLine="851"/>
        <w:jc w:val="both"/>
        <w:rPr>
          <w:rFonts w:ascii="Times New Roman" w:hAnsi="Times New Roman" w:cs="Times New Roman"/>
          <w:bCs/>
          <w:iCs/>
          <w:sz w:val="24"/>
          <w:szCs w:val="24"/>
        </w:rPr>
      </w:pPr>
      <w:r w:rsidRPr="008F1048">
        <w:rPr>
          <w:rFonts w:ascii="Times New Roman" w:hAnsi="Times New Roman" w:cs="Times New Roman"/>
          <w:bCs/>
          <w:iCs/>
          <w:sz w:val="24"/>
          <w:szCs w:val="24"/>
        </w:rPr>
        <w:t xml:space="preserve"> </w:t>
      </w:r>
    </w:p>
    <w:p w14:paraId="3DF502F0"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Socialinio būsto fondo plėtra Anykščių rajono savivaldybėje;</w:t>
      </w:r>
    </w:p>
    <w:p w14:paraId="7B7E893A"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Kompleksiškai teikiamos paslaugos šeimoms Anykščių rajono savivaldybėje;</w:t>
      </w:r>
    </w:p>
    <w:p w14:paraId="40636052"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 xml:space="preserve">Anykščių miesto viešųjų erdvių sistemos pertvarkymas“ II etapas; </w:t>
      </w:r>
    </w:p>
    <w:p w14:paraId="3F72F325"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Vaikų ir jaunimo neformalaus ugdymosi galimybių plėtra Anykščių kūno kultūros ir sporto centrui priklausančiose A. Vienuolio progimnazijos patalpose;</w:t>
      </w:r>
    </w:p>
    <w:p w14:paraId="37E6A59D"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Anykščių miesto A. Vienuolio progimnazijos modernizavimas;</w:t>
      </w:r>
    </w:p>
    <w:p w14:paraId="266C4357" w14:textId="77777777" w:rsidR="00551169" w:rsidRPr="008F1048" w:rsidRDefault="00551169" w:rsidP="00A341F3">
      <w:pPr>
        <w:pStyle w:val="Sraopastraipa"/>
        <w:numPr>
          <w:ilvl w:val="0"/>
          <w:numId w:val="17"/>
        </w:numPr>
        <w:spacing w:after="0" w:line="360" w:lineRule="auto"/>
        <w:jc w:val="both"/>
        <w:rPr>
          <w:rFonts w:cs="Times New Roman"/>
          <w:szCs w:val="24"/>
        </w:rPr>
      </w:pPr>
      <w:r w:rsidRPr="008F1048">
        <w:rPr>
          <w:rFonts w:cs="Times New Roman"/>
          <w:szCs w:val="24"/>
        </w:rPr>
        <w:t xml:space="preserve">Buvusių naftos  bazių teritorijų  sutvarkymas Anykščių rajono savivaldybės Debeikių seniūnijos </w:t>
      </w:r>
      <w:proofErr w:type="spellStart"/>
      <w:r w:rsidRPr="008F1048">
        <w:rPr>
          <w:rFonts w:cs="Times New Roman"/>
          <w:szCs w:val="24"/>
        </w:rPr>
        <w:t>Čekonių</w:t>
      </w:r>
      <w:proofErr w:type="spellEnd"/>
      <w:r w:rsidRPr="008F1048">
        <w:rPr>
          <w:rFonts w:cs="Times New Roman"/>
          <w:szCs w:val="24"/>
        </w:rPr>
        <w:t xml:space="preserve">  kaime ir Debeikių miestelyje;</w:t>
      </w:r>
    </w:p>
    <w:p w14:paraId="22602923" w14:textId="77777777" w:rsidR="00551169"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t xml:space="preserve">Vandens resursų panaudojimas ekoturizmo plėtrai Latvijoje ir Lietuvoje / </w:t>
      </w:r>
      <w:proofErr w:type="spellStart"/>
      <w:r w:rsidRPr="008F1048">
        <w:rPr>
          <w:rFonts w:cs="Times New Roman"/>
          <w:szCs w:val="24"/>
        </w:rPr>
        <w:t>Learn</w:t>
      </w:r>
      <w:proofErr w:type="spellEnd"/>
      <w:r w:rsidRPr="008F1048">
        <w:rPr>
          <w:rFonts w:cs="Times New Roman"/>
          <w:szCs w:val="24"/>
        </w:rPr>
        <w:t xml:space="preserve"> </w:t>
      </w:r>
      <w:proofErr w:type="spellStart"/>
      <w:r w:rsidRPr="008F1048">
        <w:rPr>
          <w:rFonts w:cs="Times New Roman"/>
          <w:szCs w:val="24"/>
        </w:rPr>
        <w:t>eco</w:t>
      </w:r>
      <w:proofErr w:type="spellEnd"/>
      <w:r w:rsidRPr="008F1048">
        <w:rPr>
          <w:rFonts w:cs="Times New Roman"/>
          <w:szCs w:val="24"/>
        </w:rPr>
        <w:t xml:space="preserve"> </w:t>
      </w:r>
      <w:proofErr w:type="spellStart"/>
      <w:r w:rsidRPr="008F1048">
        <w:rPr>
          <w:rFonts w:cs="Times New Roman"/>
          <w:szCs w:val="24"/>
        </w:rPr>
        <w:t>travel</w:t>
      </w:r>
      <w:proofErr w:type="spellEnd"/>
      <w:r w:rsidRPr="008F1048">
        <w:rPr>
          <w:rFonts w:cs="Times New Roman"/>
          <w:szCs w:val="24"/>
        </w:rPr>
        <w:t>;</w:t>
      </w:r>
    </w:p>
    <w:p w14:paraId="5E16F6F5" w14:textId="77777777" w:rsidR="00CC020B"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lastRenderedPageBreak/>
        <w:t>Anykščių miesto viešųjų erdvių sistemos pertvarkymas (I etapas);</w:t>
      </w:r>
    </w:p>
    <w:p w14:paraId="320D0DA4" w14:textId="77777777" w:rsidR="00551169"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t>Tuberkuliozės gydymo skatinimas Anykščių rajono savivaldybėje;</w:t>
      </w:r>
    </w:p>
    <w:p w14:paraId="39D110FD" w14:textId="77777777" w:rsidR="00551169"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t>Paslaugų ir asmenų aptarnavimo kokybės gerinimas Anykščių savivaldybėje;</w:t>
      </w:r>
    </w:p>
    <w:p w14:paraId="24858D88" w14:textId="77777777" w:rsidR="00551169"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t>Anykščių rajono Svėdasų senelių globos namų modernizavimas;</w:t>
      </w:r>
    </w:p>
    <w:p w14:paraId="32936928" w14:textId="35E95944" w:rsidR="00551169" w:rsidRPr="008F1048" w:rsidRDefault="00551169" w:rsidP="003B4F87">
      <w:pPr>
        <w:pStyle w:val="Sraopastraipa"/>
        <w:numPr>
          <w:ilvl w:val="0"/>
          <w:numId w:val="17"/>
        </w:numPr>
        <w:spacing w:after="0" w:line="360" w:lineRule="auto"/>
        <w:ind w:left="714" w:hanging="357"/>
        <w:jc w:val="both"/>
        <w:rPr>
          <w:rFonts w:cs="Times New Roman"/>
          <w:szCs w:val="24"/>
        </w:rPr>
      </w:pPr>
      <w:r w:rsidRPr="008F1048">
        <w:rPr>
          <w:rFonts w:cs="Times New Roman"/>
          <w:szCs w:val="24"/>
        </w:rPr>
        <w:t xml:space="preserve">Iššūkių žaidimas </w:t>
      </w:r>
      <w:r w:rsidR="009D13B1" w:rsidRPr="008F1048">
        <w:rPr>
          <w:rFonts w:cs="Times New Roman"/>
          <w:szCs w:val="24"/>
        </w:rPr>
        <w:t xml:space="preserve">– </w:t>
      </w:r>
      <w:r w:rsidRPr="008F1048">
        <w:rPr>
          <w:rFonts w:cs="Times New Roman"/>
          <w:szCs w:val="24"/>
        </w:rPr>
        <w:t>būdas padidinti ir skatinti gamtos ir kultūros paveldo objektų lankomumą.</w:t>
      </w:r>
    </w:p>
    <w:p w14:paraId="5C35F9B3" w14:textId="77777777" w:rsidR="00CC020B" w:rsidRPr="008F1048" w:rsidRDefault="00CC020B" w:rsidP="00CC020B">
      <w:pPr>
        <w:jc w:val="both"/>
        <w:rPr>
          <w:rFonts w:ascii="Times New Roman" w:hAnsi="Times New Roman" w:cs="Times New Roman"/>
          <w:sz w:val="24"/>
          <w:szCs w:val="24"/>
        </w:rPr>
      </w:pPr>
    </w:p>
    <w:p w14:paraId="1DB91D86" w14:textId="77777777" w:rsidR="00CC020B" w:rsidRPr="008F1048" w:rsidRDefault="00551169" w:rsidP="00CC020B">
      <w:pPr>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2019 metais baigti 3 projektai, susiję su kelių rekonstrukcija ir kelių kapitaliniu remontu: </w:t>
      </w:r>
    </w:p>
    <w:p w14:paraId="61AE5AD2" w14:textId="77777777" w:rsidR="00CC020B" w:rsidRPr="008F1048" w:rsidRDefault="00CC020B" w:rsidP="00CC020B">
      <w:pPr>
        <w:ind w:firstLine="851"/>
        <w:jc w:val="both"/>
        <w:rPr>
          <w:rFonts w:ascii="Times New Roman" w:hAnsi="Times New Roman" w:cs="Times New Roman"/>
          <w:sz w:val="24"/>
          <w:szCs w:val="24"/>
        </w:rPr>
      </w:pPr>
    </w:p>
    <w:p w14:paraId="78DF0C84" w14:textId="77777777" w:rsidR="00551169" w:rsidRPr="008F1048" w:rsidRDefault="00551169" w:rsidP="00A341F3">
      <w:pPr>
        <w:pStyle w:val="Sraopastraipa"/>
        <w:numPr>
          <w:ilvl w:val="0"/>
          <w:numId w:val="18"/>
        </w:numPr>
        <w:spacing w:after="0" w:line="360" w:lineRule="auto"/>
        <w:jc w:val="both"/>
        <w:rPr>
          <w:rFonts w:cs="Times New Roman"/>
          <w:bCs/>
          <w:iCs/>
          <w:szCs w:val="24"/>
        </w:rPr>
      </w:pPr>
      <w:r w:rsidRPr="008F1048">
        <w:rPr>
          <w:rFonts w:cs="Times New Roman"/>
          <w:bCs/>
          <w:iCs/>
          <w:szCs w:val="24"/>
        </w:rPr>
        <w:t xml:space="preserve">„Susisiekimo sąlygų su bendruomenės lankomais objektais gerinimas Troškūnų mieste ir Anykščių seniūnijos </w:t>
      </w:r>
      <w:proofErr w:type="spellStart"/>
      <w:r w:rsidRPr="008F1048">
        <w:rPr>
          <w:rFonts w:cs="Times New Roman"/>
          <w:bCs/>
          <w:iCs/>
          <w:szCs w:val="24"/>
        </w:rPr>
        <w:t>Burbiškio</w:t>
      </w:r>
      <w:proofErr w:type="spellEnd"/>
      <w:r w:rsidRPr="008F1048">
        <w:rPr>
          <w:rFonts w:cs="Times New Roman"/>
          <w:bCs/>
          <w:iCs/>
          <w:szCs w:val="24"/>
        </w:rPr>
        <w:t xml:space="preserve"> kaime“. </w:t>
      </w:r>
    </w:p>
    <w:p w14:paraId="1FF0292E" w14:textId="77777777" w:rsidR="00551169" w:rsidRPr="008F1048" w:rsidRDefault="00551169" w:rsidP="00A341F3">
      <w:pPr>
        <w:pStyle w:val="Sraopastraipa"/>
        <w:numPr>
          <w:ilvl w:val="0"/>
          <w:numId w:val="17"/>
        </w:numPr>
        <w:spacing w:after="0" w:line="360" w:lineRule="auto"/>
        <w:jc w:val="both"/>
        <w:rPr>
          <w:rFonts w:cs="Times New Roman"/>
          <w:bCs/>
          <w:iCs/>
          <w:szCs w:val="24"/>
        </w:rPr>
      </w:pPr>
      <w:r w:rsidRPr="008F1048">
        <w:rPr>
          <w:rFonts w:cs="Times New Roman"/>
          <w:bCs/>
          <w:iCs/>
          <w:szCs w:val="24"/>
        </w:rPr>
        <w:t xml:space="preserve">„Susisiekimo sąlygų su bendruomenės lankomais objektais gerinimas Debeikių, </w:t>
      </w:r>
      <w:proofErr w:type="spellStart"/>
      <w:r w:rsidRPr="008F1048">
        <w:rPr>
          <w:rFonts w:cs="Times New Roman"/>
          <w:bCs/>
          <w:iCs/>
          <w:szCs w:val="24"/>
        </w:rPr>
        <w:t>Andrioniškio</w:t>
      </w:r>
      <w:proofErr w:type="spellEnd"/>
      <w:r w:rsidRPr="008F1048">
        <w:rPr>
          <w:rFonts w:cs="Times New Roman"/>
          <w:bCs/>
          <w:iCs/>
          <w:szCs w:val="24"/>
        </w:rPr>
        <w:t xml:space="preserve">, Skiemonių, Traupio, Kurklių seniūnijose“. </w:t>
      </w:r>
    </w:p>
    <w:p w14:paraId="5B687BB0" w14:textId="77777777" w:rsidR="00551169" w:rsidRPr="008F1048" w:rsidRDefault="00551169" w:rsidP="00A341F3">
      <w:pPr>
        <w:pStyle w:val="Sraopastraipa"/>
        <w:numPr>
          <w:ilvl w:val="0"/>
          <w:numId w:val="17"/>
        </w:numPr>
        <w:spacing w:after="0" w:line="360" w:lineRule="auto"/>
        <w:jc w:val="both"/>
        <w:rPr>
          <w:rFonts w:cs="Times New Roman"/>
          <w:bCs/>
          <w:iCs/>
          <w:szCs w:val="24"/>
        </w:rPr>
      </w:pPr>
      <w:r w:rsidRPr="008F1048">
        <w:rPr>
          <w:rFonts w:cs="Times New Roman"/>
          <w:bCs/>
          <w:iCs/>
          <w:szCs w:val="24"/>
        </w:rPr>
        <w:t xml:space="preserve">„Susisiekimo sąlygų su bendruomenės lankomais objektais gerinimas Troškūnų, Viešintų, Svėdasų ir Kavarsko seniūnijose“. </w:t>
      </w:r>
    </w:p>
    <w:p w14:paraId="525DEEB2" w14:textId="77777777" w:rsidR="00551169" w:rsidRPr="008F1048" w:rsidRDefault="00551169" w:rsidP="00A341F3">
      <w:pPr>
        <w:spacing w:line="360" w:lineRule="auto"/>
        <w:ind w:firstLine="851"/>
        <w:jc w:val="both"/>
        <w:rPr>
          <w:rFonts w:ascii="Times New Roman" w:hAnsi="Times New Roman" w:cs="Times New Roman"/>
          <w:sz w:val="24"/>
          <w:szCs w:val="24"/>
        </w:rPr>
      </w:pPr>
    </w:p>
    <w:p w14:paraId="789B01BF" w14:textId="77777777" w:rsidR="00551169" w:rsidRPr="008F1048" w:rsidRDefault="00551169" w:rsidP="00A341F3">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Pagrindinė projektų veikla – skatinti ekonominę ir socialinę plėtrą, pagerinant vietinės reikšmės kelių būklę dešimtyje seniūnijų. 11-oje gatvių, dešimtyje seniūnijų atlikta vietinės reikšmės kelių rekonstrukcija ar kapitalinis remontas. Bendras atnaujintos dangos ilgis – 3,55 km.</w:t>
      </w:r>
    </w:p>
    <w:p w14:paraId="6D9EE97B" w14:textId="77777777" w:rsidR="00551169" w:rsidRPr="008F1048" w:rsidRDefault="00551169" w:rsidP="00317620">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Projektai įgyvendinti pagal 2014–2020 m. Europos Sąjungos fondų Kaimo plėtros programos priemonės „Pagrindinės paslaugos ir kaimų atnaujinimas kaimo vietovėse“ veiklos sritis – „Parama investicijoms į visų rūšių mažos apimties infrastruktūrą“  ir „Parama investicijoms į kaimo kultūros ir gamtos paveldą, kraštovaizdį“.</w:t>
      </w:r>
      <w:r w:rsidR="00317620" w:rsidRPr="008F1048">
        <w:rPr>
          <w:rFonts w:ascii="Times New Roman" w:hAnsi="Times New Roman" w:cs="Times New Roman"/>
          <w:sz w:val="24"/>
          <w:szCs w:val="24"/>
        </w:rPr>
        <w:t xml:space="preserve"> </w:t>
      </w:r>
      <w:r w:rsidRPr="008F1048">
        <w:rPr>
          <w:rFonts w:ascii="Times New Roman" w:hAnsi="Times New Roman" w:cs="Times New Roman"/>
          <w:sz w:val="24"/>
          <w:szCs w:val="24"/>
        </w:rPr>
        <w:t>Bendra projektų vertė 645 589,00 Eur, iš jų Europos Sąjungos struktūrinių fondų lėšos – 438 998,90 Eur ir Lietuvos Respublikos valstybės biudžeto lėšos – 50 470,50 Eur. Anykščių rajono savivaldybės biudžeto lėšos  – 129 119,00 Eur.</w:t>
      </w:r>
    </w:p>
    <w:p w14:paraId="046FFF82" w14:textId="77777777" w:rsidR="00551169" w:rsidRPr="008F1048" w:rsidRDefault="00551169" w:rsidP="00317620">
      <w:pPr>
        <w:spacing w:line="360" w:lineRule="auto"/>
        <w:ind w:firstLine="851"/>
        <w:jc w:val="both"/>
        <w:rPr>
          <w:rFonts w:ascii="Times New Roman" w:hAnsi="Times New Roman" w:cs="Times New Roman"/>
          <w:bCs/>
          <w:iCs/>
          <w:sz w:val="24"/>
          <w:szCs w:val="24"/>
        </w:rPr>
      </w:pPr>
      <w:r w:rsidRPr="008F1048">
        <w:rPr>
          <w:rFonts w:ascii="Times New Roman" w:hAnsi="Times New Roman" w:cs="Times New Roman"/>
          <w:sz w:val="24"/>
          <w:szCs w:val="24"/>
        </w:rPr>
        <w:t xml:space="preserve">Projekto </w:t>
      </w:r>
      <w:r w:rsidRPr="008F1048">
        <w:rPr>
          <w:rFonts w:ascii="Times New Roman" w:hAnsi="Times New Roman" w:cs="Times New Roman"/>
          <w:bCs/>
          <w:iCs/>
          <w:sz w:val="24"/>
          <w:szCs w:val="24"/>
        </w:rPr>
        <w:t xml:space="preserve">„Kultūros paveldo objekto Siaurojo geležinkelio stoties prekių sandėlio pritaikymas kultūrinei, edukacinei veiklai“ </w:t>
      </w:r>
      <w:r w:rsidRPr="008F1048">
        <w:rPr>
          <w:rFonts w:ascii="Times New Roman" w:hAnsi="Times New Roman" w:cs="Times New Roman"/>
          <w:sz w:val="24"/>
          <w:szCs w:val="24"/>
        </w:rPr>
        <w:t>metu sutvarkytas Anykščių siaurojo geležinkelio stoties prekių sandėlis ir pritaikytas kultūrinei, edukacinei veiklai.</w:t>
      </w:r>
      <w:r w:rsidR="00317620" w:rsidRPr="008F1048">
        <w:rPr>
          <w:rFonts w:ascii="Times New Roman" w:hAnsi="Times New Roman" w:cs="Times New Roman"/>
          <w:bCs/>
          <w:iCs/>
          <w:sz w:val="24"/>
          <w:szCs w:val="24"/>
        </w:rPr>
        <w:t xml:space="preserve"> </w:t>
      </w:r>
      <w:r w:rsidRPr="008F1048">
        <w:rPr>
          <w:rFonts w:ascii="Times New Roman" w:hAnsi="Times New Roman" w:cs="Times New Roman"/>
          <w:sz w:val="24"/>
          <w:szCs w:val="24"/>
        </w:rPr>
        <w:t>Bendra projekto vertė 270 133,67 Eur, iš jų Europos Sąjungos struktūrinių fondų lėšos – 132 365,10 Eur ir Anykščių rajono savivaldybės biudžeto lėšos  – 137 768,57 Eur.</w:t>
      </w:r>
    </w:p>
    <w:p w14:paraId="57A9E063" w14:textId="77777777" w:rsidR="00551169" w:rsidRPr="008F1048" w:rsidRDefault="00551169" w:rsidP="00AB25AA">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Projekto </w:t>
      </w:r>
      <w:r w:rsidRPr="008F1048">
        <w:rPr>
          <w:rFonts w:ascii="Times New Roman" w:hAnsi="Times New Roman" w:cs="Times New Roman"/>
          <w:bCs/>
          <w:iCs/>
          <w:sz w:val="24"/>
          <w:szCs w:val="24"/>
        </w:rPr>
        <w:t>„Kraštovaizdžio formavimas ir ekologinės būklės gerinimas Anykščių rajono savivaldybėje“</w:t>
      </w:r>
      <w:r w:rsidRPr="008F1048">
        <w:rPr>
          <w:rFonts w:ascii="Times New Roman" w:hAnsi="Times New Roman" w:cs="Times New Roman"/>
          <w:b/>
          <w:i/>
          <w:sz w:val="24"/>
          <w:szCs w:val="24"/>
        </w:rPr>
        <w:t xml:space="preserve"> </w:t>
      </w:r>
      <w:r w:rsidRPr="008F1048">
        <w:rPr>
          <w:rFonts w:ascii="Times New Roman" w:hAnsi="Times New Roman" w:cs="Times New Roman"/>
          <w:sz w:val="24"/>
          <w:szCs w:val="24"/>
        </w:rPr>
        <w:t>metu likviduoti kraštovaizdį darkantys bešeimininkiai apleisti statiniai ir įrenginiai – 34 vnt.</w:t>
      </w:r>
      <w:r w:rsidR="00AB25AA" w:rsidRPr="008F1048">
        <w:rPr>
          <w:rFonts w:ascii="Times New Roman" w:hAnsi="Times New Roman" w:cs="Times New Roman"/>
          <w:sz w:val="24"/>
          <w:szCs w:val="24"/>
        </w:rPr>
        <w:t xml:space="preserve"> </w:t>
      </w:r>
      <w:r w:rsidRPr="008F1048">
        <w:rPr>
          <w:rFonts w:ascii="Times New Roman" w:hAnsi="Times New Roman" w:cs="Times New Roman"/>
          <w:sz w:val="24"/>
          <w:szCs w:val="24"/>
        </w:rPr>
        <w:t>Bendra projekto vertė 170 426,00 Eur, iš jų Europos Sąjungos struktūrinių fondų lėšos – 144 862,10 Eur ir Anykščių rajono savivaldybės biudžeto lėšos  – 25 563,90 Eur.</w:t>
      </w:r>
    </w:p>
    <w:p w14:paraId="2B121EB7" w14:textId="7871FF29" w:rsidR="00551169" w:rsidRPr="008F1048" w:rsidRDefault="00551169" w:rsidP="00A341F3">
      <w:pPr>
        <w:spacing w:line="360" w:lineRule="auto"/>
        <w:ind w:firstLine="851"/>
        <w:jc w:val="both"/>
        <w:rPr>
          <w:rFonts w:ascii="Times New Roman" w:hAnsi="Times New Roman" w:cs="Times New Roman"/>
          <w:b/>
          <w:i/>
          <w:sz w:val="24"/>
          <w:szCs w:val="24"/>
        </w:rPr>
      </w:pPr>
      <w:r w:rsidRPr="008F1048">
        <w:rPr>
          <w:rFonts w:ascii="Times New Roman" w:hAnsi="Times New Roman" w:cs="Times New Roman"/>
          <w:color w:val="000000" w:themeColor="text1"/>
          <w:sz w:val="24"/>
          <w:szCs w:val="24"/>
        </w:rPr>
        <w:lastRenderedPageBreak/>
        <w:t>Projekto</w:t>
      </w:r>
      <w:r w:rsidR="00FC51E1"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 xml:space="preserve"> </w:t>
      </w:r>
      <w:r w:rsidR="009D13B1" w:rsidRPr="008F1048">
        <w:rPr>
          <w:rFonts w:ascii="Times New Roman" w:hAnsi="Times New Roman" w:cs="Times New Roman"/>
          <w:color w:val="000000" w:themeColor="text1"/>
          <w:sz w:val="24"/>
          <w:szCs w:val="24"/>
        </w:rPr>
        <w:t>„</w:t>
      </w:r>
      <w:proofErr w:type="spellStart"/>
      <w:r w:rsidRPr="008F1048">
        <w:rPr>
          <w:rFonts w:ascii="Times New Roman" w:hAnsi="Times New Roman" w:cs="Times New Roman"/>
          <w:bCs/>
          <w:iCs/>
          <w:sz w:val="24"/>
          <w:szCs w:val="24"/>
        </w:rPr>
        <w:t>Okuličiūtės</w:t>
      </w:r>
      <w:proofErr w:type="spellEnd"/>
      <w:r w:rsidRPr="008F1048">
        <w:rPr>
          <w:rFonts w:ascii="Times New Roman" w:hAnsi="Times New Roman" w:cs="Times New Roman"/>
          <w:bCs/>
          <w:iCs/>
          <w:sz w:val="24"/>
          <w:szCs w:val="24"/>
        </w:rPr>
        <w:t xml:space="preserve"> dvarelio Anykščiuose sutvarkymas ir pritaikymas kultūrinei, meninei veiklai“ </w:t>
      </w:r>
      <w:r w:rsidRPr="008F1048">
        <w:rPr>
          <w:rFonts w:ascii="Times New Roman" w:hAnsi="Times New Roman" w:cs="Times New Roman"/>
          <w:color w:val="000000" w:themeColor="text1"/>
          <w:sz w:val="24"/>
          <w:szCs w:val="24"/>
        </w:rPr>
        <w:t xml:space="preserve">metu atnaujintas bei restauruotas </w:t>
      </w:r>
      <w:proofErr w:type="spellStart"/>
      <w:r w:rsidRPr="008F1048">
        <w:rPr>
          <w:rFonts w:ascii="Times New Roman" w:hAnsi="Times New Roman" w:cs="Times New Roman"/>
          <w:color w:val="000000" w:themeColor="text1"/>
          <w:sz w:val="24"/>
          <w:szCs w:val="24"/>
        </w:rPr>
        <w:t>Okuličiūtės</w:t>
      </w:r>
      <w:proofErr w:type="spellEnd"/>
      <w:r w:rsidRPr="008F1048">
        <w:rPr>
          <w:rFonts w:ascii="Times New Roman" w:hAnsi="Times New Roman" w:cs="Times New Roman"/>
          <w:color w:val="000000" w:themeColor="text1"/>
          <w:sz w:val="24"/>
          <w:szCs w:val="24"/>
        </w:rPr>
        <w:t xml:space="preserve"> dvarelio pastatas, įsigyta projekte numatyta įranga bei baldai. Taip pat įrengta istorinė meninė ekspozicija.</w:t>
      </w:r>
      <w:r w:rsidRPr="008F1048">
        <w:rPr>
          <w:rFonts w:ascii="Times New Roman" w:hAnsi="Times New Roman" w:cs="Times New Roman"/>
          <w:sz w:val="24"/>
          <w:szCs w:val="24"/>
        </w:rPr>
        <w:t xml:space="preserve"> </w:t>
      </w:r>
    </w:p>
    <w:p w14:paraId="713129C5" w14:textId="77777777" w:rsidR="00551169" w:rsidRPr="008F1048" w:rsidRDefault="002B6434" w:rsidP="00A341F3">
      <w:pPr>
        <w:spacing w:line="360" w:lineRule="auto"/>
        <w:ind w:firstLine="851"/>
        <w:jc w:val="both"/>
        <w:rPr>
          <w:rFonts w:ascii="Times New Roman" w:hAnsi="Times New Roman" w:cs="Times New Roman"/>
          <w:bCs/>
          <w:iCs/>
          <w:sz w:val="24"/>
          <w:szCs w:val="24"/>
        </w:rPr>
      </w:pPr>
      <w:r w:rsidRPr="008F1048">
        <w:rPr>
          <w:rFonts w:ascii="Times New Roman" w:hAnsi="Times New Roman" w:cs="Times New Roman"/>
          <w:noProof/>
          <w:color w:val="000000" w:themeColor="text1"/>
          <w:sz w:val="24"/>
          <w:szCs w:val="24"/>
          <w:lang w:eastAsia="lt-LT"/>
        </w:rPr>
        <w:drawing>
          <wp:anchor distT="0" distB="0" distL="114300" distR="114300" simplePos="0" relativeHeight="251587584" behindDoc="0" locked="0" layoutInCell="1" allowOverlap="1" wp14:anchorId="2D40E6D1" wp14:editId="2DE3AE87">
            <wp:simplePos x="0" y="0"/>
            <wp:positionH relativeFrom="column">
              <wp:posOffset>2054761</wp:posOffset>
            </wp:positionH>
            <wp:positionV relativeFrom="paragraph">
              <wp:posOffset>215811</wp:posOffset>
            </wp:positionV>
            <wp:extent cx="1944370" cy="1295400"/>
            <wp:effectExtent l="0" t="0" r="0" b="0"/>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storijų d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44370" cy="1295400"/>
                    </a:xfrm>
                    <a:prstGeom prst="rect">
                      <a:avLst/>
                    </a:prstGeom>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noProof/>
          <w:color w:val="000000" w:themeColor="text1"/>
          <w:sz w:val="24"/>
          <w:szCs w:val="24"/>
          <w:lang w:eastAsia="lt-LT"/>
        </w:rPr>
        <w:drawing>
          <wp:anchor distT="0" distB="0" distL="114300" distR="114300" simplePos="0" relativeHeight="251593728" behindDoc="0" locked="0" layoutInCell="1" allowOverlap="1" wp14:anchorId="12AB3947" wp14:editId="4DC1102A">
            <wp:simplePos x="0" y="0"/>
            <wp:positionH relativeFrom="margin">
              <wp:align>right</wp:align>
            </wp:positionH>
            <wp:positionV relativeFrom="paragraph">
              <wp:posOffset>214907</wp:posOffset>
            </wp:positionV>
            <wp:extent cx="1937385" cy="1290955"/>
            <wp:effectExtent l="0" t="0" r="5715" b="4445"/>
            <wp:wrapTopAndBottom/>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storijų d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37385" cy="1290955"/>
                    </a:xfrm>
                    <a:prstGeom prst="rect">
                      <a:avLst/>
                    </a:prstGeom>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bCs/>
          <w:iCs/>
          <w:noProof/>
          <w:sz w:val="24"/>
          <w:szCs w:val="24"/>
          <w:lang w:eastAsia="lt-LT"/>
        </w:rPr>
        <w:drawing>
          <wp:anchor distT="0" distB="0" distL="114300" distR="114300" simplePos="0" relativeHeight="251581440" behindDoc="0" locked="0" layoutInCell="1" allowOverlap="1" wp14:anchorId="0295FE04" wp14:editId="4F3EA25D">
            <wp:simplePos x="0" y="0"/>
            <wp:positionH relativeFrom="margin">
              <wp:align>left</wp:align>
            </wp:positionH>
            <wp:positionV relativeFrom="paragraph">
              <wp:posOffset>210820</wp:posOffset>
            </wp:positionV>
            <wp:extent cx="1944370" cy="1296035"/>
            <wp:effectExtent l="0" t="0" r="0" b="0"/>
            <wp:wrapTopAndBottom/>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storiju d.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44370" cy="1296035"/>
                    </a:xfrm>
                    <a:prstGeom prst="rect">
                      <a:avLst/>
                    </a:prstGeom>
                  </pic:spPr>
                </pic:pic>
              </a:graphicData>
            </a:graphic>
            <wp14:sizeRelH relativeFrom="margin">
              <wp14:pctWidth>0</wp14:pctWidth>
            </wp14:sizeRelH>
            <wp14:sizeRelV relativeFrom="margin">
              <wp14:pctHeight>0</wp14:pctHeight>
            </wp14:sizeRelV>
          </wp:anchor>
        </w:drawing>
      </w:r>
    </w:p>
    <w:p w14:paraId="061C5BDD" w14:textId="77777777" w:rsidR="00551169" w:rsidRPr="008F1048" w:rsidRDefault="00551169" w:rsidP="00551169">
      <w:pPr>
        <w:jc w:val="both"/>
        <w:rPr>
          <w:rFonts w:ascii="Times New Roman" w:hAnsi="Times New Roman" w:cs="Times New Roman"/>
          <w:b/>
          <w:i/>
          <w:sz w:val="24"/>
          <w:szCs w:val="24"/>
        </w:rPr>
      </w:pPr>
      <w:r w:rsidRPr="008F1048">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p>
    <w:p w14:paraId="08FCD2FA" w14:textId="77777777" w:rsidR="00551169" w:rsidRPr="008F1048" w:rsidRDefault="00551169" w:rsidP="005C4997">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Bendra projekto vertė 493 252,18 Eur, iš jų Europos Sąjungos struktūrinių fondų lėšos – 419 264,35 Eur ir Anykščių rajono savivaldybės biudžeto lėšos – 59 383,78 Eur.</w:t>
      </w:r>
    </w:p>
    <w:p w14:paraId="6636824E" w14:textId="43BEB6ED" w:rsidR="00551169" w:rsidRPr="008F1048" w:rsidRDefault="00551169" w:rsidP="00AB25AA">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Projekto</w:t>
      </w:r>
      <w:r w:rsidR="001137F2" w:rsidRPr="008F1048">
        <w:rPr>
          <w:rFonts w:ascii="Times New Roman" w:hAnsi="Times New Roman" w:cs="Times New Roman"/>
          <w:sz w:val="24"/>
          <w:szCs w:val="24"/>
        </w:rPr>
        <w:t xml:space="preserve"> </w:t>
      </w:r>
      <w:r w:rsidRPr="008F1048">
        <w:rPr>
          <w:rFonts w:ascii="Times New Roman" w:hAnsi="Times New Roman" w:cs="Times New Roman"/>
          <w:bCs/>
          <w:iCs/>
          <w:sz w:val="24"/>
          <w:szCs w:val="24"/>
        </w:rPr>
        <w:t xml:space="preserve">„Susisiekimo sąlygų su bendruomenės lankomais objektais gerinimas </w:t>
      </w:r>
      <w:proofErr w:type="spellStart"/>
      <w:r w:rsidRPr="008F1048">
        <w:rPr>
          <w:rFonts w:ascii="Times New Roman" w:hAnsi="Times New Roman" w:cs="Times New Roman"/>
          <w:bCs/>
          <w:iCs/>
          <w:sz w:val="24"/>
          <w:szCs w:val="24"/>
        </w:rPr>
        <w:t>Vėjeliškio</w:t>
      </w:r>
      <w:proofErr w:type="spellEnd"/>
      <w:r w:rsidRPr="008F1048">
        <w:rPr>
          <w:rFonts w:ascii="Times New Roman" w:hAnsi="Times New Roman" w:cs="Times New Roman"/>
          <w:bCs/>
          <w:iCs/>
          <w:sz w:val="24"/>
          <w:szCs w:val="24"/>
        </w:rPr>
        <w:t xml:space="preserve"> kaime“ </w:t>
      </w:r>
      <w:r w:rsidRPr="008F1048">
        <w:rPr>
          <w:rFonts w:ascii="Times New Roman" w:hAnsi="Times New Roman" w:cs="Times New Roman"/>
          <w:sz w:val="24"/>
          <w:szCs w:val="24"/>
        </w:rPr>
        <w:t>metu atliktas kapitalinis vietinės reikšmės kelio A-311 remontas (941 m). Projektas finansuotas pagal Lietuvos kaimo plėtros 2014–2020 metų programos priemonės „Pagrindinės paslaugos ir kaimų atnaujinimas kaimo vietovėse“ veiklos sritis „Parama investicijoms į visų rūšių mažos apimties infrastruktūrą“ ir „Parama investicijoms į kaimo kultūros ir gamtos paveldą, kraštovaizdį“.</w:t>
      </w:r>
      <w:r w:rsidR="00AB25AA" w:rsidRPr="008F1048">
        <w:rPr>
          <w:rFonts w:ascii="Times New Roman" w:hAnsi="Times New Roman" w:cs="Times New Roman"/>
          <w:sz w:val="24"/>
          <w:szCs w:val="24"/>
        </w:rPr>
        <w:t xml:space="preserve"> </w:t>
      </w:r>
      <w:r w:rsidRPr="008F1048">
        <w:rPr>
          <w:rFonts w:ascii="Times New Roman" w:hAnsi="Times New Roman" w:cs="Times New Roman"/>
          <w:sz w:val="24"/>
          <w:szCs w:val="24"/>
        </w:rPr>
        <w:t>Bendra projekto vertė 240 937,00 Eur, iš jų Europos Sąjungos struktūrinių fondų lėšos – 163 467,75 Eur, Lietuvos Respublikos valstybės biudžeto lėšos – 28 847,25 Eur ir Anykščių rajono savivaldybės biudžeto lėšos  – 48 622,00 Eur.</w:t>
      </w:r>
    </w:p>
    <w:p w14:paraId="5431E119" w14:textId="77777777" w:rsidR="005C4997" w:rsidRPr="008F1048" w:rsidRDefault="00551169" w:rsidP="00AB25AA">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Projekto </w:t>
      </w:r>
      <w:r w:rsidRPr="008F1048">
        <w:rPr>
          <w:rFonts w:ascii="Times New Roman" w:hAnsi="Times New Roman" w:cs="Times New Roman"/>
          <w:bCs/>
          <w:iCs/>
          <w:sz w:val="24"/>
          <w:szCs w:val="24"/>
        </w:rPr>
        <w:t>„Užterštos sandėlio teritorijos Leliūnų k., Debeikių sen., Anykščių r. sav., sutvarkymas</w:t>
      </w:r>
      <w:r w:rsidRPr="008F1048">
        <w:rPr>
          <w:rFonts w:ascii="Times New Roman" w:hAnsi="Times New Roman" w:cs="Times New Roman"/>
          <w:sz w:val="24"/>
          <w:szCs w:val="24"/>
        </w:rPr>
        <w:t xml:space="preserve"> metu sutvarkyta buvusio pesticidų sandėlio užteršta teritorija.</w:t>
      </w:r>
      <w:r w:rsidR="00AB25AA" w:rsidRPr="008F1048">
        <w:rPr>
          <w:rFonts w:ascii="Times New Roman" w:hAnsi="Times New Roman" w:cs="Times New Roman"/>
          <w:sz w:val="24"/>
          <w:szCs w:val="24"/>
        </w:rPr>
        <w:t xml:space="preserve"> </w:t>
      </w:r>
      <w:r w:rsidRPr="008F1048">
        <w:rPr>
          <w:rFonts w:ascii="Times New Roman" w:hAnsi="Times New Roman" w:cs="Times New Roman"/>
          <w:sz w:val="24"/>
          <w:szCs w:val="24"/>
        </w:rPr>
        <w:t>Bendra projekto vertė 87 085,82 Eur, iš jų Europos Sąjungos struktūrinių fondų lėšos – 82 731,53 Eur ir Anykščių rajono savivaldybės biudžeto lėšos  – 4 354,29 Eur</w:t>
      </w:r>
      <w:r w:rsidR="000C152E" w:rsidRPr="008F1048">
        <w:rPr>
          <w:rFonts w:ascii="Times New Roman" w:hAnsi="Times New Roman" w:cs="Times New Roman"/>
          <w:sz w:val="24"/>
          <w:szCs w:val="24"/>
        </w:rPr>
        <w:t>.</w:t>
      </w:r>
    </w:p>
    <w:p w14:paraId="1895521A" w14:textId="77777777" w:rsidR="005C4997" w:rsidRPr="008F1048" w:rsidRDefault="00363975" w:rsidP="00AB25AA">
      <w:pPr>
        <w:spacing w:line="360" w:lineRule="auto"/>
        <w:ind w:firstLine="851"/>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603968" behindDoc="0" locked="0" layoutInCell="1" allowOverlap="1" wp14:anchorId="30E7AB7F" wp14:editId="42AAEC39">
            <wp:simplePos x="0" y="0"/>
            <wp:positionH relativeFrom="margin">
              <wp:posOffset>3113809</wp:posOffset>
            </wp:positionH>
            <wp:positionV relativeFrom="paragraph">
              <wp:posOffset>1467889</wp:posOffset>
            </wp:positionV>
            <wp:extent cx="2115820" cy="1196340"/>
            <wp:effectExtent l="0" t="0" r="0" b="3810"/>
            <wp:wrapTopAndBottom/>
            <wp:docPr id="101" name="Picture 101" descr="C:\Users\Wilma\Desktop\PROJEKTAI\Nr. 05.2.1-APVA-R-008-91-0003 „Komunalinių atliekų tvarkymo infrastruktūros plėtra“\foto\ažupieč.gal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ilma\Desktop\PROJEKTAI\Nr. 05.2.1-APVA-R-008-91-0003 „Komunalinių atliekų tvarkymo infrastruktūros plėtra“\foto\ažupieč.galut..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4552"/>
                    <a:stretch/>
                  </pic:blipFill>
                  <pic:spPr bwMode="auto">
                    <a:xfrm>
                      <a:off x="0" y="0"/>
                      <a:ext cx="2115820" cy="1196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noProof/>
          <w:sz w:val="24"/>
          <w:szCs w:val="24"/>
          <w:lang w:eastAsia="lt-LT"/>
        </w:rPr>
        <w:drawing>
          <wp:anchor distT="0" distB="0" distL="114300" distR="114300" simplePos="0" relativeHeight="251614208" behindDoc="0" locked="0" layoutInCell="1" allowOverlap="1" wp14:anchorId="32350C51" wp14:editId="38264F73">
            <wp:simplePos x="0" y="0"/>
            <wp:positionH relativeFrom="column">
              <wp:posOffset>621030</wp:posOffset>
            </wp:positionH>
            <wp:positionV relativeFrom="paragraph">
              <wp:posOffset>1485265</wp:posOffset>
            </wp:positionV>
            <wp:extent cx="2092960" cy="1178560"/>
            <wp:effectExtent l="0" t="0" r="2540" b="2540"/>
            <wp:wrapTopAndBottom/>
            <wp:docPr id="100" name="Picture 100" descr="C:\Users\Wilma\Desktop\PROJEKTAI\Nr. 05.2.1-APVA-R-008-91-0003 „Komunalinių atliekų tvarkymo infrastruktūros plėtra“\foto\šviesos 12 gal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ilma\Desktop\PROJEKTAI\Nr. 05.2.1-APVA-R-008-91-0003 „Komunalinių atliekų tvarkymo infrastruktūros plėtra“\foto\šviesos 12 galut..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24835"/>
                    <a:stretch/>
                  </pic:blipFill>
                  <pic:spPr bwMode="auto">
                    <a:xfrm>
                      <a:off x="0" y="0"/>
                      <a:ext cx="2092960" cy="1178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51169" w:rsidRPr="008F1048">
        <w:rPr>
          <w:rFonts w:ascii="Times New Roman" w:hAnsi="Times New Roman" w:cs="Times New Roman"/>
          <w:sz w:val="24"/>
          <w:szCs w:val="24"/>
        </w:rPr>
        <w:t xml:space="preserve">Projekto </w:t>
      </w:r>
      <w:r w:rsidR="00551169" w:rsidRPr="008F1048">
        <w:rPr>
          <w:rFonts w:ascii="Times New Roman" w:hAnsi="Times New Roman" w:cs="Times New Roman"/>
          <w:bCs/>
          <w:iCs/>
          <w:sz w:val="24"/>
          <w:szCs w:val="24"/>
        </w:rPr>
        <w:t>„Komunalinių atliekų tvarkymo infrastruktūros plėtra Anykščių rajono savivaldybėje“</w:t>
      </w:r>
      <w:r w:rsidR="00551169" w:rsidRPr="008F1048">
        <w:rPr>
          <w:rFonts w:ascii="Times New Roman" w:hAnsi="Times New Roman" w:cs="Times New Roman"/>
          <w:b/>
          <w:i/>
          <w:sz w:val="24"/>
          <w:szCs w:val="24"/>
        </w:rPr>
        <w:t xml:space="preserve"> </w:t>
      </w:r>
      <w:r w:rsidR="00551169" w:rsidRPr="008F1048">
        <w:rPr>
          <w:rFonts w:ascii="Times New Roman" w:hAnsi="Times New Roman" w:cs="Times New Roman"/>
          <w:sz w:val="24"/>
          <w:szCs w:val="24"/>
        </w:rPr>
        <w:t>metu Anykščių mieste įrengta 31 pusiau požeminių konteinerių aikštelė bei atnaujinta didelių gabaritų atliekų surinkimo aikštelė. Bendra projekto vertė 607 406,14 Eur, iš jų Europos Sąjungos struktūrinių fondų lėšos – 516 295,21 Eur ir Anykščių rajono savivaldybės biudžeto lėšos – 86 898,73 Eur</w:t>
      </w:r>
      <w:r w:rsidR="00AB25AA" w:rsidRPr="008F1048">
        <w:rPr>
          <w:rFonts w:ascii="Times New Roman" w:hAnsi="Times New Roman" w:cs="Times New Roman"/>
          <w:sz w:val="24"/>
          <w:szCs w:val="24"/>
        </w:rPr>
        <w:t>.</w:t>
      </w:r>
    </w:p>
    <w:p w14:paraId="337B7701" w14:textId="77777777" w:rsidR="00551169" w:rsidRPr="008F1048" w:rsidRDefault="00551169" w:rsidP="00D028C8">
      <w:pPr>
        <w:spacing w:line="360" w:lineRule="auto"/>
        <w:ind w:firstLine="851"/>
        <w:jc w:val="both"/>
        <w:rPr>
          <w:rFonts w:ascii="Times New Roman" w:hAnsi="Times New Roman" w:cs="Times New Roman"/>
          <w:sz w:val="24"/>
          <w:szCs w:val="24"/>
        </w:rPr>
      </w:pPr>
      <w:r w:rsidRPr="008F1048">
        <w:rPr>
          <w:rFonts w:ascii="Times New Roman" w:hAnsi="Times New Roman" w:cs="Times New Roman"/>
          <w:bCs/>
          <w:sz w:val="24"/>
          <w:szCs w:val="24"/>
          <w:lang w:eastAsia="lt-LT"/>
        </w:rPr>
        <w:lastRenderedPageBreak/>
        <w:t>Per 2019 m</w:t>
      </w:r>
      <w:r w:rsidR="00AB25AA" w:rsidRPr="008F1048">
        <w:rPr>
          <w:rFonts w:ascii="Times New Roman" w:hAnsi="Times New Roman" w:cs="Times New Roman"/>
          <w:bCs/>
          <w:sz w:val="24"/>
          <w:szCs w:val="24"/>
          <w:lang w:eastAsia="lt-LT"/>
        </w:rPr>
        <w:t>.</w:t>
      </w:r>
      <w:r w:rsidRPr="008F1048">
        <w:rPr>
          <w:rFonts w:ascii="Times New Roman" w:hAnsi="Times New Roman" w:cs="Times New Roman"/>
          <w:bCs/>
          <w:sz w:val="24"/>
          <w:szCs w:val="24"/>
          <w:lang w:eastAsia="lt-LT"/>
        </w:rPr>
        <w:t xml:space="preserve"> buvo </w:t>
      </w:r>
      <w:r w:rsidRPr="008F1048">
        <w:rPr>
          <w:rFonts w:ascii="Times New Roman" w:hAnsi="Times New Roman" w:cs="Times New Roman"/>
          <w:sz w:val="24"/>
          <w:szCs w:val="24"/>
        </w:rPr>
        <w:t xml:space="preserve">išanalizuoti 8 </w:t>
      </w:r>
      <w:r w:rsidRPr="008F1048">
        <w:rPr>
          <w:rFonts w:ascii="Times New Roman" w:hAnsi="Times New Roman" w:cs="Times New Roman"/>
          <w:color w:val="000000"/>
          <w:sz w:val="24"/>
          <w:szCs w:val="24"/>
        </w:rPr>
        <w:t xml:space="preserve">specialiojo teritorijų planavimo dokumentai – kaimo plėtros žemėtvarkos projektai, </w:t>
      </w:r>
      <w:r w:rsidRPr="008F1048">
        <w:rPr>
          <w:rFonts w:ascii="Times New Roman" w:hAnsi="Times New Roman" w:cs="Times New Roman"/>
          <w:sz w:val="24"/>
          <w:szCs w:val="24"/>
        </w:rPr>
        <w:t xml:space="preserve">98 žemėtvarkos planavimo dokumentai </w:t>
      </w:r>
      <w:r w:rsidRPr="008F1048">
        <w:rPr>
          <w:rFonts w:ascii="Times New Roman" w:hAnsi="Times New Roman" w:cs="Times New Roman"/>
          <w:color w:val="000000"/>
          <w:sz w:val="24"/>
          <w:szCs w:val="24"/>
        </w:rPr>
        <w:t>– žemės sklypų formavimo ir pertvarkymo projektai</w:t>
      </w:r>
      <w:r w:rsidRPr="008F1048">
        <w:rPr>
          <w:rFonts w:ascii="Times New Roman" w:hAnsi="Times New Roman" w:cs="Times New Roman"/>
          <w:sz w:val="24"/>
          <w:szCs w:val="24"/>
        </w:rPr>
        <w:t xml:space="preserve"> ir  pateikta 106 derinimo – pritarimų išvadų.</w:t>
      </w:r>
    </w:p>
    <w:p w14:paraId="229126C0" w14:textId="058AD4BF" w:rsidR="00551169" w:rsidRPr="008F1048" w:rsidRDefault="00551169" w:rsidP="00D028C8">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Iš jų labai svarbūs visuomenei </w:t>
      </w:r>
      <w:r w:rsidR="006976F7" w:rsidRPr="008F1048">
        <w:rPr>
          <w:rFonts w:ascii="Times New Roman" w:hAnsi="Times New Roman" w:cs="Times New Roman"/>
          <w:sz w:val="24"/>
          <w:szCs w:val="24"/>
        </w:rPr>
        <w:t>–</w:t>
      </w:r>
      <w:r w:rsidRPr="008F1048">
        <w:rPr>
          <w:rFonts w:ascii="Times New Roman" w:hAnsi="Times New Roman" w:cs="Times New Roman"/>
          <w:sz w:val="24"/>
          <w:szCs w:val="24"/>
        </w:rPr>
        <w:t xml:space="preserve"> tai suformuotas žemės sklypas Anykščių mieste tarp </w:t>
      </w:r>
      <w:proofErr w:type="spellStart"/>
      <w:r w:rsidRPr="008F1048">
        <w:rPr>
          <w:rFonts w:ascii="Times New Roman" w:hAnsi="Times New Roman" w:cs="Times New Roman"/>
          <w:sz w:val="24"/>
          <w:szCs w:val="24"/>
        </w:rPr>
        <w:t>Šaltupio</w:t>
      </w:r>
      <w:proofErr w:type="spellEnd"/>
      <w:r w:rsidRPr="008F1048">
        <w:rPr>
          <w:rFonts w:ascii="Times New Roman" w:hAnsi="Times New Roman" w:cs="Times New Roman"/>
          <w:sz w:val="24"/>
          <w:szCs w:val="24"/>
        </w:rPr>
        <w:t xml:space="preserve"> g., Kęstučio g. ir </w:t>
      </w:r>
      <w:proofErr w:type="spellStart"/>
      <w:r w:rsidRPr="008F1048">
        <w:rPr>
          <w:rFonts w:ascii="Times New Roman" w:hAnsi="Times New Roman" w:cs="Times New Roman"/>
          <w:sz w:val="24"/>
          <w:szCs w:val="24"/>
        </w:rPr>
        <w:t>Liudiškių</w:t>
      </w:r>
      <w:proofErr w:type="spellEnd"/>
      <w:r w:rsidRPr="008F1048">
        <w:rPr>
          <w:rFonts w:ascii="Times New Roman" w:hAnsi="Times New Roman" w:cs="Times New Roman"/>
          <w:sz w:val="24"/>
          <w:szCs w:val="24"/>
        </w:rPr>
        <w:t xml:space="preserve"> g. bendro naudojimo teritorijai  </w:t>
      </w:r>
      <w:r w:rsidR="006976F7"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Karaliaus Mindaugo ąžuolyno parkui įrengti, bei priimtas sprendimas formuoti žemės sklypą Anykščių mieste, Gegužės gatvėje gyvūnų laidojimo vietoms įrengti. </w:t>
      </w:r>
    </w:p>
    <w:p w14:paraId="35884EDF" w14:textId="77777777" w:rsidR="00551169" w:rsidRPr="008F1048" w:rsidRDefault="00551169" w:rsidP="00D028C8">
      <w:pPr>
        <w:autoSpaceDE w:val="0"/>
        <w:autoSpaceDN w:val="0"/>
        <w:adjustRightInd w:val="0"/>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Parengti Anykščių miesto šešių daugiabučių namų kvartalų detalieji planai pagal patvirtintas planavimo darbų programas. Bendro naudojimo sklypuose numatytos vietos įrengti </w:t>
      </w:r>
      <w:proofErr w:type="spellStart"/>
      <w:r w:rsidRPr="008F1048">
        <w:rPr>
          <w:rFonts w:ascii="Times New Roman" w:hAnsi="Times New Roman" w:cs="Times New Roman"/>
          <w:sz w:val="24"/>
          <w:szCs w:val="24"/>
        </w:rPr>
        <w:t>kvartalinėms</w:t>
      </w:r>
      <w:proofErr w:type="spellEnd"/>
      <w:r w:rsidRPr="008F1048">
        <w:rPr>
          <w:rFonts w:ascii="Times New Roman" w:hAnsi="Times New Roman" w:cs="Times New Roman"/>
          <w:sz w:val="24"/>
          <w:szCs w:val="24"/>
        </w:rPr>
        <w:t xml:space="preserve"> vaikų žaidimų aikštelėms, sporto ir poilsio aikštelėms. Infrastruktūros sklypuose prie daugiabučių namų numatytos vietos įrengti automobilių parkavimo aikštelėms.</w:t>
      </w:r>
    </w:p>
    <w:p w14:paraId="4946808D" w14:textId="77777777" w:rsidR="00551169" w:rsidRPr="008F1048" w:rsidRDefault="00551169" w:rsidP="00D028C8">
      <w:pPr>
        <w:autoSpaceDE w:val="0"/>
        <w:autoSpaceDN w:val="0"/>
        <w:adjustRightInd w:val="0"/>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Patvirtinti  detalieji planai yra viešinami Anykščių rajono savivaldybės tinklapyje (www.anyksciai.lt).  </w:t>
      </w:r>
    </w:p>
    <w:p w14:paraId="30BE7C43" w14:textId="77777777" w:rsidR="00551169" w:rsidRPr="008F1048" w:rsidRDefault="00551169" w:rsidP="00D028C8">
      <w:pPr>
        <w:pStyle w:val="Sraopastraipa"/>
        <w:numPr>
          <w:ilvl w:val="0"/>
          <w:numId w:val="19"/>
        </w:numPr>
        <w:spacing w:after="0" w:line="360" w:lineRule="auto"/>
        <w:jc w:val="both"/>
        <w:rPr>
          <w:rFonts w:cs="Times New Roman"/>
          <w:szCs w:val="24"/>
        </w:rPr>
      </w:pPr>
      <w:r w:rsidRPr="008F1048">
        <w:rPr>
          <w:rFonts w:cs="Times New Roman"/>
          <w:szCs w:val="24"/>
        </w:rPr>
        <w:t>Parengtas ir patvirtintas</w:t>
      </w:r>
      <w:r w:rsidR="00D028C8" w:rsidRPr="008F1048">
        <w:rPr>
          <w:rFonts w:cs="Times New Roman"/>
          <w:szCs w:val="24"/>
        </w:rPr>
        <w:t xml:space="preserve"> </w:t>
      </w:r>
      <w:r w:rsidRPr="008F1048">
        <w:rPr>
          <w:rFonts w:cs="Times New Roman"/>
          <w:b/>
          <w:szCs w:val="24"/>
        </w:rPr>
        <w:t>Ramybės</w:t>
      </w:r>
      <w:r w:rsidRPr="008F1048">
        <w:rPr>
          <w:rFonts w:cs="Times New Roman"/>
          <w:szCs w:val="24"/>
        </w:rPr>
        <w:t xml:space="preserve"> daugiabučių namų kvartalo </w:t>
      </w:r>
      <w:bookmarkStart w:id="10" w:name="_Hlk37751478"/>
      <w:r w:rsidRPr="008F1048">
        <w:rPr>
          <w:rFonts w:cs="Times New Roman"/>
          <w:szCs w:val="24"/>
        </w:rPr>
        <w:t>detalusis</w:t>
      </w:r>
      <w:bookmarkEnd w:id="10"/>
      <w:r w:rsidRPr="008F1048">
        <w:rPr>
          <w:rFonts w:cs="Times New Roman"/>
          <w:szCs w:val="24"/>
        </w:rPr>
        <w:t xml:space="preserve"> planas.</w:t>
      </w:r>
      <w:r w:rsidR="00D028C8" w:rsidRPr="008F1048">
        <w:rPr>
          <w:rFonts w:cs="Times New Roman"/>
          <w:szCs w:val="24"/>
        </w:rPr>
        <w:t xml:space="preserve"> </w:t>
      </w:r>
      <w:r w:rsidRPr="008F1048">
        <w:rPr>
          <w:rFonts w:cs="Times New Roman"/>
          <w:szCs w:val="24"/>
        </w:rPr>
        <w:t xml:space="preserve">Suplanuota 20,10 ha ploto teritorija. </w:t>
      </w:r>
    </w:p>
    <w:p w14:paraId="16B1E46B" w14:textId="77777777" w:rsidR="00551169" w:rsidRPr="008F1048" w:rsidRDefault="00551169" w:rsidP="00D028C8">
      <w:pPr>
        <w:pStyle w:val="Sraopastraipa"/>
        <w:numPr>
          <w:ilvl w:val="0"/>
          <w:numId w:val="19"/>
        </w:numPr>
        <w:spacing w:after="0" w:line="360" w:lineRule="auto"/>
        <w:jc w:val="both"/>
        <w:rPr>
          <w:rFonts w:cs="Times New Roman"/>
          <w:szCs w:val="24"/>
        </w:rPr>
      </w:pPr>
      <w:r w:rsidRPr="008F1048">
        <w:rPr>
          <w:rFonts w:cs="Times New Roman"/>
          <w:szCs w:val="24"/>
        </w:rPr>
        <w:t>Parengtas ir patvirtintas</w:t>
      </w:r>
      <w:r w:rsidR="000C152E" w:rsidRPr="008F1048">
        <w:rPr>
          <w:rFonts w:cs="Times New Roman"/>
          <w:szCs w:val="24"/>
        </w:rPr>
        <w:t xml:space="preserve"> </w:t>
      </w:r>
      <w:r w:rsidRPr="008F1048">
        <w:rPr>
          <w:rFonts w:cs="Times New Roman"/>
          <w:b/>
          <w:szCs w:val="24"/>
        </w:rPr>
        <w:t>Pušyno-I</w:t>
      </w:r>
      <w:r w:rsidRPr="008F1048">
        <w:rPr>
          <w:rFonts w:cs="Times New Roman"/>
          <w:szCs w:val="24"/>
        </w:rPr>
        <w:t xml:space="preserve"> daugiabučių namų kvartalo detalusis planas. Suplanuota 1,35 ha ploto teritorija. </w:t>
      </w:r>
    </w:p>
    <w:p w14:paraId="41949AB0" w14:textId="77777777" w:rsidR="00551169" w:rsidRPr="008F1048" w:rsidRDefault="00551169" w:rsidP="00D028C8">
      <w:pPr>
        <w:pStyle w:val="Sraopastraipa"/>
        <w:numPr>
          <w:ilvl w:val="0"/>
          <w:numId w:val="19"/>
        </w:numPr>
        <w:spacing w:after="0" w:line="360" w:lineRule="auto"/>
        <w:jc w:val="both"/>
        <w:rPr>
          <w:rFonts w:cs="Times New Roman"/>
          <w:szCs w:val="24"/>
        </w:rPr>
      </w:pPr>
      <w:r w:rsidRPr="008F1048">
        <w:rPr>
          <w:rFonts w:cs="Times New Roman"/>
          <w:szCs w:val="24"/>
        </w:rPr>
        <w:t>Parengtas ir patvirtintas</w:t>
      </w:r>
      <w:r w:rsidR="00D028C8" w:rsidRPr="008F1048">
        <w:rPr>
          <w:rFonts w:cs="Times New Roman"/>
          <w:szCs w:val="24"/>
        </w:rPr>
        <w:t xml:space="preserve"> </w:t>
      </w:r>
      <w:r w:rsidRPr="008F1048">
        <w:rPr>
          <w:rFonts w:cs="Times New Roman"/>
          <w:b/>
          <w:szCs w:val="24"/>
        </w:rPr>
        <w:t>Pušyno-II</w:t>
      </w:r>
      <w:r w:rsidRPr="008F1048">
        <w:rPr>
          <w:rFonts w:cs="Times New Roman"/>
          <w:szCs w:val="24"/>
        </w:rPr>
        <w:t xml:space="preserve"> daugiabučių namų kvartalo detalusis planas. Suplanuota 4,10 ha ploto teritorija. </w:t>
      </w:r>
    </w:p>
    <w:p w14:paraId="7CFF2627" w14:textId="77777777" w:rsidR="00551169" w:rsidRPr="008F1048" w:rsidRDefault="00551169" w:rsidP="00D028C8">
      <w:pPr>
        <w:pStyle w:val="Sraopastraipa"/>
        <w:numPr>
          <w:ilvl w:val="0"/>
          <w:numId w:val="19"/>
        </w:numPr>
        <w:spacing w:after="0" w:line="360" w:lineRule="auto"/>
        <w:jc w:val="both"/>
        <w:rPr>
          <w:rFonts w:cs="Times New Roman"/>
          <w:szCs w:val="24"/>
        </w:rPr>
      </w:pPr>
      <w:r w:rsidRPr="008F1048">
        <w:rPr>
          <w:rFonts w:cs="Times New Roman"/>
          <w:szCs w:val="24"/>
        </w:rPr>
        <w:t>Parengtas ir patvirtintas</w:t>
      </w:r>
      <w:r w:rsidRPr="008F1048">
        <w:rPr>
          <w:rFonts w:cs="Times New Roman"/>
          <w:b/>
          <w:szCs w:val="24"/>
        </w:rPr>
        <w:t xml:space="preserve"> Centro</w:t>
      </w:r>
      <w:r w:rsidRPr="008F1048">
        <w:rPr>
          <w:rFonts w:cs="Times New Roman"/>
          <w:szCs w:val="24"/>
        </w:rPr>
        <w:t xml:space="preserve"> daugiabučių namų kvartalo detalusis planas. Suplanuota 3,50 ha ploto teritorija. </w:t>
      </w:r>
    </w:p>
    <w:p w14:paraId="6367ACAA" w14:textId="3A105943" w:rsidR="00551169" w:rsidRPr="008F1048" w:rsidRDefault="00551169" w:rsidP="00D028C8">
      <w:pPr>
        <w:pStyle w:val="Sraopastraipa"/>
        <w:numPr>
          <w:ilvl w:val="0"/>
          <w:numId w:val="19"/>
        </w:numPr>
        <w:spacing w:after="0" w:line="360" w:lineRule="auto"/>
        <w:jc w:val="both"/>
        <w:rPr>
          <w:rFonts w:cs="Times New Roman"/>
          <w:szCs w:val="24"/>
        </w:rPr>
      </w:pPr>
      <w:r w:rsidRPr="008F1048">
        <w:rPr>
          <w:rFonts w:cs="Times New Roman"/>
          <w:szCs w:val="24"/>
        </w:rPr>
        <w:t>Parengtas ir patvirtintas</w:t>
      </w:r>
      <w:r w:rsidR="00D028C8" w:rsidRPr="008F1048">
        <w:rPr>
          <w:rFonts w:cs="Times New Roman"/>
          <w:szCs w:val="24"/>
        </w:rPr>
        <w:t xml:space="preserve"> </w:t>
      </w:r>
      <w:r w:rsidRPr="008F1048">
        <w:rPr>
          <w:rFonts w:cs="Times New Roman"/>
          <w:b/>
          <w:szCs w:val="24"/>
        </w:rPr>
        <w:t>A.</w:t>
      </w:r>
      <w:r w:rsidR="006976F7" w:rsidRPr="008F1048">
        <w:rPr>
          <w:rFonts w:cs="Times New Roman"/>
          <w:b/>
          <w:szCs w:val="24"/>
        </w:rPr>
        <w:t xml:space="preserve"> </w:t>
      </w:r>
      <w:r w:rsidRPr="008F1048">
        <w:rPr>
          <w:rFonts w:cs="Times New Roman"/>
          <w:b/>
          <w:szCs w:val="24"/>
        </w:rPr>
        <w:t>Vienuolio</w:t>
      </w:r>
      <w:r w:rsidRPr="008F1048">
        <w:rPr>
          <w:rFonts w:cs="Times New Roman"/>
          <w:szCs w:val="24"/>
        </w:rPr>
        <w:t xml:space="preserve"> daugiabučių namų kvartalo detalusis planas. Suplanuota 0,80 ha ploto teritorija. </w:t>
      </w:r>
    </w:p>
    <w:p w14:paraId="1B57D166" w14:textId="77777777" w:rsidR="00551169" w:rsidRPr="008F1048" w:rsidRDefault="00551169" w:rsidP="00D028C8">
      <w:pPr>
        <w:pStyle w:val="Sraopastraipa"/>
        <w:numPr>
          <w:ilvl w:val="0"/>
          <w:numId w:val="19"/>
        </w:numPr>
        <w:spacing w:after="0" w:line="360" w:lineRule="auto"/>
        <w:jc w:val="both"/>
        <w:rPr>
          <w:rFonts w:cs="Times New Roman"/>
          <w:b/>
          <w:szCs w:val="24"/>
        </w:rPr>
      </w:pPr>
      <w:r w:rsidRPr="008F1048">
        <w:rPr>
          <w:rFonts w:cs="Times New Roman"/>
          <w:szCs w:val="24"/>
        </w:rPr>
        <w:t>Parengtas ir patvirtintas</w:t>
      </w:r>
      <w:r w:rsidR="00D028C8" w:rsidRPr="008F1048">
        <w:rPr>
          <w:rFonts w:cs="Times New Roman"/>
          <w:szCs w:val="24"/>
        </w:rPr>
        <w:t xml:space="preserve"> </w:t>
      </w:r>
      <w:proofErr w:type="spellStart"/>
      <w:r w:rsidRPr="008F1048">
        <w:rPr>
          <w:rFonts w:cs="Times New Roman"/>
          <w:b/>
          <w:szCs w:val="24"/>
        </w:rPr>
        <w:t>Ažupiečių</w:t>
      </w:r>
      <w:proofErr w:type="spellEnd"/>
      <w:r w:rsidRPr="008F1048">
        <w:rPr>
          <w:rFonts w:cs="Times New Roman"/>
          <w:szCs w:val="24"/>
        </w:rPr>
        <w:t xml:space="preserve"> daugiabučių namų kvartalo detalusis planas. Suplanuota 1,81 ha ploto teritorija. </w:t>
      </w:r>
    </w:p>
    <w:p w14:paraId="1308EF27" w14:textId="77777777" w:rsidR="00551169" w:rsidRPr="008F1048" w:rsidRDefault="00551169" w:rsidP="00D028C8">
      <w:pPr>
        <w:spacing w:line="360" w:lineRule="auto"/>
        <w:jc w:val="both"/>
        <w:rPr>
          <w:rFonts w:ascii="Times New Roman" w:hAnsi="Times New Roman" w:cs="Times New Roman"/>
          <w:b/>
          <w:sz w:val="24"/>
          <w:szCs w:val="24"/>
          <w:lang w:eastAsia="lt-LT"/>
        </w:rPr>
      </w:pPr>
    </w:p>
    <w:p w14:paraId="58CB6E61" w14:textId="475D3016" w:rsidR="00551169" w:rsidRPr="008F1048" w:rsidRDefault="00551169" w:rsidP="00987DF4">
      <w:pPr>
        <w:autoSpaceDE w:val="0"/>
        <w:autoSpaceDN w:val="0"/>
        <w:adjustRightInd w:val="0"/>
        <w:spacing w:line="360" w:lineRule="auto"/>
        <w:ind w:firstLine="851"/>
        <w:jc w:val="both"/>
        <w:rPr>
          <w:rFonts w:ascii="Times New Roman" w:eastAsia="Times New Roman" w:hAnsi="Times New Roman" w:cs="Times New Roman"/>
          <w:sz w:val="24"/>
          <w:szCs w:val="24"/>
        </w:rPr>
      </w:pPr>
      <w:r w:rsidRPr="008F1048">
        <w:rPr>
          <w:rFonts w:ascii="Times New Roman" w:eastAsia="Times New Roman" w:hAnsi="Times New Roman" w:cs="Times New Roman"/>
          <w:sz w:val="24"/>
          <w:szCs w:val="24"/>
        </w:rPr>
        <w:t xml:space="preserve">Per 2019 metus Anykščių rajono savivaldybės tarybos sprendimais Anykščių rajono savivaldybės gyvenamosiose vietovėse (miestuose, miesteliuose, kaimuose ir viensėdžiuose) suteikta (pakeista) </w:t>
      </w:r>
      <w:r w:rsidRPr="008F1048">
        <w:rPr>
          <w:rFonts w:ascii="Times New Roman" w:eastAsia="Times New Roman" w:hAnsi="Times New Roman" w:cs="Times New Roman"/>
          <w:bCs/>
          <w:sz w:val="24"/>
          <w:szCs w:val="24"/>
        </w:rPr>
        <w:t>9 vnt.</w:t>
      </w:r>
      <w:r w:rsidR="00FC51E1" w:rsidRPr="008F1048">
        <w:rPr>
          <w:rFonts w:ascii="Times New Roman" w:eastAsia="Times New Roman" w:hAnsi="Times New Roman" w:cs="Times New Roman"/>
          <w:bCs/>
          <w:sz w:val="24"/>
          <w:szCs w:val="24"/>
        </w:rPr>
        <w:t xml:space="preserve"> </w:t>
      </w:r>
      <w:r w:rsidRPr="008F1048">
        <w:rPr>
          <w:rFonts w:ascii="Times New Roman" w:eastAsia="Times New Roman" w:hAnsi="Times New Roman" w:cs="Times New Roman"/>
          <w:sz w:val="24"/>
          <w:szCs w:val="24"/>
        </w:rPr>
        <w:t xml:space="preserve">gatvių pavadinimų. </w:t>
      </w:r>
    </w:p>
    <w:p w14:paraId="0F565675" w14:textId="77777777" w:rsidR="00987DF4" w:rsidRPr="008F1048" w:rsidRDefault="00551169" w:rsidP="00987DF4">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2019 m. tęsiamos Žemės paėmimo visuomenės poreikiams procedūros Mažojo dviračių tako nuo </w:t>
      </w:r>
      <w:bookmarkStart w:id="11" w:name="_Hlk533086744"/>
      <w:r w:rsidRPr="008F1048">
        <w:rPr>
          <w:rFonts w:ascii="Times New Roman" w:hAnsi="Times New Roman" w:cs="Times New Roman"/>
          <w:sz w:val="24"/>
          <w:szCs w:val="24"/>
        </w:rPr>
        <w:t>šaltinio ,,Karalienės liūnas“ iki Anykščių miesto ribos</w:t>
      </w:r>
      <w:bookmarkEnd w:id="11"/>
      <w:r w:rsidRPr="008F1048">
        <w:rPr>
          <w:rFonts w:ascii="Times New Roman" w:hAnsi="Times New Roman" w:cs="Times New Roman"/>
          <w:sz w:val="24"/>
          <w:szCs w:val="24"/>
        </w:rPr>
        <w:t xml:space="preserve">, Anykščių sen. specialiojo plano sprendinių įgyvendinimui. Planuojamo dviračių tako didesnė dalis specialiajame plane suprojektuota </w:t>
      </w:r>
      <w:r w:rsidRPr="008F1048">
        <w:rPr>
          <w:rFonts w:ascii="Times New Roman" w:hAnsi="Times New Roman" w:cs="Times New Roman"/>
          <w:sz w:val="24"/>
          <w:szCs w:val="24"/>
        </w:rPr>
        <w:lastRenderedPageBreak/>
        <w:t xml:space="preserve">privačios nuosavybės teise valdomuose žemės sklypuose, todėl šių sklypų dalis reikalinga teisės aktų nustatyta tvarka paimti visuomenės poreikiams. </w:t>
      </w:r>
    </w:p>
    <w:p w14:paraId="7E3F8A76" w14:textId="77777777" w:rsidR="00987DF4" w:rsidRPr="008F1048" w:rsidRDefault="00551169" w:rsidP="00987DF4">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Dviračių tako trasa užima 12695,04 kv. m, kuri suprojektuota 16 vnt. privačios nuosavybės žemės sklypuose. Konkretaus visuomenės poreikio objektyvaus egzistavimui ir žemės sklypo paėmimo visuomenės poreikiams būtinumui pagrįsti Anykščių rajono savivaldybė atliko sąnaudų ir naudos analizę. Atlikusi žemės sklypų savininkų informavimą dėl ketinimo paimti žemės sklypus visuomenės reikmėms, viešųjų pirkimų nustatyta tvarka buvo sudaryta paslaugų atlikimo sutartis su VĮ ,,Valstybės žemės fondas“ dėl žemės paėmimo visuomenės poreikiams projekto rengimo. </w:t>
      </w:r>
    </w:p>
    <w:p w14:paraId="66AFC767" w14:textId="77777777" w:rsidR="00551169" w:rsidRPr="008F1048" w:rsidRDefault="00551169" w:rsidP="00987DF4">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Projekto  rengimo metu atlikti žemės sklypų kadastriniai matavimai, sklypų pertvarkymo darbai, atliekamas individualus turto vertinimas ir kiti procedūriniai veiksmai. </w:t>
      </w:r>
    </w:p>
    <w:p w14:paraId="0081A20C" w14:textId="77777777" w:rsidR="00551169" w:rsidRPr="008F1048" w:rsidRDefault="00551169" w:rsidP="00987DF4">
      <w:pPr>
        <w:spacing w:line="360" w:lineRule="auto"/>
        <w:ind w:firstLine="360"/>
        <w:jc w:val="center"/>
        <w:rPr>
          <w:rFonts w:ascii="Times New Roman" w:hAnsi="Times New Roman" w:cs="Times New Roman"/>
          <w:b/>
          <w:bCs/>
          <w:iCs/>
          <w:sz w:val="24"/>
          <w:szCs w:val="24"/>
        </w:rPr>
      </w:pPr>
      <w:r w:rsidRPr="008F1048">
        <w:rPr>
          <w:rFonts w:ascii="Times New Roman" w:hAnsi="Times New Roman" w:cs="Times New Roman"/>
          <w:noProof/>
          <w:sz w:val="24"/>
          <w:szCs w:val="24"/>
          <w:lang w:eastAsia="lt-LT"/>
        </w:rPr>
        <w:drawing>
          <wp:inline distT="0" distB="0" distL="0" distR="0" wp14:anchorId="30C2C851" wp14:editId="3B8BA797">
            <wp:extent cx="4791075" cy="41052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
                    <pic:cNvPicPr>
                      <a:picLocks noChangeAspect="1" noChangeArrowheads="1"/>
                    </pic:cNvPicPr>
                  </pic:nvPicPr>
                  <pic:blipFill>
                    <a:blip r:embed="rId33">
                      <a:extLst>
                        <a:ext uri="{28A0092B-C50C-407E-A947-70E740481C1C}">
                          <a14:useLocalDpi xmlns:a14="http://schemas.microsoft.com/office/drawing/2010/main" val="0"/>
                        </a:ext>
                      </a:extLst>
                    </a:blip>
                    <a:srcRect l="21570" t="16710" r="28122" b="5061"/>
                    <a:stretch>
                      <a:fillRect/>
                    </a:stretch>
                  </pic:blipFill>
                  <pic:spPr bwMode="auto">
                    <a:xfrm>
                      <a:off x="0" y="0"/>
                      <a:ext cx="4791075" cy="4105275"/>
                    </a:xfrm>
                    <a:prstGeom prst="rect">
                      <a:avLst/>
                    </a:prstGeom>
                    <a:noFill/>
                    <a:ln>
                      <a:noFill/>
                    </a:ln>
                  </pic:spPr>
                </pic:pic>
              </a:graphicData>
            </a:graphic>
          </wp:inline>
        </w:drawing>
      </w:r>
    </w:p>
    <w:p w14:paraId="083261DB" w14:textId="77777777" w:rsidR="00551169" w:rsidRPr="008F1048" w:rsidRDefault="00551169" w:rsidP="00551169">
      <w:pPr>
        <w:spacing w:line="360" w:lineRule="auto"/>
        <w:jc w:val="both"/>
        <w:rPr>
          <w:rFonts w:ascii="Times New Roman" w:hAnsi="Times New Roman" w:cs="Times New Roman"/>
          <w:b/>
          <w:bCs/>
          <w:iCs/>
          <w:sz w:val="24"/>
          <w:szCs w:val="24"/>
        </w:rPr>
      </w:pPr>
    </w:p>
    <w:p w14:paraId="0FE0CA95" w14:textId="0EB7C345" w:rsidR="00551169" w:rsidRPr="008F1048" w:rsidRDefault="00551169" w:rsidP="00987DF4">
      <w:pPr>
        <w:spacing w:line="360" w:lineRule="auto"/>
        <w:jc w:val="both"/>
        <w:rPr>
          <w:rFonts w:ascii="Times New Roman" w:hAnsi="Times New Roman" w:cs="Times New Roman"/>
          <w:bCs/>
          <w:iCs/>
          <w:color w:val="FF0000"/>
          <w:sz w:val="24"/>
          <w:szCs w:val="24"/>
        </w:rPr>
      </w:pP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Pr="008F1048">
        <w:rPr>
          <w:rFonts w:ascii="Times New Roman" w:hAnsi="Times New Roman" w:cs="Times New Roman"/>
          <w:b/>
          <w:bCs/>
          <w:iCs/>
          <w:color w:val="FF0000"/>
          <w:sz w:val="24"/>
          <w:szCs w:val="24"/>
        </w:rPr>
        <w:softHyphen/>
      </w:r>
      <w:r w:rsidR="006976F7" w:rsidRPr="008F1048">
        <w:rPr>
          <w:rFonts w:ascii="Times New Roman" w:hAnsi="Times New Roman" w:cs="Times New Roman"/>
          <w:bCs/>
          <w:iCs/>
          <w:sz w:val="24"/>
          <w:szCs w:val="24"/>
        </w:rPr>
        <w:t>S</w:t>
      </w:r>
      <w:r w:rsidRPr="008F1048">
        <w:rPr>
          <w:rFonts w:ascii="Times New Roman" w:hAnsi="Times New Roman" w:cs="Times New Roman"/>
          <w:bCs/>
          <w:iCs/>
          <w:sz w:val="24"/>
          <w:szCs w:val="24"/>
        </w:rPr>
        <w:t xml:space="preserve">uprojektuota dviračių tako trasa nuo </w:t>
      </w:r>
      <w:r w:rsidRPr="008F1048">
        <w:rPr>
          <w:rFonts w:ascii="Times New Roman" w:hAnsi="Times New Roman" w:cs="Times New Roman"/>
          <w:sz w:val="24"/>
          <w:szCs w:val="24"/>
        </w:rPr>
        <w:t>šaltinio ,,Karalienės liūnas“ iki Anykščių miesto ribos</w:t>
      </w:r>
    </w:p>
    <w:p w14:paraId="3DC861B3" w14:textId="77777777" w:rsidR="00551169" w:rsidRPr="008F1048" w:rsidRDefault="00551169" w:rsidP="00551169">
      <w:pPr>
        <w:spacing w:line="360" w:lineRule="auto"/>
        <w:ind w:firstLine="360"/>
        <w:jc w:val="both"/>
        <w:rPr>
          <w:rFonts w:ascii="Times New Roman" w:hAnsi="Times New Roman" w:cs="Times New Roman"/>
          <w:sz w:val="24"/>
          <w:szCs w:val="24"/>
        </w:rPr>
      </w:pPr>
    </w:p>
    <w:p w14:paraId="4B58EEA0" w14:textId="77777777" w:rsidR="00551169" w:rsidRPr="008F1048" w:rsidRDefault="00551169" w:rsidP="00551169">
      <w:pPr>
        <w:tabs>
          <w:tab w:val="left" w:pos="426"/>
        </w:tabs>
        <w:spacing w:line="360" w:lineRule="auto"/>
        <w:jc w:val="both"/>
        <w:rPr>
          <w:rFonts w:ascii="Times New Roman" w:hAnsi="Times New Roman" w:cs="Times New Roman"/>
          <w:sz w:val="24"/>
          <w:szCs w:val="24"/>
          <w:lang w:eastAsia="lt-LT"/>
        </w:rPr>
      </w:pPr>
      <w:r w:rsidRPr="008F1048">
        <w:rPr>
          <w:rFonts w:ascii="Times New Roman" w:hAnsi="Times New Roman" w:cs="Times New Roman"/>
          <w:sz w:val="24"/>
          <w:szCs w:val="24"/>
          <w:lang w:eastAsia="lt-LT"/>
        </w:rPr>
        <w:t>2019 metais</w:t>
      </w:r>
      <w:r w:rsidR="0097441D" w:rsidRPr="008F1048">
        <w:rPr>
          <w:rFonts w:ascii="Times New Roman" w:hAnsi="Times New Roman" w:cs="Times New Roman"/>
          <w:sz w:val="24"/>
          <w:szCs w:val="24"/>
          <w:lang w:eastAsia="lt-LT"/>
        </w:rPr>
        <w:t xml:space="preserve"> </w:t>
      </w:r>
      <w:r w:rsidRPr="008F1048">
        <w:rPr>
          <w:rFonts w:ascii="Times New Roman" w:hAnsi="Times New Roman" w:cs="Times New Roman"/>
          <w:sz w:val="24"/>
          <w:szCs w:val="24"/>
        </w:rPr>
        <w:t xml:space="preserve">Anykščių rajono savivaldybės reikmėms </w:t>
      </w:r>
      <w:r w:rsidRPr="008F1048">
        <w:rPr>
          <w:rFonts w:ascii="Times New Roman" w:hAnsi="Times New Roman" w:cs="Times New Roman"/>
          <w:sz w:val="24"/>
          <w:szCs w:val="24"/>
          <w:lang w:eastAsia="lt-LT"/>
        </w:rPr>
        <w:t>suformuoti žemės sklypai ir atlikti žemės sklypų kadastriniai matavimai:</w:t>
      </w:r>
    </w:p>
    <w:p w14:paraId="2DC74326"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 xml:space="preserve">Anykščių r. sav., Kurklių sen., </w:t>
      </w:r>
      <w:proofErr w:type="spellStart"/>
      <w:r w:rsidRPr="008F1048">
        <w:rPr>
          <w:rFonts w:cs="Times New Roman"/>
          <w:szCs w:val="24"/>
          <w:lang w:eastAsia="lt-LT"/>
        </w:rPr>
        <w:t>Staškūniškio</w:t>
      </w:r>
      <w:proofErr w:type="spellEnd"/>
      <w:r w:rsidRPr="008F1048">
        <w:rPr>
          <w:rFonts w:cs="Times New Roman"/>
          <w:szCs w:val="24"/>
          <w:lang w:eastAsia="lt-LT"/>
        </w:rPr>
        <w:t xml:space="preserve"> k., Beržų g. 3;</w:t>
      </w:r>
    </w:p>
    <w:p w14:paraId="5067C62C"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 xml:space="preserve">Anykščių r. sav., Kurklių sen., </w:t>
      </w:r>
      <w:proofErr w:type="spellStart"/>
      <w:r w:rsidRPr="008F1048">
        <w:rPr>
          <w:rFonts w:cs="Times New Roman"/>
          <w:szCs w:val="24"/>
          <w:lang w:eastAsia="lt-LT"/>
        </w:rPr>
        <w:t>Buteikių</w:t>
      </w:r>
      <w:proofErr w:type="spellEnd"/>
      <w:r w:rsidRPr="008F1048">
        <w:rPr>
          <w:rFonts w:cs="Times New Roman"/>
          <w:szCs w:val="24"/>
          <w:lang w:eastAsia="lt-LT"/>
        </w:rPr>
        <w:t xml:space="preserve"> k. (piliakalnio teritorija);</w:t>
      </w:r>
    </w:p>
    <w:p w14:paraId="382A56C2"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Anykščių r. sav., Troškūnų sen., Surdegio mstl., Sodų g. 15;</w:t>
      </w:r>
    </w:p>
    <w:p w14:paraId="4B4F22F9"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lastRenderedPageBreak/>
        <w:t>Anykščių r. sav., Viešintų sen., Viešintų mstl., Vytauto g. 28;</w:t>
      </w:r>
    </w:p>
    <w:p w14:paraId="35FD83C6"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 xml:space="preserve">Anykščių r. sav., Anykščių sen., </w:t>
      </w:r>
      <w:proofErr w:type="spellStart"/>
      <w:r w:rsidRPr="008F1048">
        <w:rPr>
          <w:rFonts w:cs="Times New Roman"/>
          <w:szCs w:val="24"/>
          <w:lang w:eastAsia="lt-LT"/>
        </w:rPr>
        <w:t>Burbiškio</w:t>
      </w:r>
      <w:proofErr w:type="spellEnd"/>
      <w:r w:rsidRPr="008F1048">
        <w:rPr>
          <w:rFonts w:cs="Times New Roman"/>
          <w:szCs w:val="24"/>
          <w:lang w:eastAsia="lt-LT"/>
        </w:rPr>
        <w:t xml:space="preserve"> k.;</w:t>
      </w:r>
    </w:p>
    <w:p w14:paraId="59B50A2F"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Anykščių r. sav., Kavarsko sen., Kavarsko m., Šaltinio g. 8;</w:t>
      </w:r>
    </w:p>
    <w:p w14:paraId="1154A350"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Anykščių r. sav., Svėdasų sen., Svėdasų mstl., J. Tumo-Vaižganto g. 26;</w:t>
      </w:r>
    </w:p>
    <w:p w14:paraId="7709FFAA"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Anykščių r. sav., Kavarsko sen., Svirnų I k. 6;</w:t>
      </w:r>
    </w:p>
    <w:p w14:paraId="55A20129"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 xml:space="preserve">Anykščių r. sav., Anykščių m. </w:t>
      </w:r>
      <w:proofErr w:type="spellStart"/>
      <w:r w:rsidRPr="008F1048">
        <w:rPr>
          <w:rFonts w:cs="Times New Roman"/>
          <w:szCs w:val="24"/>
          <w:lang w:eastAsia="lt-LT"/>
        </w:rPr>
        <w:t>Šaltupio</w:t>
      </w:r>
      <w:proofErr w:type="spellEnd"/>
      <w:r w:rsidRPr="008F1048">
        <w:rPr>
          <w:rFonts w:cs="Times New Roman"/>
          <w:szCs w:val="24"/>
          <w:lang w:eastAsia="lt-LT"/>
        </w:rPr>
        <w:t xml:space="preserve"> g. 6A;</w:t>
      </w:r>
    </w:p>
    <w:p w14:paraId="43136B05" w14:textId="77777777" w:rsidR="00551169" w:rsidRPr="008F1048" w:rsidRDefault="00551169" w:rsidP="00987DF4">
      <w:pPr>
        <w:pStyle w:val="Sraopastraipa"/>
        <w:numPr>
          <w:ilvl w:val="0"/>
          <w:numId w:val="20"/>
        </w:numPr>
        <w:tabs>
          <w:tab w:val="left" w:pos="426"/>
        </w:tabs>
        <w:spacing w:after="0" w:line="360" w:lineRule="auto"/>
        <w:jc w:val="both"/>
        <w:rPr>
          <w:rFonts w:cs="Times New Roman"/>
          <w:szCs w:val="24"/>
          <w:lang w:eastAsia="lt-LT"/>
        </w:rPr>
      </w:pPr>
      <w:r w:rsidRPr="008F1048">
        <w:rPr>
          <w:rFonts w:cs="Times New Roman"/>
          <w:szCs w:val="24"/>
          <w:lang w:eastAsia="lt-LT"/>
        </w:rPr>
        <w:t>Anykščių r. sav., Kavarsko m., Respublikos a. 9;</w:t>
      </w:r>
    </w:p>
    <w:p w14:paraId="5AFD7296" w14:textId="77777777" w:rsidR="00551169" w:rsidRPr="008F1048" w:rsidRDefault="00551169" w:rsidP="00551169">
      <w:pPr>
        <w:tabs>
          <w:tab w:val="left" w:pos="426"/>
        </w:tabs>
        <w:spacing w:line="360" w:lineRule="auto"/>
        <w:jc w:val="both"/>
        <w:rPr>
          <w:rFonts w:ascii="Times New Roman" w:hAnsi="Times New Roman" w:cs="Times New Roman"/>
          <w:sz w:val="24"/>
          <w:szCs w:val="24"/>
          <w:lang w:eastAsia="lt-LT"/>
        </w:rPr>
      </w:pPr>
      <w:r w:rsidRPr="008F1048">
        <w:rPr>
          <w:rFonts w:ascii="Times New Roman" w:hAnsi="Times New Roman" w:cs="Times New Roman"/>
          <w:sz w:val="24"/>
          <w:szCs w:val="24"/>
          <w:lang w:eastAsia="lt-LT"/>
        </w:rPr>
        <w:t xml:space="preserve">       11. Anykščių r. sav., Skiemonių sen., Skiemonių mstl., Šilo g. 1;</w:t>
      </w:r>
    </w:p>
    <w:p w14:paraId="4821C12E" w14:textId="77777777" w:rsidR="00551169" w:rsidRPr="008F1048" w:rsidRDefault="00551169" w:rsidP="00551169">
      <w:pPr>
        <w:tabs>
          <w:tab w:val="left" w:pos="426"/>
        </w:tabs>
        <w:spacing w:line="360" w:lineRule="auto"/>
        <w:jc w:val="both"/>
        <w:rPr>
          <w:rFonts w:ascii="Times New Roman" w:hAnsi="Times New Roman" w:cs="Times New Roman"/>
          <w:sz w:val="24"/>
          <w:szCs w:val="24"/>
          <w:lang w:eastAsia="lt-LT"/>
        </w:rPr>
      </w:pPr>
      <w:r w:rsidRPr="008F1048">
        <w:rPr>
          <w:rFonts w:ascii="Times New Roman" w:hAnsi="Times New Roman" w:cs="Times New Roman"/>
          <w:sz w:val="24"/>
          <w:szCs w:val="24"/>
          <w:lang w:eastAsia="lt-LT"/>
        </w:rPr>
        <w:t xml:space="preserve">       12. Anykščių r. sav., Svėdasų sen., Bajorų k., Liepų g. 6;</w:t>
      </w:r>
    </w:p>
    <w:p w14:paraId="51FCCFA3" w14:textId="77777777" w:rsidR="00551169" w:rsidRPr="008F1048" w:rsidRDefault="00551169" w:rsidP="00551169">
      <w:pPr>
        <w:tabs>
          <w:tab w:val="left" w:pos="426"/>
        </w:tabs>
        <w:spacing w:line="360" w:lineRule="auto"/>
        <w:jc w:val="both"/>
        <w:rPr>
          <w:rFonts w:ascii="Times New Roman" w:hAnsi="Times New Roman" w:cs="Times New Roman"/>
          <w:sz w:val="24"/>
          <w:szCs w:val="24"/>
          <w:lang w:eastAsia="lt-LT"/>
        </w:rPr>
      </w:pPr>
      <w:r w:rsidRPr="008F1048">
        <w:rPr>
          <w:rFonts w:ascii="Times New Roman" w:hAnsi="Times New Roman" w:cs="Times New Roman"/>
          <w:sz w:val="24"/>
          <w:szCs w:val="24"/>
          <w:lang w:eastAsia="lt-LT"/>
        </w:rPr>
        <w:t xml:space="preserve">       13. Anykščių r. sav., Anykščių sen., Naujųjų </w:t>
      </w:r>
      <w:proofErr w:type="spellStart"/>
      <w:r w:rsidRPr="008F1048">
        <w:rPr>
          <w:rFonts w:ascii="Times New Roman" w:hAnsi="Times New Roman" w:cs="Times New Roman"/>
          <w:sz w:val="24"/>
          <w:szCs w:val="24"/>
          <w:lang w:eastAsia="lt-LT"/>
        </w:rPr>
        <w:t>Elmininkų</w:t>
      </w:r>
      <w:proofErr w:type="spellEnd"/>
      <w:r w:rsidRPr="008F1048">
        <w:rPr>
          <w:rFonts w:ascii="Times New Roman" w:hAnsi="Times New Roman" w:cs="Times New Roman"/>
          <w:sz w:val="24"/>
          <w:szCs w:val="24"/>
          <w:lang w:eastAsia="lt-LT"/>
        </w:rPr>
        <w:t xml:space="preserve"> k., A. </w:t>
      </w:r>
      <w:proofErr w:type="spellStart"/>
      <w:r w:rsidRPr="008F1048">
        <w:rPr>
          <w:rFonts w:ascii="Times New Roman" w:hAnsi="Times New Roman" w:cs="Times New Roman"/>
          <w:sz w:val="24"/>
          <w:szCs w:val="24"/>
          <w:lang w:eastAsia="lt-LT"/>
        </w:rPr>
        <w:t>Valmuso</w:t>
      </w:r>
      <w:proofErr w:type="spellEnd"/>
      <w:r w:rsidRPr="008F1048">
        <w:rPr>
          <w:rFonts w:ascii="Times New Roman" w:hAnsi="Times New Roman" w:cs="Times New Roman"/>
          <w:sz w:val="24"/>
          <w:szCs w:val="24"/>
          <w:lang w:eastAsia="lt-LT"/>
        </w:rPr>
        <w:t xml:space="preserve"> g. 5B.</w:t>
      </w:r>
    </w:p>
    <w:p w14:paraId="6AB67674" w14:textId="77777777" w:rsidR="00551169" w:rsidRPr="008F1048" w:rsidRDefault="00341A97" w:rsidP="00D10C01">
      <w:pPr>
        <w:spacing w:before="240" w:after="240" w:line="360" w:lineRule="auto"/>
        <w:jc w:val="center"/>
        <w:rPr>
          <w:rFonts w:ascii="Times New Roman" w:hAnsi="Times New Roman" w:cs="Times New Roman"/>
          <w:b/>
          <w:bCs/>
          <w:sz w:val="24"/>
          <w:szCs w:val="24"/>
        </w:rPr>
      </w:pPr>
      <w:r w:rsidRPr="008F1048">
        <w:rPr>
          <w:rFonts w:ascii="Times New Roman" w:hAnsi="Times New Roman" w:cs="Times New Roman"/>
          <w:b/>
          <w:bCs/>
          <w:sz w:val="24"/>
          <w:szCs w:val="24"/>
        </w:rPr>
        <w:t>Infrastruktūros gerinimo darbai</w:t>
      </w:r>
    </w:p>
    <w:p w14:paraId="74EB42F6" w14:textId="77777777" w:rsidR="00551169" w:rsidRPr="008F1048" w:rsidRDefault="00551169" w:rsidP="00341A97">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Savivaldybės vietinės reikšmės transporto infrastruktūros objektų rekonstravimui, remontui ir priežiūrai 2019 m. sunaudota 2000 mln. Eur. Iš jų: Kelių priežiūros ir plėtros programos finansavimo lėšų (toliau – KPPP lėšos) – 1781,2 tūkst. Eur, ES finansinė parama (toliau –ES lėšos)  – 899,3 tūkst. Eur, Savivaldybės biudžeto (toliau – SB lėšos) – 1582,9 tūkst. Eur. Bendroje sumoje naujai išasfaltuota virš 5,8 km ir rekonstruota apie 1,7 km kelių ir gatvių, įrengta apie 2,6 km pėsčiųjų ir 2,2 km dviračių takų, rekonstruota arba sumontuota naujai apie 4,8 km gatvių apšvietimo tinklų, įrengiant naujus ekonomiškus šviestuvus. </w:t>
      </w:r>
    </w:p>
    <w:p w14:paraId="0074DD1E" w14:textId="77777777" w:rsidR="00551169" w:rsidRPr="008F1048" w:rsidRDefault="00551169" w:rsidP="0097441D">
      <w:pPr>
        <w:ind w:left="-142"/>
        <w:jc w:val="center"/>
        <w:rPr>
          <w:rFonts w:ascii="Times New Roman" w:hAnsi="Times New Roman" w:cs="Times New Roman"/>
          <w:sz w:val="24"/>
          <w:szCs w:val="24"/>
        </w:rPr>
      </w:pPr>
      <w:r w:rsidRPr="008F1048">
        <w:rPr>
          <w:rFonts w:ascii="Times New Roman" w:hAnsi="Times New Roman" w:cs="Times New Roman"/>
          <w:noProof/>
          <w:sz w:val="24"/>
          <w:szCs w:val="24"/>
          <w:lang w:eastAsia="lt-LT"/>
        </w:rPr>
        <w:drawing>
          <wp:inline distT="0" distB="0" distL="0" distR="0" wp14:anchorId="77A90F5D" wp14:editId="2BBF55E0">
            <wp:extent cx="1913764" cy="1572453"/>
            <wp:effectExtent l="0" t="0" r="0" b="889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44932" cy="1598063"/>
                    </a:xfrm>
                    <a:prstGeom prst="rect">
                      <a:avLst/>
                    </a:prstGeom>
                    <a:noFill/>
                  </pic:spPr>
                </pic:pic>
              </a:graphicData>
            </a:graphic>
          </wp:inline>
        </w:drawing>
      </w:r>
      <w:r w:rsidR="0097441D" w:rsidRPr="008F1048">
        <w:rPr>
          <w:rFonts w:ascii="Times New Roman" w:hAnsi="Times New Roman" w:cs="Times New Roman"/>
          <w:sz w:val="24"/>
          <w:szCs w:val="24"/>
        </w:rPr>
        <w:t xml:space="preserve">                            </w:t>
      </w:r>
      <w:r w:rsidRPr="008F1048">
        <w:rPr>
          <w:rFonts w:ascii="Times New Roman" w:hAnsi="Times New Roman" w:cs="Times New Roman"/>
          <w:noProof/>
          <w:sz w:val="24"/>
          <w:szCs w:val="24"/>
          <w:lang w:eastAsia="lt-LT"/>
        </w:rPr>
        <w:drawing>
          <wp:inline distT="0" distB="0" distL="0" distR="0" wp14:anchorId="664E4C36" wp14:editId="64CEABA6">
            <wp:extent cx="2144574" cy="1571223"/>
            <wp:effectExtent l="0" t="0" r="825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88820" cy="1603640"/>
                    </a:xfrm>
                    <a:prstGeom prst="rect">
                      <a:avLst/>
                    </a:prstGeom>
                    <a:noFill/>
                    <a:ln>
                      <a:noFill/>
                    </a:ln>
                  </pic:spPr>
                </pic:pic>
              </a:graphicData>
            </a:graphic>
          </wp:inline>
        </w:drawing>
      </w:r>
    </w:p>
    <w:p w14:paraId="1E538438" w14:textId="77777777" w:rsidR="00AB25AA" w:rsidRPr="008F1048" w:rsidRDefault="00AB25AA" w:rsidP="0097441D">
      <w:pPr>
        <w:spacing w:line="360" w:lineRule="auto"/>
        <w:ind w:firstLine="851"/>
        <w:jc w:val="both"/>
        <w:rPr>
          <w:rFonts w:ascii="Times New Roman" w:hAnsi="Times New Roman" w:cs="Times New Roman"/>
          <w:sz w:val="24"/>
          <w:szCs w:val="24"/>
        </w:rPr>
      </w:pPr>
    </w:p>
    <w:p w14:paraId="0504144B" w14:textId="72C094C1" w:rsidR="0097441D" w:rsidRPr="008F1048" w:rsidRDefault="00551169" w:rsidP="00AB25AA">
      <w:pPr>
        <w:spacing w:line="360" w:lineRule="auto"/>
        <w:ind w:firstLine="851"/>
        <w:jc w:val="both"/>
        <w:rPr>
          <w:rFonts w:ascii="Times New Roman" w:hAnsi="Times New Roman" w:cs="Times New Roman"/>
          <w:b/>
          <w:bCs/>
          <w:sz w:val="24"/>
          <w:szCs w:val="24"/>
        </w:rPr>
      </w:pPr>
      <w:r w:rsidRPr="008F1048">
        <w:rPr>
          <w:rFonts w:ascii="Times New Roman" w:hAnsi="Times New Roman" w:cs="Times New Roman"/>
          <w:b/>
          <w:bCs/>
          <w:sz w:val="24"/>
          <w:szCs w:val="24"/>
        </w:rPr>
        <w:t>Žiedinės sankryžos Troškūnų</w:t>
      </w:r>
      <w:r w:rsidR="00A367C9" w:rsidRPr="008F1048">
        <w:rPr>
          <w:rFonts w:ascii="Times New Roman" w:hAnsi="Times New Roman" w:cs="Times New Roman"/>
          <w:b/>
          <w:bCs/>
          <w:sz w:val="24"/>
          <w:szCs w:val="24"/>
        </w:rPr>
        <w:t xml:space="preserve"> ir </w:t>
      </w:r>
      <w:r w:rsidRPr="008F1048">
        <w:rPr>
          <w:rFonts w:ascii="Times New Roman" w:hAnsi="Times New Roman" w:cs="Times New Roman"/>
          <w:b/>
          <w:bCs/>
          <w:sz w:val="24"/>
          <w:szCs w:val="24"/>
        </w:rPr>
        <w:t>Vienuolio g. susikirtimuose</w:t>
      </w:r>
      <w:r w:rsidRPr="008F1048">
        <w:rPr>
          <w:rFonts w:ascii="Times New Roman" w:hAnsi="Times New Roman" w:cs="Times New Roman"/>
          <w:sz w:val="24"/>
          <w:szCs w:val="24"/>
        </w:rPr>
        <w:t xml:space="preserve"> rekonstravimo darbai buvo atlikti kartu su Lietuvos automobilių kelių direkcija, pasirašius bendradarbiavimo sutartį. Darbai buvo finansuojami KPPP ir SB lėšomis ir atlikti per 2018</w:t>
      </w:r>
      <w:r w:rsidR="00A367C9" w:rsidRPr="008F1048">
        <w:rPr>
          <w:rFonts w:ascii="Times New Roman" w:hAnsi="Times New Roman" w:cs="Times New Roman"/>
          <w:sz w:val="24"/>
          <w:szCs w:val="24"/>
        </w:rPr>
        <w:t>–</w:t>
      </w:r>
      <w:r w:rsidRPr="008F1048">
        <w:rPr>
          <w:rFonts w:ascii="Times New Roman" w:hAnsi="Times New Roman" w:cs="Times New Roman"/>
          <w:sz w:val="24"/>
          <w:szCs w:val="24"/>
        </w:rPr>
        <w:t>2019 m. Darbus atliko UAB ,,Aukštaitijos traktas“.</w:t>
      </w:r>
    </w:p>
    <w:p w14:paraId="088B25DA" w14:textId="0992F46D" w:rsidR="00551169" w:rsidRPr="008F1048" w:rsidRDefault="00551169" w:rsidP="00AB25AA">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b/>
          <w:bCs/>
          <w:sz w:val="24"/>
          <w:szCs w:val="24"/>
        </w:rPr>
        <w:t xml:space="preserve">Anykščių rajono savivaldybės vietinės reikšmės kelių ir gatvių remontas ir rekonstravimas. </w:t>
      </w:r>
      <w:r w:rsidRPr="008F1048">
        <w:rPr>
          <w:rFonts w:ascii="Times New Roman" w:hAnsi="Times New Roman" w:cs="Times New Roman"/>
          <w:sz w:val="24"/>
          <w:szCs w:val="24"/>
        </w:rPr>
        <w:t xml:space="preserve">Užbaigti Anykščių m. Kęstučio g. rekonstravimo darbai. Gatvėje įrengti nauji šaligatviai, dviračių takai, sumontuotas naujas LED tipo šviestuvų apšvietimas. Dalyje gatvės </w:t>
      </w:r>
      <w:r w:rsidRPr="008F1048">
        <w:rPr>
          <w:rFonts w:ascii="Times New Roman" w:hAnsi="Times New Roman" w:cs="Times New Roman"/>
          <w:sz w:val="24"/>
          <w:szCs w:val="24"/>
        </w:rPr>
        <w:lastRenderedPageBreak/>
        <w:t xml:space="preserve">įrengtos parkavimo vietos automobiliams. Sutvarkytas lietaus vandens surinkimas ir nuvedimas. Darbus atliko UAB ,,Fegda“. </w:t>
      </w:r>
    </w:p>
    <w:p w14:paraId="5D37D88C" w14:textId="1252506B" w:rsidR="00551169" w:rsidRPr="008F1048" w:rsidRDefault="00551169" w:rsidP="0097441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Rekonstruota Anykščių m. Jungiamoji gatvė, įrengiant naujus šaligatvius, dviračių takus, pertvarkyti gatvės apšvietimo tinklai. Gatv</w:t>
      </w:r>
      <w:r w:rsidR="00A02DF5" w:rsidRPr="008F1048">
        <w:rPr>
          <w:rFonts w:ascii="Times New Roman" w:hAnsi="Times New Roman" w:cs="Times New Roman"/>
          <w:sz w:val="24"/>
          <w:szCs w:val="24"/>
        </w:rPr>
        <w:t>ė</w:t>
      </w:r>
      <w:r w:rsidRPr="008F1048">
        <w:rPr>
          <w:rFonts w:ascii="Times New Roman" w:hAnsi="Times New Roman" w:cs="Times New Roman"/>
          <w:sz w:val="24"/>
          <w:szCs w:val="24"/>
        </w:rPr>
        <w:t xml:space="preserve"> jungia dvi judrias Anykščių miesto gatves </w:t>
      </w:r>
      <w:proofErr w:type="spellStart"/>
      <w:r w:rsidRPr="008F1048">
        <w:rPr>
          <w:rFonts w:ascii="Times New Roman" w:hAnsi="Times New Roman" w:cs="Times New Roman"/>
          <w:sz w:val="24"/>
          <w:szCs w:val="24"/>
        </w:rPr>
        <w:t>Liudiškių</w:t>
      </w:r>
      <w:proofErr w:type="spellEnd"/>
      <w:r w:rsidRPr="008F1048">
        <w:rPr>
          <w:rFonts w:ascii="Times New Roman" w:hAnsi="Times New Roman" w:cs="Times New Roman"/>
          <w:sz w:val="24"/>
          <w:szCs w:val="24"/>
        </w:rPr>
        <w:t xml:space="preserve"> g. ir </w:t>
      </w:r>
      <w:proofErr w:type="spellStart"/>
      <w:r w:rsidRPr="008F1048">
        <w:rPr>
          <w:rFonts w:ascii="Times New Roman" w:hAnsi="Times New Roman" w:cs="Times New Roman"/>
          <w:sz w:val="24"/>
          <w:szCs w:val="24"/>
        </w:rPr>
        <w:t>Šaltupio</w:t>
      </w:r>
      <w:proofErr w:type="spellEnd"/>
      <w:r w:rsidRPr="008F1048">
        <w:rPr>
          <w:rFonts w:ascii="Times New Roman" w:hAnsi="Times New Roman" w:cs="Times New Roman"/>
          <w:sz w:val="24"/>
          <w:szCs w:val="24"/>
        </w:rPr>
        <w:t xml:space="preserve"> g. Sutvarkius gatvę, per ją nukreiptas eismas į turistų gausiai lankomą </w:t>
      </w:r>
      <w:r w:rsidR="00A367C9" w:rsidRPr="008F1048">
        <w:rPr>
          <w:rFonts w:ascii="Times New Roman" w:hAnsi="Times New Roman" w:cs="Times New Roman"/>
          <w:sz w:val="24"/>
          <w:szCs w:val="24"/>
        </w:rPr>
        <w:t>m</w:t>
      </w:r>
      <w:r w:rsidRPr="008F1048">
        <w:rPr>
          <w:rFonts w:ascii="Times New Roman" w:hAnsi="Times New Roman" w:cs="Times New Roman"/>
          <w:sz w:val="24"/>
          <w:szCs w:val="24"/>
        </w:rPr>
        <w:t xml:space="preserve">edžių lajų taką. Darbus atliko UAB ,,Fegda“. </w:t>
      </w:r>
    </w:p>
    <w:p w14:paraId="427B6BD5" w14:textId="2A6D2BFE" w:rsidR="00A02DF5" w:rsidRPr="008F1048" w:rsidRDefault="00551169" w:rsidP="005E358E">
      <w:pPr>
        <w:rPr>
          <w:rFonts w:ascii="Times New Roman" w:hAnsi="Times New Roman" w:cs="Times New Roman"/>
          <w:sz w:val="24"/>
          <w:szCs w:val="24"/>
        </w:rPr>
      </w:pPr>
      <w:r w:rsidRPr="008F1048">
        <w:rPr>
          <w:rFonts w:ascii="Times New Roman" w:hAnsi="Times New Roman" w:cs="Times New Roman"/>
          <w:noProof/>
          <w:sz w:val="24"/>
          <w:szCs w:val="24"/>
          <w:lang w:eastAsia="lt-LT"/>
        </w:rPr>
        <w:drawing>
          <wp:inline distT="0" distB="0" distL="0" distR="0" wp14:anchorId="679BFF0E" wp14:editId="08FB6CA0">
            <wp:extent cx="2609850" cy="2847975"/>
            <wp:effectExtent l="0" t="4763"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2609850" cy="2847975"/>
                    </a:xfrm>
                    <a:prstGeom prst="rect">
                      <a:avLst/>
                    </a:prstGeom>
                    <a:noFill/>
                    <a:ln>
                      <a:noFill/>
                    </a:ln>
                  </pic:spPr>
                </pic:pic>
              </a:graphicData>
            </a:graphic>
          </wp:inline>
        </w:drawing>
      </w:r>
      <w:r w:rsidRPr="008F1048">
        <w:rPr>
          <w:rFonts w:ascii="Times New Roman" w:hAnsi="Times New Roman" w:cs="Times New Roman"/>
          <w:sz w:val="24"/>
          <w:szCs w:val="24"/>
        </w:rPr>
        <w:t xml:space="preserve"> </w:t>
      </w:r>
      <w:r w:rsidRPr="008F1048">
        <w:rPr>
          <w:rFonts w:ascii="Times New Roman" w:hAnsi="Times New Roman" w:cs="Times New Roman"/>
          <w:noProof/>
          <w:sz w:val="24"/>
          <w:szCs w:val="24"/>
          <w:lang w:eastAsia="lt-LT"/>
        </w:rPr>
        <w:drawing>
          <wp:inline distT="0" distB="0" distL="0" distR="0" wp14:anchorId="714AA899" wp14:editId="5832E7EC">
            <wp:extent cx="2619375" cy="3181350"/>
            <wp:effectExtent l="4763"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2619375" cy="3181350"/>
                    </a:xfrm>
                    <a:prstGeom prst="rect">
                      <a:avLst/>
                    </a:prstGeom>
                    <a:noFill/>
                    <a:ln>
                      <a:noFill/>
                    </a:ln>
                  </pic:spPr>
                </pic:pic>
              </a:graphicData>
            </a:graphic>
          </wp:inline>
        </w:drawing>
      </w:r>
    </w:p>
    <w:p w14:paraId="13E49B01" w14:textId="77777777" w:rsidR="005E358E" w:rsidRPr="008F1048" w:rsidRDefault="005E358E" w:rsidP="005E358E">
      <w:pPr>
        <w:rPr>
          <w:rFonts w:ascii="Times New Roman" w:hAnsi="Times New Roman" w:cs="Times New Roman"/>
          <w:sz w:val="24"/>
          <w:szCs w:val="24"/>
        </w:rPr>
      </w:pPr>
    </w:p>
    <w:p w14:paraId="441B39EC" w14:textId="2B8EA1B0" w:rsidR="00D32917" w:rsidRPr="008F1048" w:rsidRDefault="00551169" w:rsidP="00AB25AA">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Pradėti </w:t>
      </w:r>
      <w:proofErr w:type="spellStart"/>
      <w:r w:rsidRPr="008F1048">
        <w:rPr>
          <w:rFonts w:ascii="Times New Roman" w:hAnsi="Times New Roman" w:cs="Times New Roman"/>
          <w:sz w:val="24"/>
          <w:szCs w:val="24"/>
        </w:rPr>
        <w:t>Pašventupio</w:t>
      </w:r>
      <w:proofErr w:type="spellEnd"/>
      <w:r w:rsidRPr="008F1048">
        <w:rPr>
          <w:rFonts w:ascii="Times New Roman" w:hAnsi="Times New Roman" w:cs="Times New Roman"/>
          <w:sz w:val="24"/>
          <w:szCs w:val="24"/>
        </w:rPr>
        <w:t xml:space="preserve"> individualių gyvenamųjų namų kvartalo gatvių rekonstravimo darbai. 2019 m. rekonstruota </w:t>
      </w:r>
      <w:proofErr w:type="spellStart"/>
      <w:r w:rsidRPr="008F1048">
        <w:rPr>
          <w:rFonts w:ascii="Times New Roman" w:hAnsi="Times New Roman" w:cs="Times New Roman"/>
          <w:sz w:val="24"/>
          <w:szCs w:val="24"/>
        </w:rPr>
        <w:t>Pašventupio</w:t>
      </w:r>
      <w:proofErr w:type="spellEnd"/>
      <w:r w:rsidRPr="008F1048">
        <w:rPr>
          <w:rFonts w:ascii="Times New Roman" w:hAnsi="Times New Roman" w:cs="Times New Roman"/>
          <w:sz w:val="24"/>
          <w:szCs w:val="24"/>
        </w:rPr>
        <w:t xml:space="preserve"> gatvė, kuri jungiasi su valstybinės reikšmės krašto keli</w:t>
      </w:r>
      <w:r w:rsidR="00A367C9" w:rsidRPr="008F1048">
        <w:rPr>
          <w:rFonts w:ascii="Times New Roman" w:hAnsi="Times New Roman" w:cs="Times New Roman"/>
          <w:sz w:val="24"/>
          <w:szCs w:val="24"/>
        </w:rPr>
        <w:t>u</w:t>
      </w:r>
      <w:r w:rsidRPr="008F1048">
        <w:rPr>
          <w:rFonts w:ascii="Times New Roman" w:hAnsi="Times New Roman" w:cs="Times New Roman"/>
          <w:sz w:val="24"/>
          <w:szCs w:val="24"/>
        </w:rPr>
        <w:t xml:space="preserve"> Nr.120 </w:t>
      </w:r>
      <w:proofErr w:type="spellStart"/>
      <w:r w:rsidRPr="008F1048">
        <w:rPr>
          <w:rFonts w:ascii="Times New Roman" w:hAnsi="Times New Roman" w:cs="Times New Roman"/>
          <w:sz w:val="24"/>
          <w:szCs w:val="24"/>
        </w:rPr>
        <w:t>Radiškis</w:t>
      </w:r>
      <w:proofErr w:type="spellEnd"/>
      <w:r w:rsidRPr="008F1048">
        <w:rPr>
          <w:rFonts w:ascii="Times New Roman" w:hAnsi="Times New Roman" w:cs="Times New Roman"/>
          <w:sz w:val="24"/>
          <w:szCs w:val="24"/>
        </w:rPr>
        <w:t>–Anykščiai–Rokiški</w:t>
      </w:r>
      <w:r w:rsidR="00A367C9" w:rsidRPr="008F1048">
        <w:rPr>
          <w:rFonts w:ascii="Times New Roman" w:hAnsi="Times New Roman" w:cs="Times New Roman"/>
          <w:sz w:val="24"/>
          <w:szCs w:val="24"/>
        </w:rPr>
        <w:t>s</w:t>
      </w:r>
      <w:r w:rsidRPr="008F1048">
        <w:rPr>
          <w:rFonts w:ascii="Times New Roman" w:hAnsi="Times New Roman" w:cs="Times New Roman"/>
          <w:sz w:val="24"/>
          <w:szCs w:val="24"/>
        </w:rPr>
        <w:t>.</w:t>
      </w:r>
      <w:r w:rsidR="00A367C9" w:rsidRPr="008F1048">
        <w:rPr>
          <w:rFonts w:ascii="Times New Roman" w:hAnsi="Times New Roman" w:cs="Times New Roman"/>
          <w:sz w:val="24"/>
          <w:szCs w:val="24"/>
        </w:rPr>
        <w:t xml:space="preserve"> </w:t>
      </w:r>
      <w:r w:rsidRPr="008F1048">
        <w:rPr>
          <w:rFonts w:ascii="Times New Roman" w:hAnsi="Times New Roman" w:cs="Times New Roman"/>
          <w:sz w:val="24"/>
          <w:szCs w:val="24"/>
        </w:rPr>
        <w:t>Gatvėje įrengta asfaltbetonio danga, nutiesti nauji šaligatviai,</w:t>
      </w:r>
      <w:r w:rsidR="00A02DF5" w:rsidRPr="008F1048">
        <w:rPr>
          <w:rFonts w:ascii="Times New Roman" w:hAnsi="Times New Roman" w:cs="Times New Roman"/>
          <w:sz w:val="24"/>
          <w:szCs w:val="24"/>
        </w:rPr>
        <w:t xml:space="preserve"> </w:t>
      </w:r>
      <w:r w:rsidRPr="008F1048">
        <w:rPr>
          <w:rFonts w:ascii="Times New Roman" w:hAnsi="Times New Roman" w:cs="Times New Roman"/>
          <w:sz w:val="24"/>
          <w:szCs w:val="24"/>
        </w:rPr>
        <w:t>sutvarkytas lietaus vandens surinkimas ir nuvedimas, sumontuoti nauji ekonomiški gatvės</w:t>
      </w:r>
      <w:r w:rsidR="00A02DF5" w:rsidRPr="008F1048">
        <w:rPr>
          <w:rFonts w:ascii="Times New Roman" w:hAnsi="Times New Roman" w:cs="Times New Roman"/>
          <w:sz w:val="24"/>
          <w:szCs w:val="24"/>
        </w:rPr>
        <w:t xml:space="preserve"> </w:t>
      </w:r>
      <w:r w:rsidRPr="008F1048">
        <w:rPr>
          <w:rFonts w:ascii="Times New Roman" w:hAnsi="Times New Roman" w:cs="Times New Roman"/>
          <w:sz w:val="24"/>
          <w:szCs w:val="24"/>
        </w:rPr>
        <w:t>šviestu</w:t>
      </w:r>
      <w:r w:rsidR="005E358E" w:rsidRPr="008F1048">
        <w:rPr>
          <w:rFonts w:ascii="Times New Roman" w:hAnsi="Times New Roman" w:cs="Times New Roman"/>
          <w:sz w:val="24"/>
          <w:szCs w:val="24"/>
        </w:rPr>
        <w:t>vai. Darbus vykd</w:t>
      </w:r>
      <w:r w:rsidR="00A367C9" w:rsidRPr="008F1048">
        <w:rPr>
          <w:rFonts w:ascii="Times New Roman" w:hAnsi="Times New Roman" w:cs="Times New Roman"/>
          <w:sz w:val="24"/>
          <w:szCs w:val="24"/>
        </w:rPr>
        <w:t>ė</w:t>
      </w:r>
      <w:r w:rsidR="005E358E" w:rsidRPr="008F1048">
        <w:rPr>
          <w:rFonts w:ascii="Times New Roman" w:hAnsi="Times New Roman" w:cs="Times New Roman"/>
          <w:sz w:val="24"/>
          <w:szCs w:val="24"/>
        </w:rPr>
        <w:t xml:space="preserve"> UAB ,,Fegda“.  </w:t>
      </w:r>
    </w:p>
    <w:p w14:paraId="6389F44A" w14:textId="7532796F" w:rsidR="00551169" w:rsidRPr="008F1048" w:rsidRDefault="00551169" w:rsidP="00D32917">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Kelyje, nuo valstybinės reikšmės krašto</w:t>
      </w:r>
      <w:r w:rsidR="00A367C9" w:rsidRPr="008F1048">
        <w:rPr>
          <w:rFonts w:ascii="Times New Roman" w:hAnsi="Times New Roman" w:cs="Times New Roman"/>
          <w:sz w:val="24"/>
          <w:szCs w:val="24"/>
        </w:rPr>
        <w:t xml:space="preserve"> kelio</w:t>
      </w:r>
      <w:r w:rsidRPr="008F1048">
        <w:rPr>
          <w:rFonts w:ascii="Times New Roman" w:hAnsi="Times New Roman" w:cs="Times New Roman"/>
          <w:sz w:val="24"/>
          <w:szCs w:val="24"/>
        </w:rPr>
        <w:t xml:space="preserve"> Nr.121 Anykščiai–Troškūnai–Panevėžys į </w:t>
      </w:r>
      <w:proofErr w:type="spellStart"/>
      <w:r w:rsidRPr="008F1048">
        <w:rPr>
          <w:rFonts w:ascii="Times New Roman" w:hAnsi="Times New Roman" w:cs="Times New Roman"/>
          <w:sz w:val="24"/>
          <w:szCs w:val="24"/>
        </w:rPr>
        <w:t>Vikonių</w:t>
      </w:r>
      <w:proofErr w:type="spellEnd"/>
      <w:r w:rsidRPr="008F1048">
        <w:rPr>
          <w:rFonts w:ascii="Times New Roman" w:hAnsi="Times New Roman" w:cs="Times New Roman"/>
          <w:sz w:val="24"/>
          <w:szCs w:val="24"/>
        </w:rPr>
        <w:t xml:space="preserve"> k., įrengta nauja asfaltbetonio danga, nutiestas pėsčiųjų dviračių takas, jungiantis su taku</w:t>
      </w:r>
      <w:r w:rsidR="00A367C9" w:rsidRPr="008F1048">
        <w:rPr>
          <w:rFonts w:ascii="Times New Roman" w:hAnsi="Times New Roman" w:cs="Times New Roman"/>
          <w:sz w:val="24"/>
          <w:szCs w:val="24"/>
        </w:rPr>
        <w:t>,</w:t>
      </w:r>
      <w:r w:rsidRPr="008F1048">
        <w:rPr>
          <w:rFonts w:ascii="Times New Roman" w:hAnsi="Times New Roman" w:cs="Times New Roman"/>
          <w:sz w:val="24"/>
          <w:szCs w:val="24"/>
        </w:rPr>
        <w:t xml:space="preserve"> esanči</w:t>
      </w:r>
      <w:r w:rsidR="00A367C9" w:rsidRPr="008F1048">
        <w:rPr>
          <w:rFonts w:ascii="Times New Roman" w:hAnsi="Times New Roman" w:cs="Times New Roman"/>
          <w:sz w:val="24"/>
          <w:szCs w:val="24"/>
        </w:rPr>
        <w:t>u</w:t>
      </w:r>
      <w:r w:rsidRPr="008F1048">
        <w:rPr>
          <w:rFonts w:ascii="Times New Roman" w:hAnsi="Times New Roman" w:cs="Times New Roman"/>
          <w:sz w:val="24"/>
          <w:szCs w:val="24"/>
        </w:rPr>
        <w:t xml:space="preserve"> kelyje Anykščiai</w:t>
      </w:r>
      <w:r w:rsidR="00A367C9" w:rsidRPr="008F1048">
        <w:rPr>
          <w:rFonts w:ascii="Times New Roman" w:hAnsi="Times New Roman" w:cs="Times New Roman"/>
          <w:sz w:val="24"/>
          <w:szCs w:val="24"/>
        </w:rPr>
        <w:t>–</w:t>
      </w:r>
      <w:r w:rsidRPr="008F1048">
        <w:rPr>
          <w:rFonts w:ascii="Times New Roman" w:hAnsi="Times New Roman" w:cs="Times New Roman"/>
          <w:sz w:val="24"/>
          <w:szCs w:val="24"/>
        </w:rPr>
        <w:t>Troškūnai–Panevėžys. Dalyje kelio, kaimo ribose, sumontuoti nauji apšvietimo tinklai. Darbus atliko AB ,,Kelių priežiūra“.</w:t>
      </w:r>
    </w:p>
    <w:p w14:paraId="3E6DA7C1" w14:textId="15480942" w:rsidR="00551169" w:rsidRPr="008F1048" w:rsidRDefault="00F57FBD" w:rsidP="00551169">
      <w:pPr>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895808" behindDoc="0" locked="0" layoutInCell="1" allowOverlap="1" wp14:anchorId="33F829C4" wp14:editId="0797E29A">
            <wp:simplePos x="0" y="0"/>
            <wp:positionH relativeFrom="margin">
              <wp:align>left</wp:align>
            </wp:positionH>
            <wp:positionV relativeFrom="margin">
              <wp:posOffset>6911340</wp:posOffset>
            </wp:positionV>
            <wp:extent cx="2643505" cy="1981200"/>
            <wp:effectExtent l="0" t="0" r="4445" b="0"/>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3505" cy="1981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noProof/>
          <w:sz w:val="24"/>
          <w:szCs w:val="24"/>
          <w:lang w:eastAsia="lt-LT"/>
        </w:rPr>
        <w:drawing>
          <wp:anchor distT="0" distB="0" distL="114300" distR="114300" simplePos="0" relativeHeight="251896832" behindDoc="0" locked="0" layoutInCell="1" allowOverlap="1" wp14:anchorId="1ACF55BD" wp14:editId="77D3DEA0">
            <wp:simplePos x="0" y="0"/>
            <wp:positionH relativeFrom="margin">
              <wp:posOffset>2928620</wp:posOffset>
            </wp:positionH>
            <wp:positionV relativeFrom="margin">
              <wp:posOffset>6922135</wp:posOffset>
            </wp:positionV>
            <wp:extent cx="2629535" cy="1969770"/>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29535" cy="1969770"/>
                    </a:xfrm>
                    <a:prstGeom prst="rect">
                      <a:avLst/>
                    </a:prstGeom>
                    <a:noFill/>
                    <a:ln>
                      <a:noFill/>
                    </a:ln>
                  </pic:spPr>
                </pic:pic>
              </a:graphicData>
            </a:graphic>
          </wp:anchor>
        </w:drawing>
      </w:r>
      <w:r w:rsidR="00551169" w:rsidRPr="008F1048">
        <w:rPr>
          <w:rFonts w:ascii="Times New Roman" w:hAnsi="Times New Roman" w:cs="Times New Roman"/>
          <w:sz w:val="24"/>
          <w:szCs w:val="24"/>
        </w:rPr>
        <w:t xml:space="preserve"> </w:t>
      </w:r>
    </w:p>
    <w:p w14:paraId="0FC96E09" w14:textId="58A1157E" w:rsidR="00551169" w:rsidRPr="008F1048" w:rsidRDefault="00551169" w:rsidP="00AB25AA">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lastRenderedPageBreak/>
        <w:t>Pasirašius trišalę finansavimo sutartį tarp Lietuvos automobilių kelių direkcijos prie Susisiekimo ministerijos, Anykščių regioninio parko ir Anykščių savivaldybės administracijos, buvo skirto</w:t>
      </w:r>
      <w:r w:rsidR="00A367C9" w:rsidRPr="008F1048">
        <w:rPr>
          <w:rFonts w:ascii="Times New Roman" w:hAnsi="Times New Roman" w:cs="Times New Roman"/>
          <w:sz w:val="24"/>
          <w:szCs w:val="24"/>
        </w:rPr>
        <w:t>s</w:t>
      </w:r>
      <w:r w:rsidRPr="008F1048">
        <w:rPr>
          <w:rFonts w:ascii="Times New Roman" w:hAnsi="Times New Roman" w:cs="Times New Roman"/>
          <w:sz w:val="24"/>
          <w:szCs w:val="24"/>
        </w:rPr>
        <w:t xml:space="preserve"> lėšos privažiavimo kelio prie Daumantų atodangos statybai. Įrengus minėt</w:t>
      </w:r>
      <w:r w:rsidR="00A367C9" w:rsidRPr="008F1048">
        <w:rPr>
          <w:rFonts w:ascii="Times New Roman" w:hAnsi="Times New Roman" w:cs="Times New Roman"/>
          <w:sz w:val="24"/>
          <w:szCs w:val="24"/>
        </w:rPr>
        <w:t>ą</w:t>
      </w:r>
      <w:r w:rsidRPr="008F1048">
        <w:rPr>
          <w:rFonts w:ascii="Times New Roman" w:hAnsi="Times New Roman" w:cs="Times New Roman"/>
          <w:sz w:val="24"/>
          <w:szCs w:val="24"/>
        </w:rPr>
        <w:t xml:space="preserve"> kelią labai pagausėjo lankytojų ši</w:t>
      </w:r>
      <w:r w:rsidR="00A367C9" w:rsidRPr="008F1048">
        <w:rPr>
          <w:rFonts w:ascii="Times New Roman" w:hAnsi="Times New Roman" w:cs="Times New Roman"/>
          <w:sz w:val="24"/>
          <w:szCs w:val="24"/>
        </w:rPr>
        <w:t>a</w:t>
      </w:r>
      <w:r w:rsidRPr="008F1048">
        <w:rPr>
          <w:rFonts w:ascii="Times New Roman" w:hAnsi="Times New Roman" w:cs="Times New Roman"/>
          <w:sz w:val="24"/>
          <w:szCs w:val="24"/>
        </w:rPr>
        <w:t>me objekte. Kelią įrengė UAB ,,Kurklių karjeras“.</w:t>
      </w:r>
    </w:p>
    <w:p w14:paraId="3D8EF75B" w14:textId="009301E2" w:rsidR="00551169" w:rsidRPr="008F1048" w:rsidRDefault="00551169" w:rsidP="00041F29">
      <w:pPr>
        <w:spacing w:line="360" w:lineRule="auto"/>
        <w:ind w:firstLine="851"/>
        <w:rPr>
          <w:rFonts w:ascii="Times New Roman" w:hAnsi="Times New Roman" w:cs="Times New Roman"/>
          <w:sz w:val="24"/>
          <w:szCs w:val="24"/>
        </w:rPr>
      </w:pPr>
      <w:r w:rsidRPr="008F1048">
        <w:rPr>
          <w:rFonts w:ascii="Times New Roman" w:hAnsi="Times New Roman" w:cs="Times New Roman"/>
          <w:sz w:val="24"/>
          <w:szCs w:val="24"/>
        </w:rPr>
        <w:t>Per 2019 m. parengta 15 gatvių rekonstravimo ar kapitalinio remonto techninių ir techninių darbo projektų.</w:t>
      </w:r>
    </w:p>
    <w:p w14:paraId="30B43EB8" w14:textId="77777777" w:rsidR="00551169" w:rsidRPr="008F1048" w:rsidRDefault="00551169" w:rsidP="00041F29">
      <w:pPr>
        <w:pStyle w:val="Sraopastraipa"/>
        <w:numPr>
          <w:ilvl w:val="0"/>
          <w:numId w:val="24"/>
        </w:numPr>
        <w:spacing w:line="360" w:lineRule="auto"/>
        <w:rPr>
          <w:rFonts w:cs="Times New Roman"/>
          <w:szCs w:val="24"/>
        </w:rPr>
      </w:pPr>
      <w:r w:rsidRPr="008F1048">
        <w:rPr>
          <w:rFonts w:cs="Times New Roman"/>
          <w:szCs w:val="24"/>
        </w:rPr>
        <w:t>Anykščių miestas:</w:t>
      </w:r>
    </w:p>
    <w:p w14:paraId="0DD6D876" w14:textId="2313BD68" w:rsidR="00041F29" w:rsidRPr="008F1048" w:rsidRDefault="00551169" w:rsidP="00041F29">
      <w:pPr>
        <w:pStyle w:val="Sraopastraipa"/>
        <w:numPr>
          <w:ilvl w:val="1"/>
          <w:numId w:val="24"/>
        </w:numPr>
        <w:spacing w:line="360" w:lineRule="auto"/>
        <w:rPr>
          <w:rFonts w:cs="Times New Roman"/>
          <w:szCs w:val="24"/>
        </w:rPr>
      </w:pPr>
      <w:r w:rsidRPr="008F1048">
        <w:rPr>
          <w:rFonts w:cs="Times New Roman"/>
          <w:szCs w:val="24"/>
        </w:rPr>
        <w:t>Žvejų gatvės rekonstravimas, planuojamas projekto įgyvendinimas 2020</w:t>
      </w:r>
      <w:r w:rsidR="00A367C9" w:rsidRPr="008F1048">
        <w:rPr>
          <w:rFonts w:cs="Times New Roman"/>
          <w:szCs w:val="24"/>
        </w:rPr>
        <w:t>–</w:t>
      </w:r>
      <w:r w:rsidRPr="008F1048">
        <w:rPr>
          <w:rFonts w:cs="Times New Roman"/>
          <w:szCs w:val="24"/>
        </w:rPr>
        <w:t>2021 m.;</w:t>
      </w:r>
    </w:p>
    <w:p w14:paraId="063AE284" w14:textId="632E7ABD" w:rsidR="00551169" w:rsidRPr="008F1048" w:rsidRDefault="00551169" w:rsidP="00041F29">
      <w:pPr>
        <w:pStyle w:val="Sraopastraipa"/>
        <w:numPr>
          <w:ilvl w:val="1"/>
          <w:numId w:val="24"/>
        </w:numPr>
        <w:spacing w:line="360" w:lineRule="auto"/>
        <w:rPr>
          <w:rFonts w:cs="Times New Roman"/>
          <w:szCs w:val="24"/>
        </w:rPr>
      </w:pPr>
      <w:r w:rsidRPr="008F1048">
        <w:rPr>
          <w:rFonts w:cs="Times New Roman"/>
          <w:szCs w:val="24"/>
        </w:rPr>
        <w:t xml:space="preserve"> Leliūnų g. rekonstravimas, planuojamas projekto įgyvendinimas 2020 m.;</w:t>
      </w:r>
    </w:p>
    <w:p w14:paraId="1C10858C" w14:textId="77777777" w:rsidR="00551169" w:rsidRPr="008F1048" w:rsidRDefault="00551169" w:rsidP="00041F29">
      <w:pPr>
        <w:pStyle w:val="Sraopastraipa"/>
        <w:numPr>
          <w:ilvl w:val="1"/>
          <w:numId w:val="24"/>
        </w:numPr>
        <w:spacing w:line="360" w:lineRule="auto"/>
        <w:rPr>
          <w:rFonts w:cs="Times New Roman"/>
          <w:szCs w:val="24"/>
        </w:rPr>
      </w:pPr>
      <w:r w:rsidRPr="008F1048">
        <w:rPr>
          <w:rFonts w:cs="Times New Roman"/>
          <w:szCs w:val="24"/>
        </w:rPr>
        <w:t>Pakrantės g. rekonstravimas, planuojamas projekto įgyvendinimas 2020 m.;</w:t>
      </w:r>
    </w:p>
    <w:p w14:paraId="40E00A0D" w14:textId="5556DE17" w:rsidR="00551169" w:rsidRPr="008F1048" w:rsidRDefault="00551169" w:rsidP="00041F29">
      <w:pPr>
        <w:pStyle w:val="Sraopastraipa"/>
        <w:numPr>
          <w:ilvl w:val="1"/>
          <w:numId w:val="24"/>
        </w:numPr>
        <w:spacing w:line="360" w:lineRule="auto"/>
        <w:rPr>
          <w:rFonts w:cs="Times New Roman"/>
          <w:szCs w:val="24"/>
        </w:rPr>
      </w:pPr>
      <w:proofErr w:type="spellStart"/>
      <w:r w:rsidRPr="008F1048">
        <w:rPr>
          <w:rFonts w:cs="Times New Roman"/>
          <w:szCs w:val="24"/>
        </w:rPr>
        <w:t>Šaltupio</w:t>
      </w:r>
      <w:proofErr w:type="spellEnd"/>
      <w:r w:rsidRPr="008F1048">
        <w:rPr>
          <w:rFonts w:cs="Times New Roman"/>
          <w:szCs w:val="24"/>
        </w:rPr>
        <w:t xml:space="preserve"> g. prie individualių gyvenamųjų namų rekonstravimas, planuojamas projekto įgyvendinimas 2020 m.</w:t>
      </w:r>
    </w:p>
    <w:p w14:paraId="6DEE656B" w14:textId="21DDA8C4" w:rsidR="00041F29" w:rsidRPr="008F1048" w:rsidRDefault="00551169" w:rsidP="00041F29">
      <w:pPr>
        <w:pStyle w:val="Sraopastraipa"/>
        <w:numPr>
          <w:ilvl w:val="0"/>
          <w:numId w:val="24"/>
        </w:numPr>
        <w:spacing w:line="360" w:lineRule="auto"/>
        <w:rPr>
          <w:rFonts w:cs="Times New Roman"/>
          <w:szCs w:val="24"/>
        </w:rPr>
      </w:pPr>
      <w:proofErr w:type="spellStart"/>
      <w:r w:rsidRPr="008F1048">
        <w:rPr>
          <w:rFonts w:cs="Times New Roman"/>
          <w:szCs w:val="24"/>
        </w:rPr>
        <w:t>Andrioniškio</w:t>
      </w:r>
      <w:proofErr w:type="spellEnd"/>
      <w:r w:rsidRPr="008F1048">
        <w:rPr>
          <w:rFonts w:cs="Times New Roman"/>
          <w:szCs w:val="24"/>
        </w:rPr>
        <w:t xml:space="preserve"> sen., </w:t>
      </w:r>
      <w:proofErr w:type="spellStart"/>
      <w:r w:rsidRPr="008F1048">
        <w:rPr>
          <w:rFonts w:cs="Times New Roman"/>
          <w:szCs w:val="24"/>
        </w:rPr>
        <w:t>Andrioniškio</w:t>
      </w:r>
      <w:proofErr w:type="spellEnd"/>
      <w:r w:rsidRPr="008F1048">
        <w:rPr>
          <w:rFonts w:cs="Times New Roman"/>
          <w:szCs w:val="24"/>
        </w:rPr>
        <w:t xml:space="preserve"> mstl., Ąžuolo g. kapitalinis remontas</w:t>
      </w:r>
      <w:r w:rsidR="00A367C9" w:rsidRPr="008F1048">
        <w:rPr>
          <w:rFonts w:cs="Times New Roman"/>
          <w:szCs w:val="24"/>
        </w:rPr>
        <w:t>.</w:t>
      </w:r>
    </w:p>
    <w:p w14:paraId="6DB5ABC2" w14:textId="4FA039B3" w:rsidR="00551169" w:rsidRPr="008F1048" w:rsidRDefault="00551169" w:rsidP="00041F29">
      <w:pPr>
        <w:pStyle w:val="Sraopastraipa"/>
        <w:numPr>
          <w:ilvl w:val="0"/>
          <w:numId w:val="24"/>
        </w:numPr>
        <w:spacing w:line="360" w:lineRule="auto"/>
        <w:rPr>
          <w:rFonts w:cs="Times New Roman"/>
          <w:szCs w:val="24"/>
        </w:rPr>
      </w:pPr>
      <w:r w:rsidRPr="008F1048">
        <w:rPr>
          <w:rFonts w:cs="Times New Roman"/>
          <w:szCs w:val="24"/>
        </w:rPr>
        <w:t xml:space="preserve">Anykščių sen., N. </w:t>
      </w:r>
      <w:proofErr w:type="spellStart"/>
      <w:r w:rsidRPr="008F1048">
        <w:rPr>
          <w:rFonts w:cs="Times New Roman"/>
          <w:szCs w:val="24"/>
        </w:rPr>
        <w:t>Elmininkų</w:t>
      </w:r>
      <w:proofErr w:type="spellEnd"/>
      <w:r w:rsidRPr="008F1048">
        <w:rPr>
          <w:rFonts w:cs="Times New Roman"/>
          <w:szCs w:val="24"/>
        </w:rPr>
        <w:t xml:space="preserve"> k. Šilelio g. kapitalinis remontas, planuojamas projekto įgyvendinimas 2020 m.</w:t>
      </w:r>
    </w:p>
    <w:p w14:paraId="6D8B3546" w14:textId="33A67056"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Anykščių sen., Rubikių k., Pušyno g. kapitalinis remontas</w:t>
      </w:r>
      <w:r w:rsidR="00A367C9" w:rsidRPr="008F1048">
        <w:rPr>
          <w:rFonts w:cs="Times New Roman"/>
          <w:szCs w:val="24"/>
        </w:rPr>
        <w:t>.</w:t>
      </w:r>
    </w:p>
    <w:p w14:paraId="1087ABC1" w14:textId="44C145B2"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Debeikių sen., Debeikių mstl., Surviliškių g. kapitalinis remontas</w:t>
      </w:r>
      <w:r w:rsidR="00A367C9" w:rsidRPr="008F1048">
        <w:rPr>
          <w:rFonts w:cs="Times New Roman"/>
          <w:szCs w:val="24"/>
        </w:rPr>
        <w:t>.</w:t>
      </w:r>
    </w:p>
    <w:p w14:paraId="3FD4BF30" w14:textId="23E40242"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Kavarsko m.</w:t>
      </w:r>
      <w:r w:rsidR="00A367C9" w:rsidRPr="008F1048">
        <w:rPr>
          <w:rFonts w:cs="Times New Roman"/>
          <w:szCs w:val="24"/>
        </w:rPr>
        <w:t>,</w:t>
      </w:r>
      <w:r w:rsidRPr="008F1048">
        <w:rPr>
          <w:rFonts w:cs="Times New Roman"/>
          <w:szCs w:val="24"/>
        </w:rPr>
        <w:t xml:space="preserve"> J. Biliūno g. kapitalinis remontas</w:t>
      </w:r>
      <w:r w:rsidR="00A367C9" w:rsidRPr="008F1048">
        <w:rPr>
          <w:rFonts w:cs="Times New Roman"/>
          <w:szCs w:val="24"/>
        </w:rPr>
        <w:t>.</w:t>
      </w:r>
    </w:p>
    <w:p w14:paraId="5FB7777E" w14:textId="3F5E68B7"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Kurklių sen.</w:t>
      </w:r>
      <w:r w:rsidR="00A367C9" w:rsidRPr="008F1048">
        <w:rPr>
          <w:rFonts w:cs="Times New Roman"/>
          <w:szCs w:val="24"/>
        </w:rPr>
        <w:t>,</w:t>
      </w:r>
      <w:r w:rsidRPr="008F1048">
        <w:rPr>
          <w:rFonts w:cs="Times New Roman"/>
          <w:szCs w:val="24"/>
        </w:rPr>
        <w:t xml:space="preserve"> </w:t>
      </w:r>
      <w:proofErr w:type="spellStart"/>
      <w:r w:rsidRPr="008F1048">
        <w:rPr>
          <w:rFonts w:cs="Times New Roman"/>
          <w:szCs w:val="24"/>
        </w:rPr>
        <w:t>Staskūniškio</w:t>
      </w:r>
      <w:proofErr w:type="spellEnd"/>
      <w:r w:rsidRPr="008F1048">
        <w:rPr>
          <w:rFonts w:cs="Times New Roman"/>
          <w:szCs w:val="24"/>
        </w:rPr>
        <w:t xml:space="preserve"> k.</w:t>
      </w:r>
      <w:r w:rsidR="00A367C9" w:rsidRPr="008F1048">
        <w:rPr>
          <w:rFonts w:cs="Times New Roman"/>
          <w:szCs w:val="24"/>
        </w:rPr>
        <w:t>,</w:t>
      </w:r>
      <w:r w:rsidRPr="008F1048">
        <w:rPr>
          <w:rFonts w:cs="Times New Roman"/>
          <w:szCs w:val="24"/>
        </w:rPr>
        <w:t xml:space="preserve"> Parko g. kapitalinis remontas</w:t>
      </w:r>
      <w:r w:rsidR="00A367C9" w:rsidRPr="008F1048">
        <w:rPr>
          <w:rFonts w:cs="Times New Roman"/>
          <w:szCs w:val="24"/>
        </w:rPr>
        <w:t>.</w:t>
      </w:r>
    </w:p>
    <w:p w14:paraId="1C6FFB8F" w14:textId="7D376647"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 xml:space="preserve">Skiemonių sen., </w:t>
      </w:r>
      <w:proofErr w:type="spellStart"/>
      <w:r w:rsidRPr="008F1048">
        <w:rPr>
          <w:rFonts w:cs="Times New Roman"/>
          <w:szCs w:val="24"/>
        </w:rPr>
        <w:t>Pūstalaukių</w:t>
      </w:r>
      <w:proofErr w:type="spellEnd"/>
      <w:r w:rsidRPr="008F1048">
        <w:rPr>
          <w:rFonts w:cs="Times New Roman"/>
          <w:szCs w:val="24"/>
        </w:rPr>
        <w:t xml:space="preserve"> k., </w:t>
      </w:r>
      <w:proofErr w:type="spellStart"/>
      <w:r w:rsidRPr="008F1048">
        <w:rPr>
          <w:rFonts w:cs="Times New Roman"/>
          <w:szCs w:val="24"/>
        </w:rPr>
        <w:t>Pūstalaukių</w:t>
      </w:r>
      <w:proofErr w:type="spellEnd"/>
      <w:r w:rsidRPr="008F1048">
        <w:rPr>
          <w:rFonts w:cs="Times New Roman"/>
          <w:szCs w:val="24"/>
        </w:rPr>
        <w:t xml:space="preserve"> g. kapitalinis remontas, planuojamas projekto įgyvendinimas 2020 m.</w:t>
      </w:r>
    </w:p>
    <w:p w14:paraId="0F126E2D" w14:textId="275F8B3D"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Svėdasų sen.</w:t>
      </w:r>
      <w:r w:rsidR="00A367C9" w:rsidRPr="008F1048">
        <w:rPr>
          <w:rFonts w:cs="Times New Roman"/>
          <w:szCs w:val="24"/>
        </w:rPr>
        <w:t>,</w:t>
      </w:r>
      <w:r w:rsidRPr="008F1048">
        <w:rPr>
          <w:rFonts w:cs="Times New Roman"/>
          <w:szCs w:val="24"/>
        </w:rPr>
        <w:t xml:space="preserve"> </w:t>
      </w:r>
      <w:proofErr w:type="spellStart"/>
      <w:r w:rsidRPr="008F1048">
        <w:rPr>
          <w:rFonts w:cs="Times New Roman"/>
          <w:szCs w:val="24"/>
        </w:rPr>
        <w:t>Grikiapelio</w:t>
      </w:r>
      <w:proofErr w:type="spellEnd"/>
      <w:r w:rsidRPr="008F1048">
        <w:rPr>
          <w:rFonts w:cs="Times New Roman"/>
          <w:szCs w:val="24"/>
        </w:rPr>
        <w:t xml:space="preserve"> k., </w:t>
      </w:r>
      <w:proofErr w:type="spellStart"/>
      <w:r w:rsidRPr="008F1048">
        <w:rPr>
          <w:rFonts w:cs="Times New Roman"/>
          <w:szCs w:val="24"/>
        </w:rPr>
        <w:t>Grikiapelio</w:t>
      </w:r>
      <w:proofErr w:type="spellEnd"/>
      <w:r w:rsidRPr="008F1048">
        <w:rPr>
          <w:rFonts w:cs="Times New Roman"/>
          <w:szCs w:val="24"/>
        </w:rPr>
        <w:t xml:space="preserve"> g. kapitalinis remontas</w:t>
      </w:r>
      <w:r w:rsidR="00A367C9" w:rsidRPr="008F1048">
        <w:rPr>
          <w:rFonts w:cs="Times New Roman"/>
          <w:szCs w:val="24"/>
        </w:rPr>
        <w:t>.</w:t>
      </w:r>
    </w:p>
    <w:p w14:paraId="511963ED" w14:textId="176D5AFC" w:rsidR="00551169" w:rsidRPr="008F1048" w:rsidRDefault="00551169" w:rsidP="00041F29">
      <w:pPr>
        <w:pStyle w:val="Sraopastraipa"/>
        <w:numPr>
          <w:ilvl w:val="0"/>
          <w:numId w:val="24"/>
        </w:numPr>
        <w:spacing w:line="360" w:lineRule="auto"/>
        <w:ind w:left="357" w:hanging="357"/>
        <w:rPr>
          <w:rFonts w:cs="Times New Roman"/>
          <w:szCs w:val="24"/>
        </w:rPr>
      </w:pPr>
      <w:r w:rsidRPr="008F1048">
        <w:rPr>
          <w:rFonts w:cs="Times New Roman"/>
          <w:szCs w:val="24"/>
        </w:rPr>
        <w:t xml:space="preserve">Traupio sen., Traupio mstl., </w:t>
      </w:r>
      <w:proofErr w:type="spellStart"/>
      <w:r w:rsidRPr="008F1048">
        <w:rPr>
          <w:rFonts w:cs="Times New Roman"/>
          <w:szCs w:val="24"/>
        </w:rPr>
        <w:t>Žerkiškių</w:t>
      </w:r>
      <w:proofErr w:type="spellEnd"/>
      <w:r w:rsidRPr="008F1048">
        <w:rPr>
          <w:rFonts w:cs="Times New Roman"/>
          <w:szCs w:val="24"/>
        </w:rPr>
        <w:t xml:space="preserve"> g. kapitalinis remontas, planuojamas projekto įgyvendinimas 2020 m.</w:t>
      </w:r>
    </w:p>
    <w:p w14:paraId="72195DDB" w14:textId="77777777" w:rsidR="00A367C9" w:rsidRPr="008F1048" w:rsidRDefault="00551169" w:rsidP="00A367C9">
      <w:pPr>
        <w:pStyle w:val="Sraopastraipa"/>
        <w:numPr>
          <w:ilvl w:val="0"/>
          <w:numId w:val="24"/>
        </w:numPr>
        <w:spacing w:line="360" w:lineRule="auto"/>
        <w:ind w:left="357" w:hanging="357"/>
        <w:rPr>
          <w:rFonts w:cs="Times New Roman"/>
          <w:szCs w:val="24"/>
        </w:rPr>
      </w:pPr>
      <w:r w:rsidRPr="008F1048">
        <w:rPr>
          <w:rFonts w:cs="Times New Roman"/>
          <w:szCs w:val="24"/>
        </w:rPr>
        <w:t>Troškūnų sen., Troškūnų m., Kaštonų g. kapitalinis remontas</w:t>
      </w:r>
      <w:r w:rsidR="00A367C9" w:rsidRPr="008F1048">
        <w:rPr>
          <w:rFonts w:cs="Times New Roman"/>
          <w:szCs w:val="24"/>
        </w:rPr>
        <w:t>.</w:t>
      </w:r>
    </w:p>
    <w:p w14:paraId="738D5639" w14:textId="04E22105" w:rsidR="00551169" w:rsidRPr="008F1048" w:rsidRDefault="00551169" w:rsidP="00A367C9">
      <w:pPr>
        <w:pStyle w:val="Sraopastraipa"/>
        <w:numPr>
          <w:ilvl w:val="0"/>
          <w:numId w:val="24"/>
        </w:numPr>
        <w:spacing w:line="360" w:lineRule="auto"/>
        <w:ind w:left="357" w:hanging="357"/>
        <w:rPr>
          <w:rFonts w:cs="Times New Roman"/>
          <w:szCs w:val="24"/>
        </w:rPr>
      </w:pPr>
      <w:r w:rsidRPr="008F1048">
        <w:rPr>
          <w:rFonts w:cs="Times New Roman"/>
          <w:szCs w:val="24"/>
        </w:rPr>
        <w:t>Viešintų sen., Viešintų mstl., Šaltinio g. kapitalinis remontas.</w:t>
      </w:r>
    </w:p>
    <w:p w14:paraId="1031D02E" w14:textId="791B7331" w:rsidR="00551169" w:rsidRPr="008F1048" w:rsidRDefault="00A367C9" w:rsidP="00551169">
      <w:pPr>
        <w:rPr>
          <w:rFonts w:ascii="Times New Roman" w:hAnsi="Times New Roman" w:cs="Times New Roman"/>
          <w:sz w:val="24"/>
          <w:szCs w:val="24"/>
        </w:rPr>
      </w:pPr>
      <w:r w:rsidRPr="008F1048">
        <w:rPr>
          <w:rFonts w:ascii="Times New Roman" w:hAnsi="Times New Roman" w:cs="Times New Roman"/>
          <w:sz w:val="24"/>
          <w:szCs w:val="24"/>
        </w:rPr>
        <w:t>Iš v</w:t>
      </w:r>
      <w:r w:rsidR="005E358E" w:rsidRPr="008F1048">
        <w:rPr>
          <w:rFonts w:ascii="Times New Roman" w:hAnsi="Times New Roman" w:cs="Times New Roman"/>
          <w:sz w:val="24"/>
          <w:szCs w:val="24"/>
        </w:rPr>
        <w:t>iso</w:t>
      </w:r>
      <w:r w:rsidR="00551169" w:rsidRPr="008F1048">
        <w:rPr>
          <w:rFonts w:ascii="Times New Roman" w:hAnsi="Times New Roman" w:cs="Times New Roman"/>
          <w:sz w:val="24"/>
          <w:szCs w:val="24"/>
        </w:rPr>
        <w:t xml:space="preserve"> 2019 m. suderinti 125 projektai.</w:t>
      </w:r>
    </w:p>
    <w:p w14:paraId="620C37C5" w14:textId="77777777" w:rsidR="00551169" w:rsidRPr="008F1048" w:rsidRDefault="00551169" w:rsidP="005E358E">
      <w:pPr>
        <w:spacing w:before="240" w:after="240"/>
        <w:jc w:val="center"/>
        <w:rPr>
          <w:rFonts w:ascii="Times New Roman" w:hAnsi="Times New Roman" w:cs="Times New Roman"/>
          <w:b/>
          <w:bCs/>
          <w:sz w:val="24"/>
          <w:szCs w:val="24"/>
        </w:rPr>
      </w:pPr>
      <w:r w:rsidRPr="008F1048">
        <w:rPr>
          <w:rFonts w:ascii="Times New Roman" w:hAnsi="Times New Roman" w:cs="Times New Roman"/>
          <w:b/>
          <w:bCs/>
          <w:sz w:val="24"/>
          <w:szCs w:val="24"/>
        </w:rPr>
        <w:t>Vietinės reikšmės kelių ir gatvių bei jų priklausinių priežiūra Anykščių rajono seniūnijose</w:t>
      </w:r>
    </w:p>
    <w:p w14:paraId="09C47037" w14:textId="478C240D" w:rsidR="00551169" w:rsidRPr="008F1048" w:rsidRDefault="00551169" w:rsidP="00661FA5">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Savivaldybės seniūnijų teritorijose</w:t>
      </w:r>
      <w:r w:rsidRPr="008F1048">
        <w:rPr>
          <w:rFonts w:ascii="Times New Roman" w:hAnsi="Times New Roman" w:cs="Times New Roman"/>
          <w:b/>
          <w:bCs/>
          <w:sz w:val="24"/>
          <w:szCs w:val="24"/>
        </w:rPr>
        <w:t xml:space="preserve"> </w:t>
      </w:r>
      <w:r w:rsidRPr="008F1048">
        <w:rPr>
          <w:rFonts w:ascii="Times New Roman" w:hAnsi="Times New Roman" w:cs="Times New Roman"/>
          <w:sz w:val="24"/>
          <w:szCs w:val="24"/>
        </w:rPr>
        <w:t>prižiūrima apie 1545 km vietinės reikšmės kelių ir gatvių. Už šias paslaugas apmokama KPPP ir SB lėšomis. 2019 m. seniūnijų kelių ir gatvių priežiūrai išleista 42000 Eur – SB ir 324745 Eur</w:t>
      </w:r>
      <w:r w:rsidR="00A367C9"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 KPPP lėšų. Vykdant kelių ir gatvių priežiūros darbus, per kelis kartus, buvo </w:t>
      </w:r>
      <w:proofErr w:type="spellStart"/>
      <w:r w:rsidRPr="008F1048">
        <w:rPr>
          <w:rFonts w:ascii="Times New Roman" w:hAnsi="Times New Roman" w:cs="Times New Roman"/>
          <w:sz w:val="24"/>
          <w:szCs w:val="24"/>
        </w:rPr>
        <w:t>nugreideriuota</w:t>
      </w:r>
      <w:proofErr w:type="spellEnd"/>
      <w:r w:rsidRPr="008F1048">
        <w:rPr>
          <w:rFonts w:ascii="Times New Roman" w:hAnsi="Times New Roman" w:cs="Times New Roman"/>
          <w:sz w:val="24"/>
          <w:szCs w:val="24"/>
        </w:rPr>
        <w:t xml:space="preserve">  apie  1660 km kelių, pridedant apie 8788 m</w:t>
      </w:r>
      <w:r w:rsidRPr="008F1048">
        <w:rPr>
          <w:rFonts w:ascii="Times New Roman" w:hAnsi="Times New Roman" w:cs="Times New Roman"/>
          <w:sz w:val="24"/>
          <w:szCs w:val="24"/>
          <w:vertAlign w:val="superscript"/>
        </w:rPr>
        <w:t>3</w:t>
      </w:r>
      <w:r w:rsidRPr="008F1048">
        <w:rPr>
          <w:rFonts w:ascii="Times New Roman" w:hAnsi="Times New Roman" w:cs="Times New Roman"/>
          <w:sz w:val="24"/>
          <w:szCs w:val="24"/>
        </w:rPr>
        <w:t xml:space="preserve"> žvyro. Asfaltbetonio </w:t>
      </w:r>
      <w:r w:rsidRPr="008F1048">
        <w:rPr>
          <w:rFonts w:ascii="Times New Roman" w:hAnsi="Times New Roman" w:cs="Times New Roman"/>
          <w:sz w:val="24"/>
          <w:szCs w:val="24"/>
        </w:rPr>
        <w:lastRenderedPageBreak/>
        <w:t>dangoje užtaisyta virš 1055 m</w:t>
      </w:r>
      <w:r w:rsidRPr="008F1048">
        <w:rPr>
          <w:rFonts w:ascii="Times New Roman" w:hAnsi="Times New Roman" w:cs="Times New Roman"/>
          <w:sz w:val="24"/>
          <w:szCs w:val="24"/>
          <w:vertAlign w:val="superscript"/>
        </w:rPr>
        <w:t>2</w:t>
      </w:r>
      <w:r w:rsidRPr="008F1048">
        <w:rPr>
          <w:rFonts w:ascii="Times New Roman" w:hAnsi="Times New Roman" w:cs="Times New Roman"/>
          <w:sz w:val="24"/>
          <w:szCs w:val="24"/>
        </w:rPr>
        <w:t xml:space="preserve"> </w:t>
      </w:r>
      <w:proofErr w:type="spellStart"/>
      <w:r w:rsidRPr="008F1048">
        <w:rPr>
          <w:rFonts w:ascii="Times New Roman" w:hAnsi="Times New Roman" w:cs="Times New Roman"/>
          <w:sz w:val="24"/>
          <w:szCs w:val="24"/>
        </w:rPr>
        <w:t>išdaužų</w:t>
      </w:r>
      <w:proofErr w:type="spellEnd"/>
      <w:r w:rsidRPr="008F1048">
        <w:rPr>
          <w:rFonts w:ascii="Times New Roman" w:hAnsi="Times New Roman" w:cs="Times New Roman"/>
          <w:sz w:val="24"/>
          <w:szCs w:val="24"/>
        </w:rPr>
        <w:t>. Kelių ir gatvių priežiūrą vykdo konkurso būdu parinkti rangovai – UAB ,,Ukmergės versmė“, UAB ,,Eismus“ ir AB ,,Kelių priežiūra“</w:t>
      </w:r>
      <w:r w:rsidR="00A367C9" w:rsidRPr="008F1048">
        <w:rPr>
          <w:rFonts w:ascii="Times New Roman" w:hAnsi="Times New Roman" w:cs="Times New Roman"/>
          <w:sz w:val="24"/>
          <w:szCs w:val="24"/>
        </w:rPr>
        <w:t>.</w:t>
      </w:r>
    </w:p>
    <w:p w14:paraId="501193D2" w14:textId="336D95AB" w:rsidR="00551169" w:rsidRPr="008F1048" w:rsidRDefault="00551169" w:rsidP="00661FA5">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Pagal Eismo saugumo komisijos</w:t>
      </w:r>
      <w:r w:rsidRPr="008F1048">
        <w:rPr>
          <w:rFonts w:ascii="Times New Roman" w:hAnsi="Times New Roman" w:cs="Times New Roman"/>
          <w:b/>
          <w:bCs/>
          <w:sz w:val="24"/>
          <w:szCs w:val="24"/>
        </w:rPr>
        <w:t xml:space="preserve"> </w:t>
      </w:r>
      <w:r w:rsidRPr="008F1048">
        <w:rPr>
          <w:rFonts w:ascii="Times New Roman" w:hAnsi="Times New Roman" w:cs="Times New Roman"/>
          <w:sz w:val="24"/>
          <w:szCs w:val="24"/>
        </w:rPr>
        <w:t>priemonę Anykščių rajone buvo įrengti 34 kelio ženklai saugiam eismui užtikrinti.</w:t>
      </w:r>
    </w:p>
    <w:p w14:paraId="4D60AEB6" w14:textId="44BA7F58" w:rsidR="00551169" w:rsidRPr="008F1048" w:rsidRDefault="00551169" w:rsidP="00661FA5">
      <w:pPr>
        <w:spacing w:line="360" w:lineRule="auto"/>
        <w:ind w:firstLine="851"/>
        <w:contextualSpacing/>
        <w:jc w:val="both"/>
        <w:rPr>
          <w:rFonts w:ascii="Times New Roman" w:hAnsi="Times New Roman" w:cs="Times New Roman"/>
          <w:b/>
          <w:bCs/>
          <w:sz w:val="24"/>
          <w:szCs w:val="24"/>
        </w:rPr>
      </w:pPr>
      <w:r w:rsidRPr="008F1048">
        <w:rPr>
          <w:rFonts w:ascii="Times New Roman" w:hAnsi="Times New Roman" w:cs="Times New Roman"/>
          <w:sz w:val="24"/>
          <w:szCs w:val="24"/>
        </w:rPr>
        <w:t>Anykščių miesto gatvių bei jų priklausinių priežiūra Anykščių mieste prižiūrima beveik 60 km gatvių, iš kurių 3,9 km su žvyro danga. Miesto gatvėse su asfaltbetonio danga 2019 m. užtaisyta apie 1361 m</w:t>
      </w:r>
      <w:r w:rsidRPr="008F1048">
        <w:rPr>
          <w:rFonts w:ascii="Times New Roman" w:hAnsi="Times New Roman" w:cs="Times New Roman"/>
          <w:sz w:val="24"/>
          <w:szCs w:val="24"/>
          <w:vertAlign w:val="superscript"/>
        </w:rPr>
        <w:t>2</w:t>
      </w:r>
      <w:r w:rsidRPr="008F1048">
        <w:rPr>
          <w:rFonts w:ascii="Times New Roman" w:hAnsi="Times New Roman" w:cs="Times New Roman"/>
          <w:sz w:val="24"/>
          <w:szCs w:val="24"/>
        </w:rPr>
        <w:t xml:space="preserve"> </w:t>
      </w:r>
      <w:proofErr w:type="spellStart"/>
      <w:r w:rsidRPr="008F1048">
        <w:rPr>
          <w:rFonts w:ascii="Times New Roman" w:hAnsi="Times New Roman" w:cs="Times New Roman"/>
          <w:sz w:val="24"/>
          <w:szCs w:val="24"/>
        </w:rPr>
        <w:t>išdaužų</w:t>
      </w:r>
      <w:proofErr w:type="spellEnd"/>
      <w:r w:rsidRPr="008F1048">
        <w:rPr>
          <w:rFonts w:ascii="Times New Roman" w:hAnsi="Times New Roman" w:cs="Times New Roman"/>
          <w:sz w:val="24"/>
          <w:szCs w:val="24"/>
        </w:rPr>
        <w:t>, įrengta virš 60 vnt. naujų kelio ženklų, atlikta apie 746 m</w:t>
      </w:r>
      <w:r w:rsidRPr="008F1048">
        <w:rPr>
          <w:rFonts w:ascii="Times New Roman" w:hAnsi="Times New Roman" w:cs="Times New Roman"/>
          <w:sz w:val="24"/>
          <w:szCs w:val="24"/>
          <w:vertAlign w:val="superscript"/>
        </w:rPr>
        <w:t>2</w:t>
      </w:r>
      <w:r w:rsidRPr="008F1048">
        <w:rPr>
          <w:rFonts w:ascii="Times New Roman" w:hAnsi="Times New Roman" w:cs="Times New Roman"/>
          <w:sz w:val="24"/>
          <w:szCs w:val="24"/>
        </w:rPr>
        <w:t xml:space="preserve"> gatvės dangos horizontalaus ženklinimo, perklota apie 12 m</w:t>
      </w:r>
      <w:r w:rsidRPr="008F1048">
        <w:rPr>
          <w:rFonts w:ascii="Times New Roman" w:hAnsi="Times New Roman" w:cs="Times New Roman"/>
          <w:sz w:val="24"/>
          <w:szCs w:val="24"/>
          <w:vertAlign w:val="superscript"/>
        </w:rPr>
        <w:t>2</w:t>
      </w:r>
      <w:r w:rsidRPr="008F1048">
        <w:rPr>
          <w:rFonts w:ascii="Times New Roman" w:hAnsi="Times New Roman" w:cs="Times New Roman"/>
          <w:sz w:val="24"/>
          <w:szCs w:val="24"/>
        </w:rPr>
        <w:t xml:space="preserve"> šaligatvio dangos, pakeisti 5 vnt. lietaus vandens surinkimo šul</w:t>
      </w:r>
      <w:r w:rsidR="00DC23F3" w:rsidRPr="008F1048">
        <w:rPr>
          <w:rFonts w:ascii="Times New Roman" w:hAnsi="Times New Roman" w:cs="Times New Roman"/>
          <w:sz w:val="24"/>
          <w:szCs w:val="24"/>
        </w:rPr>
        <w:t>i</w:t>
      </w:r>
      <w:r w:rsidRPr="008F1048">
        <w:rPr>
          <w:rFonts w:ascii="Times New Roman" w:hAnsi="Times New Roman" w:cs="Times New Roman"/>
          <w:sz w:val="24"/>
          <w:szCs w:val="24"/>
        </w:rPr>
        <w:t>nių grotelių. Gatvės</w:t>
      </w:r>
      <w:r w:rsidR="00DC23F3" w:rsidRPr="008F1048">
        <w:rPr>
          <w:rFonts w:ascii="Times New Roman" w:hAnsi="Times New Roman" w:cs="Times New Roman"/>
          <w:sz w:val="24"/>
          <w:szCs w:val="24"/>
        </w:rPr>
        <w:t xml:space="preserve"> nuolat</w:t>
      </w:r>
      <w:r w:rsidRPr="008F1048">
        <w:rPr>
          <w:rFonts w:ascii="Times New Roman" w:hAnsi="Times New Roman" w:cs="Times New Roman"/>
          <w:sz w:val="24"/>
          <w:szCs w:val="24"/>
        </w:rPr>
        <w:t xml:space="preserve"> valomos nuo sąnašų, o žiemos laikotarpi</w:t>
      </w:r>
      <w:r w:rsidR="00DC23F3" w:rsidRPr="008F1048">
        <w:rPr>
          <w:rFonts w:ascii="Times New Roman" w:hAnsi="Times New Roman" w:cs="Times New Roman"/>
          <w:sz w:val="24"/>
          <w:szCs w:val="24"/>
        </w:rPr>
        <w:t>u</w:t>
      </w:r>
      <w:r w:rsidRPr="008F1048">
        <w:rPr>
          <w:rFonts w:ascii="Times New Roman" w:hAnsi="Times New Roman" w:cs="Times New Roman"/>
          <w:sz w:val="24"/>
          <w:szCs w:val="24"/>
        </w:rPr>
        <w:t xml:space="preserve"> nuo sniego ir ledo.  Per 2019 m. atliekant gatvių teisinę registraciją parengt</w:t>
      </w:r>
      <w:r w:rsidR="00DC23F3" w:rsidRPr="008F1048">
        <w:rPr>
          <w:rFonts w:ascii="Times New Roman" w:hAnsi="Times New Roman" w:cs="Times New Roman"/>
          <w:sz w:val="24"/>
          <w:szCs w:val="24"/>
        </w:rPr>
        <w:t>a</w:t>
      </w:r>
      <w:r w:rsidR="00AB25AA" w:rsidRPr="008F1048">
        <w:rPr>
          <w:rFonts w:ascii="Times New Roman" w:hAnsi="Times New Roman" w:cs="Times New Roman"/>
          <w:sz w:val="24"/>
          <w:szCs w:val="24"/>
        </w:rPr>
        <w:t xml:space="preserve"> </w:t>
      </w:r>
      <w:r w:rsidRPr="008F1048">
        <w:rPr>
          <w:rFonts w:ascii="Times New Roman" w:hAnsi="Times New Roman" w:cs="Times New Roman"/>
          <w:sz w:val="24"/>
          <w:szCs w:val="24"/>
        </w:rPr>
        <w:t>29 vnt. kadastrinių bylų, bendroje sumoje apie 17 km. Šioms paslaugoms atlikti 2019 m. panaudota 279 963 Eur – SB ir 20</w:t>
      </w:r>
      <w:r w:rsidR="00DC23F3" w:rsidRPr="008F1048">
        <w:rPr>
          <w:rFonts w:ascii="Times New Roman" w:hAnsi="Times New Roman" w:cs="Times New Roman"/>
          <w:sz w:val="24"/>
          <w:szCs w:val="24"/>
        </w:rPr>
        <w:t xml:space="preserve"> </w:t>
      </w:r>
      <w:r w:rsidRPr="008F1048">
        <w:rPr>
          <w:rFonts w:ascii="Times New Roman" w:hAnsi="Times New Roman" w:cs="Times New Roman"/>
          <w:sz w:val="24"/>
          <w:szCs w:val="24"/>
        </w:rPr>
        <w:t>8901 Eur – KPPP lėšų. Paslaugas atlieka UAB ,,Ukmergės versmė“, UAB ,,Eismus“ ir AB ,,Kelių priežiūra“.</w:t>
      </w:r>
    </w:p>
    <w:p w14:paraId="111B6AA4" w14:textId="77777777" w:rsidR="00551169" w:rsidRPr="008F1048" w:rsidRDefault="00551169" w:rsidP="00661FA5">
      <w:pPr>
        <w:spacing w:line="360" w:lineRule="auto"/>
        <w:ind w:firstLine="851"/>
        <w:jc w:val="both"/>
        <w:rPr>
          <w:rFonts w:ascii="Times New Roman" w:hAnsi="Times New Roman" w:cs="Times New Roman"/>
          <w:b/>
          <w:bCs/>
          <w:sz w:val="24"/>
          <w:szCs w:val="24"/>
        </w:rPr>
      </w:pPr>
      <w:r w:rsidRPr="008F1048">
        <w:rPr>
          <w:rFonts w:ascii="Times New Roman" w:hAnsi="Times New Roman" w:cs="Times New Roman"/>
          <w:sz w:val="24"/>
          <w:szCs w:val="24"/>
        </w:rPr>
        <w:t xml:space="preserve">Vykdant projektą „Susisiekimo sąlygų su bendruomenės lankomais objektais gerinimas </w:t>
      </w:r>
      <w:proofErr w:type="spellStart"/>
      <w:r w:rsidRPr="008F1048">
        <w:rPr>
          <w:rFonts w:ascii="Times New Roman" w:hAnsi="Times New Roman" w:cs="Times New Roman"/>
          <w:sz w:val="24"/>
          <w:szCs w:val="24"/>
        </w:rPr>
        <w:t>Vėjeliškio</w:t>
      </w:r>
      <w:proofErr w:type="spellEnd"/>
      <w:r w:rsidRPr="008F1048">
        <w:rPr>
          <w:rFonts w:ascii="Times New Roman" w:hAnsi="Times New Roman" w:cs="Times New Roman"/>
          <w:sz w:val="24"/>
          <w:szCs w:val="24"/>
        </w:rPr>
        <w:t xml:space="preserve"> kaime“ sukooperavus KPPP, SB ir ES lėšas, 2019 m., per nepilnus du mėnesius, supilti pagrindai ir  įrengta asfaltbetonio danga Anykščių sen. kelyje Nr. A311, kelio ilgis apie 1,5 km. Šis kelias jungia du valstybinės reikšmės krašto kelius Nr.120 </w:t>
      </w:r>
      <w:proofErr w:type="spellStart"/>
      <w:r w:rsidRPr="008F1048">
        <w:rPr>
          <w:rFonts w:ascii="Times New Roman" w:hAnsi="Times New Roman" w:cs="Times New Roman"/>
          <w:sz w:val="24"/>
          <w:szCs w:val="24"/>
        </w:rPr>
        <w:t>Radiškis</w:t>
      </w:r>
      <w:proofErr w:type="spellEnd"/>
      <w:r w:rsidRPr="008F1048">
        <w:rPr>
          <w:rFonts w:ascii="Times New Roman" w:hAnsi="Times New Roman" w:cs="Times New Roman"/>
          <w:sz w:val="24"/>
          <w:szCs w:val="24"/>
        </w:rPr>
        <w:t xml:space="preserve">–Anykščiai–Rokiškis ir Nr.121 Anykščiai–Troškūnai–Panevėžys. Kelias nutiestas per </w:t>
      </w:r>
      <w:proofErr w:type="spellStart"/>
      <w:r w:rsidRPr="008F1048">
        <w:rPr>
          <w:rFonts w:ascii="Times New Roman" w:hAnsi="Times New Roman" w:cs="Times New Roman"/>
          <w:sz w:val="24"/>
          <w:szCs w:val="24"/>
        </w:rPr>
        <w:t>Vėjeliškio</w:t>
      </w:r>
      <w:proofErr w:type="spellEnd"/>
      <w:r w:rsidRPr="008F1048">
        <w:rPr>
          <w:rFonts w:ascii="Times New Roman" w:hAnsi="Times New Roman" w:cs="Times New Roman"/>
          <w:sz w:val="24"/>
          <w:szCs w:val="24"/>
        </w:rPr>
        <w:t xml:space="preserve"> kaimą ir eismas šiuo keliu yra labai intensyvus. Darbus atliko AB ,,Panevėžio keliai“ ir Anykščių įmonė ,,Anykščių melioracija“. </w:t>
      </w:r>
    </w:p>
    <w:p w14:paraId="63D6C5FB" w14:textId="77777777" w:rsidR="00551169" w:rsidRPr="008F1048" w:rsidRDefault="00487893" w:rsidP="00487893">
      <w:pPr>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820032" behindDoc="0" locked="0" layoutInCell="1" allowOverlap="1" wp14:anchorId="44027122" wp14:editId="2CBB021D">
            <wp:simplePos x="0" y="0"/>
            <wp:positionH relativeFrom="margin">
              <wp:posOffset>2386965</wp:posOffset>
            </wp:positionH>
            <wp:positionV relativeFrom="margin">
              <wp:posOffset>7288530</wp:posOffset>
            </wp:positionV>
            <wp:extent cx="1456055" cy="1588135"/>
            <wp:effectExtent l="0" t="0" r="0"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56055" cy="1588135"/>
                    </a:xfrm>
                    <a:prstGeom prst="rect">
                      <a:avLst/>
                    </a:prstGeom>
                    <a:noFill/>
                    <a:ln>
                      <a:noFill/>
                    </a:ln>
                  </pic:spPr>
                </pic:pic>
              </a:graphicData>
            </a:graphic>
          </wp:anchor>
        </w:drawing>
      </w:r>
      <w:r w:rsidRPr="008F1048">
        <w:rPr>
          <w:rFonts w:ascii="Times New Roman" w:hAnsi="Times New Roman" w:cs="Times New Roman"/>
          <w:noProof/>
          <w:sz w:val="24"/>
          <w:szCs w:val="24"/>
          <w:lang w:eastAsia="lt-LT"/>
        </w:rPr>
        <w:drawing>
          <wp:anchor distT="0" distB="0" distL="114300" distR="114300" simplePos="0" relativeHeight="251800576" behindDoc="0" locked="0" layoutInCell="1" allowOverlap="1" wp14:anchorId="1D4CE76E" wp14:editId="2A573916">
            <wp:simplePos x="0" y="0"/>
            <wp:positionH relativeFrom="margin">
              <wp:posOffset>4138930</wp:posOffset>
            </wp:positionH>
            <wp:positionV relativeFrom="margin">
              <wp:posOffset>7418070</wp:posOffset>
            </wp:positionV>
            <wp:extent cx="1576705" cy="1357630"/>
            <wp:effectExtent l="0" t="4762" r="0" b="0"/>
            <wp:wrapSquare wrapText="bothSides"/>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1576705" cy="1357630"/>
                    </a:xfrm>
                    <a:prstGeom prst="rect">
                      <a:avLst/>
                    </a:prstGeom>
                    <a:noFill/>
                    <a:ln>
                      <a:noFill/>
                    </a:ln>
                  </pic:spPr>
                </pic:pic>
              </a:graphicData>
            </a:graphic>
          </wp:anchor>
        </w:drawing>
      </w:r>
      <w:r w:rsidRPr="008F1048">
        <w:rPr>
          <w:rFonts w:ascii="Times New Roman" w:hAnsi="Times New Roman" w:cs="Times New Roman"/>
          <w:noProof/>
          <w:sz w:val="24"/>
          <w:szCs w:val="24"/>
          <w:lang w:eastAsia="lt-LT"/>
        </w:rPr>
        <w:drawing>
          <wp:anchor distT="0" distB="0" distL="114300" distR="114300" simplePos="0" relativeHeight="251836416" behindDoc="0" locked="0" layoutInCell="1" allowOverlap="1" wp14:anchorId="6F35B776" wp14:editId="7ACC2C17">
            <wp:simplePos x="0" y="0"/>
            <wp:positionH relativeFrom="margin">
              <wp:posOffset>443115</wp:posOffset>
            </wp:positionH>
            <wp:positionV relativeFrom="margin">
              <wp:posOffset>7280275</wp:posOffset>
            </wp:positionV>
            <wp:extent cx="1426845" cy="1595120"/>
            <wp:effectExtent l="0" t="0" r="1905" b="5080"/>
            <wp:wrapSquare wrapText="bothSides"/>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26845" cy="1595120"/>
                    </a:xfrm>
                    <a:prstGeom prst="rect">
                      <a:avLst/>
                    </a:prstGeom>
                    <a:noFill/>
                    <a:ln>
                      <a:noFill/>
                    </a:ln>
                  </pic:spPr>
                </pic:pic>
              </a:graphicData>
            </a:graphic>
          </wp:anchor>
        </w:drawing>
      </w:r>
    </w:p>
    <w:p w14:paraId="4176150F" w14:textId="77777777" w:rsidR="00551169" w:rsidRPr="008F1048" w:rsidRDefault="00551169" w:rsidP="00551169">
      <w:pPr>
        <w:jc w:val="center"/>
        <w:rPr>
          <w:rFonts w:ascii="Times New Roman" w:hAnsi="Times New Roman" w:cs="Times New Roman"/>
          <w:i/>
          <w:iCs/>
          <w:sz w:val="24"/>
          <w:szCs w:val="24"/>
        </w:rPr>
      </w:pPr>
    </w:p>
    <w:p w14:paraId="6A12C959" w14:textId="77777777" w:rsidR="00487893" w:rsidRPr="008F1048" w:rsidRDefault="00487893" w:rsidP="003142A0">
      <w:pPr>
        <w:spacing w:line="360" w:lineRule="auto"/>
        <w:ind w:firstLine="851"/>
        <w:contextualSpacing/>
        <w:jc w:val="both"/>
        <w:rPr>
          <w:rFonts w:ascii="Times New Roman" w:hAnsi="Times New Roman" w:cs="Times New Roman"/>
          <w:sz w:val="24"/>
          <w:szCs w:val="24"/>
        </w:rPr>
      </w:pPr>
    </w:p>
    <w:p w14:paraId="6DC3408F" w14:textId="77777777" w:rsidR="00487893" w:rsidRPr="008F1048" w:rsidRDefault="00487893" w:rsidP="003142A0">
      <w:pPr>
        <w:spacing w:line="360" w:lineRule="auto"/>
        <w:ind w:firstLine="851"/>
        <w:contextualSpacing/>
        <w:jc w:val="both"/>
        <w:rPr>
          <w:rFonts w:ascii="Times New Roman" w:hAnsi="Times New Roman" w:cs="Times New Roman"/>
          <w:sz w:val="24"/>
          <w:szCs w:val="24"/>
        </w:rPr>
      </w:pPr>
    </w:p>
    <w:p w14:paraId="769096FF" w14:textId="77777777" w:rsidR="00487893" w:rsidRPr="008F1048" w:rsidRDefault="00487893" w:rsidP="003142A0">
      <w:pPr>
        <w:spacing w:line="360" w:lineRule="auto"/>
        <w:ind w:firstLine="851"/>
        <w:contextualSpacing/>
        <w:jc w:val="both"/>
        <w:rPr>
          <w:rFonts w:ascii="Times New Roman" w:hAnsi="Times New Roman" w:cs="Times New Roman"/>
          <w:sz w:val="24"/>
          <w:szCs w:val="24"/>
        </w:rPr>
      </w:pPr>
    </w:p>
    <w:p w14:paraId="23FDA7F4" w14:textId="3DA296E8" w:rsidR="00551169" w:rsidRPr="008F1048" w:rsidRDefault="00551169" w:rsidP="003142A0">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Pagal priemonę </w:t>
      </w:r>
      <w:r w:rsidRPr="008F1048">
        <w:rPr>
          <w:rFonts w:ascii="Times New Roman" w:hAnsi="Times New Roman" w:cs="Times New Roman"/>
          <w:b/>
          <w:bCs/>
          <w:sz w:val="24"/>
          <w:szCs w:val="24"/>
        </w:rPr>
        <w:t>„Susisiekimo sąlygų  gerinimas Troškūnų, Viešintų, Svėdasų ir Kavarsko seniūnijose“</w:t>
      </w:r>
      <w:r w:rsidRPr="008F1048">
        <w:rPr>
          <w:rFonts w:ascii="Times New Roman" w:hAnsi="Times New Roman" w:cs="Times New Roman"/>
          <w:sz w:val="24"/>
          <w:szCs w:val="24"/>
        </w:rPr>
        <w:t xml:space="preserve"> buvo rekonstruotos Troškūnų sen.  Surdegio mstl. Geležinkelio g., Viešintų mstl. Pušyno g., Svėdasų mstl. Ežero g. ir Kavarsko m. Sportininkų g. Bendras rekonstruotų kelių ilgis apie 1,35 km. Darbai buvo finansuojami ES ir SB lėšomis. UAB ,,Aukštaitijos traktas“, AB ,,Panevėžio keliai“ ir UAB ,,Kurklių karjeras“.</w:t>
      </w:r>
    </w:p>
    <w:p w14:paraId="55210418" w14:textId="7599E166" w:rsidR="00551169" w:rsidRPr="008F1048" w:rsidRDefault="00551169" w:rsidP="003142A0">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lastRenderedPageBreak/>
        <w:t>Įgyvendinant priemonę</w:t>
      </w:r>
      <w:r w:rsidRPr="008F1048">
        <w:rPr>
          <w:rFonts w:ascii="Times New Roman" w:hAnsi="Times New Roman" w:cs="Times New Roman"/>
          <w:b/>
          <w:bCs/>
          <w:sz w:val="24"/>
          <w:szCs w:val="24"/>
        </w:rPr>
        <w:t xml:space="preserve"> „Susisiekimo sąlygų  gerinimas Debeikių,  </w:t>
      </w:r>
      <w:proofErr w:type="spellStart"/>
      <w:r w:rsidRPr="008F1048">
        <w:rPr>
          <w:rFonts w:ascii="Times New Roman" w:hAnsi="Times New Roman" w:cs="Times New Roman"/>
          <w:b/>
          <w:bCs/>
          <w:sz w:val="24"/>
          <w:szCs w:val="24"/>
        </w:rPr>
        <w:t>Andrioniškio</w:t>
      </w:r>
      <w:proofErr w:type="spellEnd"/>
      <w:r w:rsidRPr="008F1048">
        <w:rPr>
          <w:rFonts w:ascii="Times New Roman" w:hAnsi="Times New Roman" w:cs="Times New Roman"/>
          <w:b/>
          <w:bCs/>
          <w:sz w:val="24"/>
          <w:szCs w:val="24"/>
        </w:rPr>
        <w:t>, Skiemonių, Traupio ir Kurklių seniūnijose“</w:t>
      </w:r>
      <w:r w:rsidRPr="008F1048">
        <w:rPr>
          <w:rFonts w:ascii="Times New Roman" w:hAnsi="Times New Roman" w:cs="Times New Roman"/>
          <w:sz w:val="24"/>
          <w:szCs w:val="24"/>
        </w:rPr>
        <w:t xml:space="preserve"> rekonstruotos Debeikių sen. Leliūnų k. Ilgoji g. (241 m), kuri jungiasi su valstybinės reikšmės krašto keliu Nr.120 </w:t>
      </w:r>
      <w:proofErr w:type="spellStart"/>
      <w:r w:rsidRPr="008F1048">
        <w:rPr>
          <w:rFonts w:ascii="Times New Roman" w:hAnsi="Times New Roman" w:cs="Times New Roman"/>
          <w:sz w:val="24"/>
          <w:szCs w:val="24"/>
        </w:rPr>
        <w:t>Radiškis</w:t>
      </w:r>
      <w:proofErr w:type="spellEnd"/>
      <w:r w:rsidRPr="008F1048">
        <w:rPr>
          <w:rFonts w:ascii="Times New Roman" w:hAnsi="Times New Roman" w:cs="Times New Roman"/>
          <w:sz w:val="24"/>
          <w:szCs w:val="24"/>
        </w:rPr>
        <w:t xml:space="preserve">–Anykščiai–Rokiškis. Rekonstravus </w:t>
      </w:r>
      <w:bookmarkStart w:id="12" w:name="_Hlk41049970"/>
      <w:proofErr w:type="spellStart"/>
      <w:r w:rsidRPr="008F1048">
        <w:rPr>
          <w:rFonts w:ascii="Times New Roman" w:hAnsi="Times New Roman" w:cs="Times New Roman"/>
          <w:sz w:val="24"/>
          <w:szCs w:val="24"/>
        </w:rPr>
        <w:t>Andrioniškio</w:t>
      </w:r>
      <w:proofErr w:type="spellEnd"/>
      <w:r w:rsidRPr="008F1048">
        <w:rPr>
          <w:rFonts w:ascii="Times New Roman" w:hAnsi="Times New Roman" w:cs="Times New Roman"/>
          <w:sz w:val="24"/>
          <w:szCs w:val="24"/>
        </w:rPr>
        <w:t xml:space="preserve"> mstl. </w:t>
      </w:r>
      <w:proofErr w:type="spellStart"/>
      <w:r w:rsidRPr="008F1048">
        <w:rPr>
          <w:rFonts w:ascii="Times New Roman" w:hAnsi="Times New Roman" w:cs="Times New Roman"/>
          <w:sz w:val="24"/>
          <w:szCs w:val="24"/>
        </w:rPr>
        <w:t>Griežos</w:t>
      </w:r>
      <w:proofErr w:type="spellEnd"/>
      <w:r w:rsidRPr="008F1048">
        <w:rPr>
          <w:rFonts w:ascii="Times New Roman" w:hAnsi="Times New Roman" w:cs="Times New Roman"/>
          <w:sz w:val="24"/>
          <w:szCs w:val="24"/>
        </w:rPr>
        <w:t xml:space="preserve"> g. </w:t>
      </w:r>
      <w:bookmarkEnd w:id="12"/>
      <w:r w:rsidRPr="008F1048">
        <w:rPr>
          <w:rFonts w:ascii="Times New Roman" w:hAnsi="Times New Roman" w:cs="Times New Roman"/>
          <w:sz w:val="24"/>
          <w:szCs w:val="24"/>
        </w:rPr>
        <w:t>(267 m), buvo išspręstas klaus</w:t>
      </w:r>
      <w:r w:rsidR="00DC23F3" w:rsidRPr="008F1048">
        <w:rPr>
          <w:rFonts w:ascii="Times New Roman" w:hAnsi="Times New Roman" w:cs="Times New Roman"/>
          <w:sz w:val="24"/>
          <w:szCs w:val="24"/>
        </w:rPr>
        <w:t>i</w:t>
      </w:r>
      <w:r w:rsidRPr="008F1048">
        <w:rPr>
          <w:rFonts w:ascii="Times New Roman" w:hAnsi="Times New Roman" w:cs="Times New Roman"/>
          <w:sz w:val="24"/>
          <w:szCs w:val="24"/>
        </w:rPr>
        <w:t>mas</w:t>
      </w:r>
      <w:r w:rsidR="00DC23F3" w:rsidRPr="008F1048">
        <w:rPr>
          <w:rFonts w:ascii="Times New Roman" w:hAnsi="Times New Roman" w:cs="Times New Roman"/>
          <w:sz w:val="24"/>
          <w:szCs w:val="24"/>
        </w:rPr>
        <w:t>,</w:t>
      </w:r>
      <w:r w:rsidRPr="008F1048">
        <w:rPr>
          <w:rFonts w:ascii="Times New Roman" w:hAnsi="Times New Roman" w:cs="Times New Roman"/>
          <w:sz w:val="24"/>
          <w:szCs w:val="24"/>
        </w:rPr>
        <w:t xml:space="preserve"> susijęs su lietaus vandens surinkimu ir nuvedimu. Skiemonių sen. Skiemonių mstl. Šilo g. (352 m) vyksta seniūnijos gyventoj</w:t>
      </w:r>
      <w:r w:rsidR="00DC23F3" w:rsidRPr="008F1048">
        <w:rPr>
          <w:rFonts w:ascii="Times New Roman" w:hAnsi="Times New Roman" w:cs="Times New Roman"/>
          <w:sz w:val="24"/>
          <w:szCs w:val="24"/>
        </w:rPr>
        <w:t>ų</w:t>
      </w:r>
      <w:r w:rsidRPr="008F1048">
        <w:rPr>
          <w:rFonts w:ascii="Times New Roman" w:hAnsi="Times New Roman" w:cs="Times New Roman"/>
          <w:sz w:val="24"/>
          <w:szCs w:val="24"/>
        </w:rPr>
        <w:t xml:space="preserve"> eismas į seniūnijos administracinį pastatą ir miestelio kapines. Traupio sen., </w:t>
      </w:r>
      <w:proofErr w:type="spellStart"/>
      <w:r w:rsidRPr="008F1048">
        <w:rPr>
          <w:rFonts w:ascii="Times New Roman" w:hAnsi="Times New Roman" w:cs="Times New Roman"/>
          <w:sz w:val="24"/>
          <w:szCs w:val="24"/>
        </w:rPr>
        <w:t>Levaniškio</w:t>
      </w:r>
      <w:proofErr w:type="spellEnd"/>
      <w:r w:rsidRPr="008F1048">
        <w:rPr>
          <w:rFonts w:ascii="Times New Roman" w:hAnsi="Times New Roman" w:cs="Times New Roman"/>
          <w:sz w:val="24"/>
          <w:szCs w:val="24"/>
        </w:rPr>
        <w:t xml:space="preserve"> k. Liepos g. (417 m) rekonstravimas, sudarė šio kaimo gyventojams patogesnį susisiekimą su didmiesčiais. Kurklių sen. Kurklių II k. Dvaro g. sujungė valstybinės reikšmės rajoninį kelią ir Kurklių II g. individualių gyvenamųjų namų kvartalą. Darbai buvo finansuojami ES ir SB lėšomis. Darbus atliko UAB ,,</w:t>
      </w:r>
      <w:proofErr w:type="spellStart"/>
      <w:r w:rsidRPr="008F1048">
        <w:rPr>
          <w:rFonts w:ascii="Times New Roman" w:hAnsi="Times New Roman" w:cs="Times New Roman"/>
          <w:sz w:val="24"/>
          <w:szCs w:val="24"/>
        </w:rPr>
        <w:t>Termotaupa</w:t>
      </w:r>
      <w:proofErr w:type="spellEnd"/>
      <w:r w:rsidRPr="008F1048">
        <w:rPr>
          <w:rFonts w:ascii="Times New Roman" w:hAnsi="Times New Roman" w:cs="Times New Roman"/>
          <w:sz w:val="24"/>
          <w:szCs w:val="24"/>
        </w:rPr>
        <w:t>“, UAB ,,Aukštaitijos traktas“, AB ,,Panevėžio keliai“, UAB ,,Ukmergės versmė“.</w:t>
      </w:r>
    </w:p>
    <w:p w14:paraId="6EA6FF5B" w14:textId="77777777" w:rsidR="00551169" w:rsidRPr="008F1048" w:rsidRDefault="002E3453" w:rsidP="003142A0">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548672" behindDoc="0" locked="0" layoutInCell="1" allowOverlap="1" wp14:anchorId="05C462DF" wp14:editId="5A11C9DF">
            <wp:simplePos x="0" y="0"/>
            <wp:positionH relativeFrom="column">
              <wp:posOffset>462</wp:posOffset>
            </wp:positionH>
            <wp:positionV relativeFrom="paragraph">
              <wp:posOffset>82319</wp:posOffset>
            </wp:positionV>
            <wp:extent cx="2249170" cy="1685925"/>
            <wp:effectExtent l="0" t="0" r="0" b="9525"/>
            <wp:wrapSquare wrapText="bothSides"/>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49170"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1169" w:rsidRPr="008F1048">
        <w:rPr>
          <w:rFonts w:ascii="Times New Roman" w:hAnsi="Times New Roman" w:cs="Times New Roman"/>
          <w:sz w:val="24"/>
          <w:szCs w:val="24"/>
        </w:rPr>
        <w:t xml:space="preserve">Įgyvendinant projektą „Susisiekimo sąlygų  gerinimas Troškūnų mieste ir  Anykščių seniūnijos </w:t>
      </w:r>
      <w:proofErr w:type="spellStart"/>
      <w:r w:rsidR="00551169" w:rsidRPr="008F1048">
        <w:rPr>
          <w:rFonts w:ascii="Times New Roman" w:hAnsi="Times New Roman" w:cs="Times New Roman"/>
          <w:sz w:val="24"/>
          <w:szCs w:val="24"/>
        </w:rPr>
        <w:t>Burbiškio</w:t>
      </w:r>
      <w:proofErr w:type="spellEnd"/>
      <w:r w:rsidR="00551169" w:rsidRPr="008F1048">
        <w:rPr>
          <w:rFonts w:ascii="Times New Roman" w:hAnsi="Times New Roman" w:cs="Times New Roman"/>
          <w:sz w:val="24"/>
          <w:szCs w:val="24"/>
        </w:rPr>
        <w:t xml:space="preserve"> kaime“,  Troškūnų m. Lauko gatvėje paklota asfaltbetonio danga, sumontuotas  naujas gatvės apšvietimas, sutvarkytas lietaus vandens surinkimas. Eismas šia gatve gan intensyvus, nes per ją vyksta eismas į miestelėnų sodus. Rekonstruota visa gatvė, kuriuos ilgis apie 495 m. Darbai buvo finansuojami ES ir SB lėšomis, darbus atliko UAB ,,</w:t>
      </w:r>
      <w:proofErr w:type="spellStart"/>
      <w:r w:rsidR="00551169" w:rsidRPr="008F1048">
        <w:rPr>
          <w:rFonts w:ascii="Times New Roman" w:hAnsi="Times New Roman" w:cs="Times New Roman"/>
          <w:sz w:val="24"/>
          <w:szCs w:val="24"/>
        </w:rPr>
        <w:t>Termotaupa</w:t>
      </w:r>
      <w:proofErr w:type="spellEnd"/>
      <w:r w:rsidR="00551169" w:rsidRPr="008F1048">
        <w:rPr>
          <w:rFonts w:ascii="Times New Roman" w:hAnsi="Times New Roman" w:cs="Times New Roman"/>
          <w:sz w:val="24"/>
          <w:szCs w:val="24"/>
        </w:rPr>
        <w:t>“.</w:t>
      </w:r>
    </w:p>
    <w:p w14:paraId="179F42D1" w14:textId="7AD12421" w:rsidR="00551169" w:rsidRPr="008F1048" w:rsidRDefault="003142A0" w:rsidP="003142A0">
      <w:pPr>
        <w:spacing w:line="360" w:lineRule="auto"/>
        <w:ind w:firstLine="851"/>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563008" behindDoc="0" locked="0" layoutInCell="1" allowOverlap="1" wp14:anchorId="777A4713" wp14:editId="2905A6A7">
            <wp:simplePos x="0" y="0"/>
            <wp:positionH relativeFrom="column">
              <wp:posOffset>3858430</wp:posOffset>
            </wp:positionH>
            <wp:positionV relativeFrom="paragraph">
              <wp:posOffset>74224</wp:posOffset>
            </wp:positionV>
            <wp:extent cx="2336165" cy="1903095"/>
            <wp:effectExtent l="0" t="0" r="6985" b="1905"/>
            <wp:wrapSquare wrapText="bothSides"/>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36165" cy="1903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1169" w:rsidRPr="008F1048">
        <w:rPr>
          <w:rFonts w:ascii="Times New Roman" w:hAnsi="Times New Roman" w:cs="Times New Roman"/>
          <w:sz w:val="24"/>
          <w:szCs w:val="24"/>
        </w:rPr>
        <w:t xml:space="preserve">Anykščių sen. </w:t>
      </w:r>
      <w:bookmarkStart w:id="13" w:name="_Hlk41293924"/>
      <w:proofErr w:type="spellStart"/>
      <w:r w:rsidR="00551169" w:rsidRPr="008F1048">
        <w:rPr>
          <w:rFonts w:ascii="Times New Roman" w:hAnsi="Times New Roman" w:cs="Times New Roman"/>
          <w:sz w:val="24"/>
          <w:szCs w:val="24"/>
        </w:rPr>
        <w:t>Burbiškio</w:t>
      </w:r>
      <w:proofErr w:type="spellEnd"/>
      <w:r w:rsidR="00551169" w:rsidRPr="008F1048">
        <w:rPr>
          <w:rFonts w:ascii="Times New Roman" w:hAnsi="Times New Roman" w:cs="Times New Roman"/>
          <w:sz w:val="24"/>
          <w:szCs w:val="24"/>
        </w:rPr>
        <w:t xml:space="preserve"> k. Anykštos g. </w:t>
      </w:r>
      <w:bookmarkEnd w:id="13"/>
      <w:r w:rsidR="00551169" w:rsidRPr="008F1048">
        <w:rPr>
          <w:rFonts w:ascii="Times New Roman" w:hAnsi="Times New Roman" w:cs="Times New Roman"/>
          <w:sz w:val="24"/>
          <w:szCs w:val="24"/>
        </w:rPr>
        <w:t>jungia kaimo centrą su kultūros centru, kur įsikūrusi kaimo bendruomenė ir kur vyksta pagrindin</w:t>
      </w:r>
      <w:r w:rsidR="00DC23F3" w:rsidRPr="008F1048">
        <w:rPr>
          <w:rFonts w:ascii="Times New Roman" w:hAnsi="Times New Roman" w:cs="Times New Roman"/>
          <w:sz w:val="24"/>
          <w:szCs w:val="24"/>
        </w:rPr>
        <w:t>iai</w:t>
      </w:r>
      <w:r w:rsidR="00551169" w:rsidRPr="008F1048">
        <w:rPr>
          <w:rFonts w:ascii="Times New Roman" w:hAnsi="Times New Roman" w:cs="Times New Roman"/>
          <w:sz w:val="24"/>
          <w:szCs w:val="24"/>
        </w:rPr>
        <w:t xml:space="preserve"> kaimo gyventojų kultūriniai ir sportiniai renginiai. Per vis</w:t>
      </w:r>
      <w:r w:rsidR="00DC23F3" w:rsidRPr="008F1048">
        <w:rPr>
          <w:rFonts w:ascii="Times New Roman" w:hAnsi="Times New Roman" w:cs="Times New Roman"/>
          <w:sz w:val="24"/>
          <w:szCs w:val="24"/>
        </w:rPr>
        <w:t>ą</w:t>
      </w:r>
      <w:r w:rsidR="00551169" w:rsidRPr="008F1048">
        <w:rPr>
          <w:rFonts w:ascii="Times New Roman" w:hAnsi="Times New Roman" w:cs="Times New Roman"/>
          <w:sz w:val="24"/>
          <w:szCs w:val="24"/>
        </w:rPr>
        <w:t xml:space="preserve"> gatvės ilg</w:t>
      </w:r>
      <w:r w:rsidR="00DC23F3" w:rsidRPr="008F1048">
        <w:rPr>
          <w:rFonts w:ascii="Times New Roman" w:hAnsi="Times New Roman" w:cs="Times New Roman"/>
          <w:sz w:val="24"/>
          <w:szCs w:val="24"/>
        </w:rPr>
        <w:t>į</w:t>
      </w:r>
      <w:r w:rsidR="00551169" w:rsidRPr="008F1048">
        <w:rPr>
          <w:rFonts w:ascii="Times New Roman" w:hAnsi="Times New Roman" w:cs="Times New Roman"/>
          <w:sz w:val="24"/>
          <w:szCs w:val="24"/>
        </w:rPr>
        <w:t xml:space="preserve"> (400 m) įrengti šaligatviai, sumontuoti nauji ekonomiški LED tipo gatvės apšvietimo šviestuvai, atnaujinta asfaltbetonio danga, sutvarkytas lietaus vandens surinkimas ir nuvedimas. Darbai buvo finansuojami ES ir SB lėšomis, darbus atliko UAB ,,Aukštaitijos traktas.“.</w:t>
      </w:r>
    </w:p>
    <w:p w14:paraId="53D31009" w14:textId="77777777" w:rsidR="00551169" w:rsidRPr="008F1048" w:rsidRDefault="00551169" w:rsidP="00551169">
      <w:pPr>
        <w:spacing w:line="360" w:lineRule="auto"/>
        <w:ind w:firstLine="720"/>
        <w:jc w:val="center"/>
        <w:rPr>
          <w:rFonts w:ascii="Times New Roman" w:hAnsi="Times New Roman" w:cs="Times New Roman"/>
          <w:b/>
          <w:bCs/>
          <w:sz w:val="24"/>
          <w:szCs w:val="24"/>
        </w:rPr>
      </w:pPr>
      <w:r w:rsidRPr="008F1048">
        <w:rPr>
          <w:rFonts w:ascii="Times New Roman" w:hAnsi="Times New Roman" w:cs="Times New Roman"/>
          <w:b/>
          <w:bCs/>
          <w:sz w:val="24"/>
          <w:szCs w:val="24"/>
        </w:rPr>
        <w:t>Daugiabučių namų atnaujinimas</w:t>
      </w:r>
    </w:p>
    <w:p w14:paraId="631B0761" w14:textId="77777777" w:rsidR="00551169" w:rsidRPr="008F1048" w:rsidRDefault="00551169" w:rsidP="00471BE1">
      <w:pPr>
        <w:spacing w:line="360" w:lineRule="auto"/>
        <w:ind w:firstLine="851"/>
        <w:contextualSpacing/>
        <w:rPr>
          <w:rFonts w:ascii="Times New Roman" w:hAnsi="Times New Roman" w:cs="Times New Roman"/>
          <w:sz w:val="24"/>
          <w:szCs w:val="24"/>
        </w:rPr>
      </w:pPr>
      <w:r w:rsidRPr="008F1048">
        <w:rPr>
          <w:rFonts w:ascii="Times New Roman" w:hAnsi="Times New Roman" w:cs="Times New Roman"/>
          <w:sz w:val="24"/>
          <w:szCs w:val="24"/>
        </w:rPr>
        <w:t>Atnaujinami daugiabučiai keičia miesto veidą, kartu gyventojams leidžia ženkliai taupyti šildymo sąskaita.</w:t>
      </w:r>
    </w:p>
    <w:p w14:paraId="1EF6F379" w14:textId="77777777" w:rsidR="00551169" w:rsidRPr="008F1048" w:rsidRDefault="00551169" w:rsidP="00471BE1">
      <w:pPr>
        <w:spacing w:line="360" w:lineRule="auto"/>
        <w:ind w:firstLine="851"/>
        <w:jc w:val="both"/>
        <w:rPr>
          <w:rFonts w:ascii="Times New Roman" w:hAnsi="Times New Roman" w:cs="Times New Roman"/>
          <w:bCs/>
          <w:sz w:val="24"/>
          <w:szCs w:val="24"/>
        </w:rPr>
      </w:pPr>
      <w:r w:rsidRPr="008F1048">
        <w:rPr>
          <w:rFonts w:ascii="Times New Roman" w:hAnsi="Times New Roman" w:cs="Times New Roman"/>
          <w:bCs/>
          <w:sz w:val="24"/>
          <w:szCs w:val="24"/>
        </w:rPr>
        <w:t xml:space="preserve">2019 m. pagal Anykščių rajono energinio efektyvumo didinimo daugiabučiuose namuose programą (toliau – Programa) baigti renovuoti 4 daugiabučiai namai (Šviesos g. 12a, J. Biliūno g. 68, Storių g. 5, Ramybės g. 14). </w:t>
      </w:r>
    </w:p>
    <w:p w14:paraId="02E73DA1" w14:textId="77777777" w:rsidR="00551169" w:rsidRPr="008F1048" w:rsidRDefault="00551169" w:rsidP="00471BE1">
      <w:pPr>
        <w:spacing w:line="360" w:lineRule="auto"/>
        <w:ind w:firstLine="851"/>
        <w:jc w:val="both"/>
        <w:rPr>
          <w:rFonts w:ascii="Times New Roman" w:eastAsia="SimSun" w:hAnsi="Times New Roman" w:cs="Times New Roman"/>
          <w:sz w:val="24"/>
          <w:szCs w:val="24"/>
          <w:lang w:val="da-DK" w:eastAsia="zh-CN"/>
        </w:rPr>
      </w:pPr>
      <w:r w:rsidRPr="008F1048">
        <w:rPr>
          <w:rFonts w:ascii="Times New Roman" w:hAnsi="Times New Roman" w:cs="Times New Roman"/>
          <w:sz w:val="24"/>
          <w:szCs w:val="24"/>
        </w:rPr>
        <w:lastRenderedPageBreak/>
        <w:t xml:space="preserve">Po naujų metų prasidės 11 daugiabučių atnaujinimo (modernizavimo) darbai IV renovacijos etapo (2017-10-02 d. Kvietimo). </w:t>
      </w:r>
      <w:r w:rsidRPr="008F1048">
        <w:rPr>
          <w:rFonts w:ascii="Times New Roman" w:eastAsia="SimSun" w:hAnsi="Times New Roman" w:cs="Times New Roman"/>
          <w:sz w:val="24"/>
          <w:szCs w:val="24"/>
          <w:lang w:val="da-DK" w:eastAsia="zh-CN"/>
        </w:rPr>
        <w:t xml:space="preserve">Statybininkų 9, Statybininkų 14, Statybininkų 12, Ramybės 11 ir  Žiburio g.1 ir Žiburio g.19 kvartalo daugiabučių gyvenamųjų namų </w:t>
      </w:r>
      <w:r w:rsidRPr="008F1048">
        <w:rPr>
          <w:rFonts w:ascii="Times New Roman" w:hAnsi="Times New Roman" w:cs="Times New Roman"/>
          <w:noProof/>
          <w:sz w:val="24"/>
          <w:szCs w:val="24"/>
          <w:lang w:eastAsia="lt-LT"/>
        </w:rPr>
        <w:t xml:space="preserve">J. Biliūno g. 33, Mindaugo g. 4, Mindaugo g. 17, J. Basanavičiaus g. 54 ir  Paupio g. 4. </w:t>
      </w:r>
    </w:p>
    <w:p w14:paraId="7C3406B4" w14:textId="77777777" w:rsidR="00551169" w:rsidRPr="008F1048" w:rsidRDefault="00551169" w:rsidP="00551169">
      <w:pPr>
        <w:spacing w:line="360" w:lineRule="auto"/>
        <w:jc w:val="both"/>
        <w:rPr>
          <w:rFonts w:ascii="Times New Roman" w:hAnsi="Times New Roman" w:cs="Times New Roman"/>
          <w:noProof/>
          <w:color w:val="FF0000"/>
          <w:sz w:val="24"/>
          <w:szCs w:val="24"/>
          <w:lang w:eastAsia="lt-LT"/>
        </w:rPr>
      </w:pPr>
      <w:r w:rsidRPr="008F1048">
        <w:rPr>
          <w:rFonts w:ascii="Times New Roman" w:hAnsi="Times New Roman" w:cs="Times New Roman"/>
          <w:noProof/>
          <w:color w:val="FF0000"/>
          <w:sz w:val="24"/>
          <w:szCs w:val="24"/>
          <w:lang w:eastAsia="lt-LT"/>
        </w:rPr>
        <w:drawing>
          <wp:inline distT="0" distB="0" distL="0" distR="0" wp14:anchorId="58D72D28" wp14:editId="51EC453A">
            <wp:extent cx="2758440" cy="2068830"/>
            <wp:effectExtent l="0" t="0" r="3810" b="7620"/>
            <wp:docPr id="147" name="Picture 147" descr="C:\Users\Valentinas\Documents\20 RENOVACIJA\IMG_20200521_13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lentinas\Documents\20 RENOVACIJA\IMG_20200521_13002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0688" cy="2070516"/>
                    </a:xfrm>
                    <a:prstGeom prst="rect">
                      <a:avLst/>
                    </a:prstGeom>
                    <a:noFill/>
                    <a:ln>
                      <a:noFill/>
                    </a:ln>
                  </pic:spPr>
                </pic:pic>
              </a:graphicData>
            </a:graphic>
          </wp:inline>
        </w:drawing>
      </w:r>
      <w:r w:rsidRPr="008F1048">
        <w:rPr>
          <w:rFonts w:ascii="Times New Roman" w:hAnsi="Times New Roman" w:cs="Times New Roman"/>
          <w:noProof/>
          <w:color w:val="FF0000"/>
          <w:sz w:val="24"/>
          <w:szCs w:val="24"/>
          <w:lang w:eastAsia="lt-LT"/>
        </w:rPr>
        <w:t xml:space="preserve"> </w:t>
      </w:r>
      <w:r w:rsidRPr="008F1048">
        <w:rPr>
          <w:rFonts w:ascii="Times New Roman" w:hAnsi="Times New Roman" w:cs="Times New Roman"/>
          <w:noProof/>
          <w:color w:val="FF0000"/>
          <w:sz w:val="24"/>
          <w:szCs w:val="24"/>
          <w:lang w:eastAsia="lt-LT"/>
        </w:rPr>
        <w:drawing>
          <wp:inline distT="0" distB="0" distL="0" distR="0" wp14:anchorId="702898E9" wp14:editId="607F107D">
            <wp:extent cx="3299460" cy="2070735"/>
            <wp:effectExtent l="0" t="0" r="0" b="5715"/>
            <wp:docPr id="148" name="Picture 148" descr="C:\Users\Valentinas\Documents\20 RENOVACIJA\IMG_20200521_132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lentinas\Documents\20 RENOVACIJA\IMG_20200521_13220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2114" cy="2072401"/>
                    </a:xfrm>
                    <a:prstGeom prst="rect">
                      <a:avLst/>
                    </a:prstGeom>
                    <a:noFill/>
                    <a:ln>
                      <a:noFill/>
                    </a:ln>
                  </pic:spPr>
                </pic:pic>
              </a:graphicData>
            </a:graphic>
          </wp:inline>
        </w:drawing>
      </w:r>
    </w:p>
    <w:p w14:paraId="72F21097" w14:textId="77777777" w:rsidR="00551169" w:rsidRPr="008F1048" w:rsidRDefault="00551169" w:rsidP="00551169">
      <w:pPr>
        <w:spacing w:line="360" w:lineRule="auto"/>
        <w:jc w:val="both"/>
        <w:rPr>
          <w:rFonts w:ascii="Times New Roman" w:hAnsi="Times New Roman" w:cs="Times New Roman"/>
          <w:noProof/>
          <w:sz w:val="24"/>
          <w:szCs w:val="24"/>
          <w:lang w:eastAsia="lt-LT"/>
        </w:rPr>
      </w:pPr>
      <w:r w:rsidRPr="008F1048">
        <w:rPr>
          <w:rFonts w:ascii="Times New Roman" w:hAnsi="Times New Roman" w:cs="Times New Roman"/>
          <w:noProof/>
          <w:sz w:val="24"/>
          <w:szCs w:val="24"/>
          <w:lang w:eastAsia="lt-LT"/>
        </w:rPr>
        <w:t xml:space="preserve">Statybininkų g. 14, Anykščiai                             Mindaugo g. 4, Anykščiai   </w:t>
      </w:r>
    </w:p>
    <w:p w14:paraId="4B7362AC" w14:textId="77777777" w:rsidR="00551169" w:rsidRPr="008F1048" w:rsidRDefault="00551169" w:rsidP="00551169">
      <w:pPr>
        <w:spacing w:line="360" w:lineRule="auto"/>
        <w:jc w:val="both"/>
        <w:rPr>
          <w:rFonts w:ascii="Times New Roman" w:hAnsi="Times New Roman" w:cs="Times New Roman"/>
          <w:noProof/>
          <w:color w:val="FF0000"/>
          <w:sz w:val="24"/>
          <w:szCs w:val="24"/>
          <w:lang w:eastAsia="lt-LT"/>
        </w:rPr>
      </w:pPr>
    </w:p>
    <w:p w14:paraId="249D3707" w14:textId="77777777" w:rsidR="00551169" w:rsidRPr="008F1048" w:rsidRDefault="00551169" w:rsidP="00471BE1">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Siekiant įgyvendinti Europos regioninės plėtros fondo lėšomis finansuojamą projektą „Daugiabučių namų ir savivaldybių viešųjų pastatų modernizavimo skatinimas“ pagal 2014–2020 metų Europos Sąjungos fondų investicijų veiksmų programos prioriteto įgyvendinimo priemonę Nr. 04.3.1-APVA-V-003 „Daugiabučių namų ir savivaldybių viešųjų pastatų modernizavimo skatinimas“  2019 m. liepos 25 d. su Būsto energijos taupymo agentūra (BETA) pasirašyta valstybės paramos teikimo sutartis Nr.</w:t>
      </w:r>
      <w:r w:rsidRPr="008F1048">
        <w:rPr>
          <w:rFonts w:ascii="Times New Roman" w:hAnsi="Times New Roman" w:cs="Times New Roman"/>
          <w:color w:val="000000"/>
          <w:sz w:val="24"/>
          <w:szCs w:val="24"/>
        </w:rPr>
        <w:t xml:space="preserve"> </w:t>
      </w:r>
      <w:r w:rsidRPr="008F1048">
        <w:rPr>
          <w:rFonts w:ascii="Times New Roman" w:hAnsi="Times New Roman" w:cs="Times New Roman"/>
          <w:sz w:val="24"/>
          <w:szCs w:val="24"/>
        </w:rPr>
        <w:t xml:space="preserve">B6.1 2019-103-114 dėl daugiabučių gyvenamųjų namų Mindaugo g. 13, P. Cvirkos g. 36, Respublikos a. 10, Kavarskas, Anykščių r., Kęstučio g. 1, Mindaugo g. 21, Statybininkų g. 2-2a, Statybininkų g. 7, Storių g. 13, </w:t>
      </w:r>
      <w:proofErr w:type="spellStart"/>
      <w:r w:rsidRPr="008F1048">
        <w:rPr>
          <w:rFonts w:ascii="Times New Roman" w:hAnsi="Times New Roman" w:cs="Times New Roman"/>
          <w:sz w:val="24"/>
          <w:szCs w:val="24"/>
        </w:rPr>
        <w:t>Valaukio</w:t>
      </w:r>
      <w:proofErr w:type="spellEnd"/>
      <w:r w:rsidRPr="008F1048">
        <w:rPr>
          <w:rFonts w:ascii="Times New Roman" w:hAnsi="Times New Roman" w:cs="Times New Roman"/>
          <w:sz w:val="24"/>
          <w:szCs w:val="24"/>
        </w:rPr>
        <w:t xml:space="preserve"> g. 6, </w:t>
      </w:r>
      <w:proofErr w:type="spellStart"/>
      <w:r w:rsidRPr="008F1048">
        <w:rPr>
          <w:rFonts w:ascii="Times New Roman" w:hAnsi="Times New Roman" w:cs="Times New Roman"/>
          <w:sz w:val="24"/>
          <w:szCs w:val="24"/>
        </w:rPr>
        <w:t>Šaltupio</w:t>
      </w:r>
      <w:proofErr w:type="spellEnd"/>
      <w:r w:rsidRPr="008F1048">
        <w:rPr>
          <w:rFonts w:ascii="Times New Roman" w:hAnsi="Times New Roman" w:cs="Times New Roman"/>
          <w:sz w:val="24"/>
          <w:szCs w:val="24"/>
        </w:rPr>
        <w:t xml:space="preserve"> g. 49, Šviesos g. 14, Žiburio g. 15  atnaujinimo (modernizavimo). 2019 m. spalio 9 d. su Būsto energijos taupymo agentūra (BETA) pasirašyta valstybės paramos teikimo sutartis Nr.</w:t>
      </w:r>
      <w:r w:rsidRPr="008F1048">
        <w:rPr>
          <w:rFonts w:ascii="Times New Roman" w:hAnsi="Times New Roman" w:cs="Times New Roman"/>
          <w:color w:val="000000"/>
          <w:sz w:val="24"/>
          <w:szCs w:val="24"/>
        </w:rPr>
        <w:t xml:space="preserve"> </w:t>
      </w:r>
      <w:r w:rsidRPr="008F1048">
        <w:rPr>
          <w:rFonts w:ascii="Times New Roman" w:hAnsi="Times New Roman" w:cs="Times New Roman"/>
          <w:sz w:val="24"/>
          <w:szCs w:val="24"/>
        </w:rPr>
        <w:t xml:space="preserve">B6.1 2019-438-439 dėl daugiabučių gyvenamųjų namų Storių g. 2, Statybininkų g. 10 atnaujinimo (modernizavimo).      </w:t>
      </w:r>
    </w:p>
    <w:p w14:paraId="3E54D984" w14:textId="4463FE53" w:rsidR="00551169" w:rsidRPr="008F1048" w:rsidRDefault="00551169" w:rsidP="00471BE1">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Tai jau V renovacijos etapo daugiabučiai, kurio kvietimas renovuoti daugiabučius gyvenamuosius namus buvo išleistas Aplinkos ministerijos 2018-07-27. Jau parengti minėtų daugiabučių gyvenamųjų namų investiciniai planai, viešo konkurso būdu parinkti techninių darbo projektų rengėjai. Šiuo metu parengti techniniai darbo projektai nuotoliniu būdu yra pristatomi gyventojams.  </w:t>
      </w:r>
    </w:p>
    <w:p w14:paraId="58296BDA" w14:textId="4B208534" w:rsidR="00551169" w:rsidRPr="008F1048" w:rsidRDefault="00551169" w:rsidP="00551169">
      <w:pPr>
        <w:spacing w:line="360" w:lineRule="auto"/>
        <w:ind w:firstLine="720"/>
        <w:jc w:val="both"/>
        <w:rPr>
          <w:rFonts w:ascii="Times New Roman" w:hAnsi="Times New Roman" w:cs="Times New Roman"/>
          <w:bCs/>
          <w:sz w:val="24"/>
          <w:szCs w:val="24"/>
        </w:rPr>
      </w:pPr>
      <w:r w:rsidRPr="008F1048">
        <w:rPr>
          <w:rFonts w:ascii="Times New Roman" w:hAnsi="Times New Roman" w:cs="Times New Roman"/>
          <w:bCs/>
          <w:sz w:val="24"/>
          <w:szCs w:val="24"/>
          <w:lang w:val="da-DK"/>
        </w:rPr>
        <w:t xml:space="preserve">2019 m. </w:t>
      </w:r>
      <w:r w:rsidRPr="008F1048">
        <w:rPr>
          <w:rFonts w:ascii="Times New Roman" w:hAnsi="Times New Roman" w:cs="Times New Roman"/>
          <w:sz w:val="24"/>
          <w:szCs w:val="24"/>
          <w:lang w:val="da-DK"/>
        </w:rPr>
        <w:t xml:space="preserve">Lietuvos Respublikos aplinkos ministerija  </w:t>
      </w:r>
      <w:r w:rsidRPr="008F1048">
        <w:rPr>
          <w:rFonts w:ascii="Times New Roman" w:hAnsi="Times New Roman" w:cs="Times New Roman"/>
          <w:bCs/>
          <w:sz w:val="24"/>
          <w:szCs w:val="24"/>
        </w:rPr>
        <w:t xml:space="preserve">pateikė 7  kvietimą renovuoti (modernizuoti) daugiabučius. Šiam kvietimui parengti investiciniai planai 15 daugiabučių namų: Statybininkų g. 4, Statybininkų g. 5, Statybininkų g. 21, J. Biliūno g. 20, J. Biliūno g. 30, </w:t>
      </w:r>
      <w:proofErr w:type="spellStart"/>
      <w:r w:rsidRPr="008F1048">
        <w:rPr>
          <w:rFonts w:ascii="Times New Roman" w:hAnsi="Times New Roman" w:cs="Times New Roman"/>
          <w:bCs/>
          <w:sz w:val="24"/>
          <w:szCs w:val="24"/>
        </w:rPr>
        <w:t>Šaltupio</w:t>
      </w:r>
      <w:proofErr w:type="spellEnd"/>
      <w:r w:rsidRPr="008F1048">
        <w:rPr>
          <w:rFonts w:ascii="Times New Roman" w:hAnsi="Times New Roman" w:cs="Times New Roman"/>
          <w:bCs/>
          <w:sz w:val="24"/>
          <w:szCs w:val="24"/>
        </w:rPr>
        <w:t xml:space="preserve"> g. </w:t>
      </w:r>
      <w:r w:rsidRPr="008F1048">
        <w:rPr>
          <w:rFonts w:ascii="Times New Roman" w:hAnsi="Times New Roman" w:cs="Times New Roman"/>
          <w:bCs/>
          <w:sz w:val="24"/>
          <w:szCs w:val="24"/>
        </w:rPr>
        <w:lastRenderedPageBreak/>
        <w:t xml:space="preserve">10, </w:t>
      </w:r>
      <w:proofErr w:type="spellStart"/>
      <w:r w:rsidRPr="008F1048">
        <w:rPr>
          <w:rFonts w:ascii="Times New Roman" w:hAnsi="Times New Roman" w:cs="Times New Roman"/>
          <w:bCs/>
          <w:sz w:val="24"/>
          <w:szCs w:val="24"/>
        </w:rPr>
        <w:t>Šaltupio</w:t>
      </w:r>
      <w:proofErr w:type="spellEnd"/>
      <w:r w:rsidRPr="008F1048">
        <w:rPr>
          <w:rFonts w:ascii="Times New Roman" w:hAnsi="Times New Roman" w:cs="Times New Roman"/>
          <w:bCs/>
          <w:sz w:val="24"/>
          <w:szCs w:val="24"/>
        </w:rPr>
        <w:t xml:space="preserve"> g. 12, Anykštos g. 25, </w:t>
      </w:r>
      <w:proofErr w:type="spellStart"/>
      <w:r w:rsidRPr="008F1048">
        <w:rPr>
          <w:rFonts w:ascii="Times New Roman" w:hAnsi="Times New Roman" w:cs="Times New Roman"/>
          <w:bCs/>
          <w:sz w:val="24"/>
          <w:szCs w:val="24"/>
        </w:rPr>
        <w:t>Ažupiečių</w:t>
      </w:r>
      <w:proofErr w:type="spellEnd"/>
      <w:r w:rsidRPr="008F1048">
        <w:rPr>
          <w:rFonts w:ascii="Times New Roman" w:hAnsi="Times New Roman" w:cs="Times New Roman"/>
          <w:bCs/>
          <w:sz w:val="24"/>
          <w:szCs w:val="24"/>
        </w:rPr>
        <w:t xml:space="preserve"> g. 3, A. Baranausko a. 3, K. </w:t>
      </w:r>
      <w:proofErr w:type="spellStart"/>
      <w:r w:rsidRPr="008F1048">
        <w:rPr>
          <w:rFonts w:ascii="Times New Roman" w:hAnsi="Times New Roman" w:cs="Times New Roman"/>
          <w:bCs/>
          <w:sz w:val="24"/>
          <w:szCs w:val="24"/>
        </w:rPr>
        <w:t>Ladigos</w:t>
      </w:r>
      <w:proofErr w:type="spellEnd"/>
      <w:r w:rsidRPr="008F1048">
        <w:rPr>
          <w:rFonts w:ascii="Times New Roman" w:hAnsi="Times New Roman" w:cs="Times New Roman"/>
          <w:bCs/>
          <w:sz w:val="24"/>
          <w:szCs w:val="24"/>
        </w:rPr>
        <w:t xml:space="preserve"> g. 29, </w:t>
      </w:r>
      <w:proofErr w:type="spellStart"/>
      <w:r w:rsidRPr="008F1048">
        <w:rPr>
          <w:rFonts w:ascii="Times New Roman" w:hAnsi="Times New Roman" w:cs="Times New Roman"/>
          <w:bCs/>
          <w:sz w:val="24"/>
          <w:szCs w:val="24"/>
        </w:rPr>
        <w:t>Valmuso</w:t>
      </w:r>
      <w:proofErr w:type="spellEnd"/>
      <w:r w:rsidRPr="008F1048">
        <w:rPr>
          <w:rFonts w:ascii="Times New Roman" w:hAnsi="Times New Roman" w:cs="Times New Roman"/>
          <w:bCs/>
          <w:sz w:val="24"/>
          <w:szCs w:val="24"/>
        </w:rPr>
        <w:t xml:space="preserve"> g. 1, N. </w:t>
      </w:r>
      <w:proofErr w:type="spellStart"/>
      <w:r w:rsidRPr="008F1048">
        <w:rPr>
          <w:rFonts w:ascii="Times New Roman" w:hAnsi="Times New Roman" w:cs="Times New Roman"/>
          <w:bCs/>
          <w:sz w:val="24"/>
          <w:szCs w:val="24"/>
        </w:rPr>
        <w:t>Elmininkai</w:t>
      </w:r>
      <w:proofErr w:type="spellEnd"/>
      <w:r w:rsidRPr="008F1048">
        <w:rPr>
          <w:rFonts w:ascii="Times New Roman" w:hAnsi="Times New Roman" w:cs="Times New Roman"/>
          <w:bCs/>
          <w:sz w:val="24"/>
          <w:szCs w:val="24"/>
        </w:rPr>
        <w:t xml:space="preserve">, Sodų g. 1, N. </w:t>
      </w:r>
      <w:proofErr w:type="spellStart"/>
      <w:r w:rsidRPr="008F1048">
        <w:rPr>
          <w:rFonts w:ascii="Times New Roman" w:hAnsi="Times New Roman" w:cs="Times New Roman"/>
          <w:bCs/>
          <w:sz w:val="24"/>
          <w:szCs w:val="24"/>
        </w:rPr>
        <w:t>Elmininkai</w:t>
      </w:r>
      <w:proofErr w:type="spellEnd"/>
      <w:r w:rsidRPr="008F1048">
        <w:rPr>
          <w:rFonts w:ascii="Times New Roman" w:hAnsi="Times New Roman" w:cs="Times New Roman"/>
          <w:bCs/>
          <w:sz w:val="24"/>
          <w:szCs w:val="24"/>
        </w:rPr>
        <w:t xml:space="preserve">, </w:t>
      </w:r>
      <w:proofErr w:type="spellStart"/>
      <w:r w:rsidRPr="008F1048">
        <w:rPr>
          <w:rFonts w:ascii="Times New Roman" w:hAnsi="Times New Roman" w:cs="Times New Roman"/>
          <w:bCs/>
          <w:sz w:val="24"/>
          <w:szCs w:val="24"/>
        </w:rPr>
        <w:t>Sturtupio</w:t>
      </w:r>
      <w:proofErr w:type="spellEnd"/>
      <w:r w:rsidRPr="008F1048">
        <w:rPr>
          <w:rFonts w:ascii="Times New Roman" w:hAnsi="Times New Roman" w:cs="Times New Roman"/>
          <w:bCs/>
          <w:sz w:val="24"/>
          <w:szCs w:val="24"/>
        </w:rPr>
        <w:t xml:space="preserve"> g. 13, </w:t>
      </w:r>
      <w:proofErr w:type="spellStart"/>
      <w:r w:rsidRPr="008F1048">
        <w:rPr>
          <w:rFonts w:ascii="Times New Roman" w:hAnsi="Times New Roman" w:cs="Times New Roman"/>
          <w:bCs/>
          <w:sz w:val="24"/>
          <w:szCs w:val="24"/>
        </w:rPr>
        <w:t>Ažuožeriai</w:t>
      </w:r>
      <w:proofErr w:type="spellEnd"/>
      <w:r w:rsidRPr="008F1048">
        <w:rPr>
          <w:rFonts w:ascii="Times New Roman" w:hAnsi="Times New Roman" w:cs="Times New Roman"/>
          <w:bCs/>
          <w:sz w:val="24"/>
          <w:szCs w:val="24"/>
        </w:rPr>
        <w:t xml:space="preserve">, Vairuotojų g. 5. </w:t>
      </w:r>
    </w:p>
    <w:p w14:paraId="481B6E4D" w14:textId="77777777" w:rsidR="000B55A1" w:rsidRPr="008F1048" w:rsidRDefault="000B55A1" w:rsidP="00551169">
      <w:pPr>
        <w:spacing w:line="360" w:lineRule="auto"/>
        <w:ind w:firstLine="720"/>
        <w:jc w:val="both"/>
        <w:rPr>
          <w:rFonts w:ascii="Times New Roman" w:hAnsi="Times New Roman" w:cs="Times New Roman"/>
          <w:bCs/>
          <w:sz w:val="24"/>
          <w:szCs w:val="24"/>
        </w:rPr>
      </w:pPr>
    </w:p>
    <w:p w14:paraId="5F634D39" w14:textId="77777777" w:rsidR="00551169" w:rsidRPr="008F1048" w:rsidRDefault="00551169" w:rsidP="00401549">
      <w:pPr>
        <w:tabs>
          <w:tab w:val="left" w:pos="6213"/>
          <w:tab w:val="left" w:pos="6853"/>
        </w:tabs>
        <w:jc w:val="center"/>
        <w:rPr>
          <w:rFonts w:ascii="Times New Roman" w:hAnsi="Times New Roman" w:cs="Times New Roman"/>
          <w:sz w:val="24"/>
          <w:szCs w:val="24"/>
        </w:rPr>
      </w:pPr>
      <w:r w:rsidRPr="008F1048">
        <w:rPr>
          <w:rFonts w:ascii="Times New Roman" w:hAnsi="Times New Roman" w:cs="Times New Roman"/>
          <w:noProof/>
          <w:sz w:val="24"/>
          <w:szCs w:val="24"/>
          <w:lang w:eastAsia="lt-LT"/>
        </w:rPr>
        <w:drawing>
          <wp:inline distT="0" distB="0" distL="0" distR="0" wp14:anchorId="05A87058" wp14:editId="29EA86C9">
            <wp:extent cx="5007332" cy="3052293"/>
            <wp:effectExtent l="0" t="0" r="3175" b="15240"/>
            <wp:docPr id="149" name="Chart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F9667F5" w14:textId="77777777" w:rsidR="00551169" w:rsidRPr="008F1048" w:rsidRDefault="00551169" w:rsidP="00551169">
      <w:pPr>
        <w:jc w:val="both"/>
        <w:rPr>
          <w:rFonts w:ascii="Times New Roman" w:hAnsi="Times New Roman" w:cs="Times New Roman"/>
          <w:sz w:val="24"/>
          <w:szCs w:val="24"/>
        </w:rPr>
      </w:pPr>
    </w:p>
    <w:p w14:paraId="481F238E" w14:textId="356A96EC" w:rsidR="00551169" w:rsidRPr="008F1048" w:rsidRDefault="00551169" w:rsidP="000B55A1">
      <w:pPr>
        <w:spacing w:line="360" w:lineRule="auto"/>
        <w:ind w:firstLine="851"/>
        <w:jc w:val="both"/>
        <w:rPr>
          <w:rFonts w:ascii="Times New Roman" w:eastAsia="Times New Roman" w:hAnsi="Times New Roman" w:cs="Times New Roman"/>
          <w:b/>
          <w:sz w:val="24"/>
          <w:szCs w:val="24"/>
          <w:lang w:eastAsia="lt-LT"/>
        </w:rPr>
      </w:pPr>
      <w:r w:rsidRPr="008F1048">
        <w:rPr>
          <w:rFonts w:ascii="Times New Roman" w:hAnsi="Times New Roman" w:cs="Times New Roman"/>
          <w:sz w:val="24"/>
          <w:szCs w:val="24"/>
        </w:rPr>
        <w:t>2019 m. pavas</w:t>
      </w:r>
      <w:r w:rsidR="00BD158A" w:rsidRPr="008F1048">
        <w:rPr>
          <w:rFonts w:ascii="Times New Roman" w:hAnsi="Times New Roman" w:cs="Times New Roman"/>
          <w:sz w:val="24"/>
          <w:szCs w:val="24"/>
        </w:rPr>
        <w:t>a</w:t>
      </w:r>
      <w:r w:rsidRPr="008F1048">
        <w:rPr>
          <w:rFonts w:ascii="Times New Roman" w:hAnsi="Times New Roman" w:cs="Times New Roman"/>
          <w:sz w:val="24"/>
          <w:szCs w:val="24"/>
        </w:rPr>
        <w:t>rį baigti projekto „</w:t>
      </w:r>
      <w:proofErr w:type="spellStart"/>
      <w:r w:rsidRPr="008F1048">
        <w:rPr>
          <w:rFonts w:ascii="Times New Roman" w:hAnsi="Times New Roman" w:cs="Times New Roman"/>
          <w:sz w:val="24"/>
          <w:szCs w:val="24"/>
        </w:rPr>
        <w:t>Okuličiūtės</w:t>
      </w:r>
      <w:proofErr w:type="spellEnd"/>
      <w:r w:rsidRPr="008F1048">
        <w:rPr>
          <w:rFonts w:ascii="Times New Roman" w:hAnsi="Times New Roman" w:cs="Times New Roman"/>
          <w:sz w:val="24"/>
          <w:szCs w:val="24"/>
        </w:rPr>
        <w:t xml:space="preserve"> dvarelio Anykščiuose sutvarkymas ir pritaikymas viešojo kultūrinio turizmo reikmėms“ Paupio g.</w:t>
      </w:r>
      <w:r w:rsidR="00747299"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10, Anykščių m., Anykščių r. </w:t>
      </w:r>
      <w:proofErr w:type="spellStart"/>
      <w:r w:rsidRPr="008F1048">
        <w:rPr>
          <w:rFonts w:ascii="Times New Roman" w:hAnsi="Times New Roman" w:cs="Times New Roman"/>
          <w:sz w:val="24"/>
          <w:szCs w:val="24"/>
        </w:rPr>
        <w:t>sav</w:t>
      </w:r>
      <w:proofErr w:type="spellEnd"/>
      <w:r w:rsidRPr="008F1048">
        <w:rPr>
          <w:rFonts w:ascii="Times New Roman" w:hAnsi="Times New Roman" w:cs="Times New Roman"/>
          <w:sz w:val="24"/>
          <w:szCs w:val="24"/>
        </w:rPr>
        <w:t xml:space="preserve"> statybos ir tvarkybos  darbai.</w:t>
      </w:r>
      <w:r w:rsidRPr="008F1048">
        <w:rPr>
          <w:rFonts w:ascii="Times New Roman" w:eastAsia="Times New Roman" w:hAnsi="Times New Roman" w:cs="Times New Roman"/>
          <w:kern w:val="3"/>
          <w:sz w:val="24"/>
          <w:szCs w:val="24"/>
          <w:lang w:eastAsia="ar-SA"/>
        </w:rPr>
        <w:t xml:space="preserve"> Darbų </w:t>
      </w:r>
      <w:r w:rsidRPr="008F1048">
        <w:rPr>
          <w:rFonts w:ascii="Times New Roman" w:eastAsia="Times New Roman" w:hAnsi="Times New Roman" w:cs="Times New Roman"/>
          <w:sz w:val="24"/>
          <w:szCs w:val="24"/>
          <w:lang w:eastAsia="lt-LT"/>
        </w:rPr>
        <w:t xml:space="preserve">faktinė vertė yra </w:t>
      </w:r>
      <w:r w:rsidRPr="008F1048">
        <w:rPr>
          <w:rFonts w:ascii="Times New Roman" w:eastAsia="Times New Roman" w:hAnsi="Times New Roman" w:cs="Times New Roman"/>
          <w:b/>
          <w:sz w:val="24"/>
          <w:szCs w:val="24"/>
          <w:lang w:eastAsia="lt-LT"/>
        </w:rPr>
        <w:t>– 465 266,60 Eur.</w:t>
      </w:r>
    </w:p>
    <w:p w14:paraId="6DA3DAAC" w14:textId="77777777" w:rsidR="00551169" w:rsidRPr="008F1048" w:rsidRDefault="00551169" w:rsidP="00551169">
      <w:pPr>
        <w:jc w:val="both"/>
        <w:rPr>
          <w:rFonts w:ascii="Times New Roman" w:hAnsi="Times New Roman" w:cs="Times New Roman"/>
          <w:sz w:val="24"/>
          <w:szCs w:val="24"/>
        </w:rPr>
      </w:pPr>
      <w:r w:rsidRPr="008F1048">
        <w:rPr>
          <w:rFonts w:ascii="Times New Roman" w:hAnsi="Times New Roman" w:cs="Times New Roman"/>
          <w:sz w:val="24"/>
          <w:szCs w:val="24"/>
        </w:rPr>
        <w:t xml:space="preserve"> </w:t>
      </w:r>
    </w:p>
    <w:p w14:paraId="4208DB64" w14:textId="2F8D4299" w:rsidR="00B2168A" w:rsidRPr="008F1048" w:rsidRDefault="002C50C9" w:rsidP="002C50C9">
      <w:pPr>
        <w:spacing w:line="360" w:lineRule="auto"/>
        <w:ind w:firstLine="851"/>
        <w:jc w:val="both"/>
        <w:rPr>
          <w:rFonts w:ascii="Times New Roman" w:eastAsia="Times New Roman" w:hAnsi="Times New Roman" w:cs="Times New Roman"/>
          <w:b/>
          <w:sz w:val="24"/>
          <w:szCs w:val="24"/>
          <w:lang w:eastAsia="lt-LT"/>
        </w:rPr>
      </w:pPr>
      <w:r w:rsidRPr="008F1048">
        <w:rPr>
          <w:rFonts w:ascii="Times New Roman" w:hAnsi="Times New Roman" w:cs="Times New Roman"/>
          <w:noProof/>
          <w:sz w:val="24"/>
          <w:szCs w:val="24"/>
          <w:lang w:eastAsia="lt-LT"/>
        </w:rPr>
        <w:drawing>
          <wp:anchor distT="0" distB="0" distL="114300" distR="114300" simplePos="0" relativeHeight="251556864" behindDoc="0" locked="0" layoutInCell="1" allowOverlap="1" wp14:anchorId="254183F2" wp14:editId="5D6F93DC">
            <wp:simplePos x="0" y="0"/>
            <wp:positionH relativeFrom="column">
              <wp:posOffset>-77240</wp:posOffset>
            </wp:positionH>
            <wp:positionV relativeFrom="paragraph">
              <wp:posOffset>57496</wp:posOffset>
            </wp:positionV>
            <wp:extent cx="2371725" cy="1426210"/>
            <wp:effectExtent l="0" t="0" r="9525" b="2540"/>
            <wp:wrapSquare wrapText="bothSides"/>
            <wp:docPr id="152" name="Picture 152" descr="C:\Users\Valentinas\Documents\18 SIAUROJO SANDĖLIS\Foto\IMG_6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lentinas\Documents\18 SIAUROJO SANDĖLIS\Foto\IMG_672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71725" cy="1426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1169" w:rsidRPr="008F1048">
        <w:rPr>
          <w:rFonts w:ascii="Times New Roman" w:hAnsi="Times New Roman" w:cs="Times New Roman"/>
          <w:sz w:val="24"/>
          <w:szCs w:val="24"/>
        </w:rPr>
        <w:t>2019 m. rugpj</w:t>
      </w:r>
      <w:r w:rsidR="00747299" w:rsidRPr="008F1048">
        <w:rPr>
          <w:rFonts w:ascii="Times New Roman" w:hAnsi="Times New Roman" w:cs="Times New Roman"/>
          <w:sz w:val="24"/>
          <w:szCs w:val="24"/>
        </w:rPr>
        <w:t>ū</w:t>
      </w:r>
      <w:r w:rsidR="00551169" w:rsidRPr="008F1048">
        <w:rPr>
          <w:rFonts w:ascii="Times New Roman" w:hAnsi="Times New Roman" w:cs="Times New Roman"/>
          <w:sz w:val="24"/>
          <w:szCs w:val="24"/>
        </w:rPr>
        <w:t>čio mėn. baigti projekto „Anykščių siaurojo geležinkelio stoties prekių sandėlio kapitalinis remontas ir paskirties keitimas į kultūros paskirties pastatą (muziejų)“  Stoties g.4A, Anykščių m., Anykščių r. sav. sta</w:t>
      </w:r>
      <w:r w:rsidR="00747299" w:rsidRPr="008F1048">
        <w:rPr>
          <w:rFonts w:ascii="Times New Roman" w:hAnsi="Times New Roman" w:cs="Times New Roman"/>
          <w:sz w:val="24"/>
          <w:szCs w:val="24"/>
        </w:rPr>
        <w:t>t</w:t>
      </w:r>
      <w:r w:rsidR="00551169" w:rsidRPr="008F1048">
        <w:rPr>
          <w:rFonts w:ascii="Times New Roman" w:hAnsi="Times New Roman" w:cs="Times New Roman"/>
          <w:sz w:val="24"/>
          <w:szCs w:val="24"/>
        </w:rPr>
        <w:t xml:space="preserve">ybos ir tvarkybos darbai. </w:t>
      </w:r>
      <w:r w:rsidR="00551169" w:rsidRPr="008F1048">
        <w:rPr>
          <w:rFonts w:ascii="Times New Roman" w:eastAsia="Times New Roman" w:hAnsi="Times New Roman" w:cs="Times New Roman"/>
          <w:kern w:val="3"/>
          <w:sz w:val="24"/>
          <w:szCs w:val="24"/>
          <w:lang w:eastAsia="ar-SA"/>
        </w:rPr>
        <w:t xml:space="preserve">Darbų </w:t>
      </w:r>
      <w:r w:rsidR="00551169" w:rsidRPr="008F1048">
        <w:rPr>
          <w:rFonts w:ascii="Times New Roman" w:eastAsia="Times New Roman" w:hAnsi="Times New Roman" w:cs="Times New Roman"/>
          <w:sz w:val="24"/>
          <w:szCs w:val="24"/>
          <w:lang w:eastAsia="lt-LT"/>
        </w:rPr>
        <w:t xml:space="preserve">faktinė vertė yra – </w:t>
      </w:r>
      <w:r w:rsidR="00551169" w:rsidRPr="008F1048">
        <w:rPr>
          <w:rFonts w:ascii="Times New Roman" w:eastAsia="Times New Roman" w:hAnsi="Times New Roman" w:cs="Times New Roman"/>
          <w:b/>
          <w:sz w:val="24"/>
          <w:szCs w:val="24"/>
          <w:lang w:eastAsia="lt-LT"/>
        </w:rPr>
        <w:t>353 984,98 Eur.</w:t>
      </w:r>
    </w:p>
    <w:p w14:paraId="68D55C2C" w14:textId="77777777" w:rsidR="00551169" w:rsidRPr="008F1048" w:rsidRDefault="00B2168A" w:rsidP="00EF6184">
      <w:pPr>
        <w:spacing w:before="240" w:after="240"/>
        <w:jc w:val="center"/>
        <w:rPr>
          <w:rFonts w:ascii="Times New Roman" w:hAnsi="Times New Roman" w:cs="Times New Roman"/>
          <w:b/>
          <w:bCs/>
          <w:sz w:val="24"/>
          <w:szCs w:val="24"/>
        </w:rPr>
      </w:pPr>
      <w:r w:rsidRPr="008F1048">
        <w:rPr>
          <w:rFonts w:ascii="Times New Roman" w:hAnsi="Times New Roman" w:cs="Times New Roman"/>
          <w:b/>
          <w:bCs/>
          <w:sz w:val="24"/>
          <w:szCs w:val="24"/>
        </w:rPr>
        <w:t>Verslo skatinimas</w:t>
      </w:r>
    </w:p>
    <w:p w14:paraId="5C3E03D0" w14:textId="77777777"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bookmarkStart w:id="14" w:name="_Hlk43992736"/>
      <w:r w:rsidRPr="008F1048">
        <w:rPr>
          <w:rFonts w:ascii="Times New Roman" w:hAnsi="Times New Roman" w:cs="Times New Roman"/>
          <w:color w:val="000000" w:themeColor="text1"/>
          <w:sz w:val="24"/>
          <w:szCs w:val="24"/>
        </w:rPr>
        <w:t xml:space="preserve">Anykščių rajono savivaldybė siekia į Anykščius pritraukti kuo daugiau verslininkų. Tebegalioja tarybos priimta nuostata atleisti nuo nekilnojamojo turto bei žemės mokesčio įmones, kuriančias darbo vietas. </w:t>
      </w:r>
    </w:p>
    <w:p w14:paraId="522517C1" w14:textId="77777777"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 xml:space="preserve">Verslumo skatinimo programos savivaldybėje tikslas – remti ir skatinti smulkiojo ir vidutinio verslo kūrimąsi, gyventojų verslumą, naujų technologijų ir metodų taikymą, kompleksinių investicijų, skatinančių konkurencingą verslo aplinką Anykščiuose, pritraukimą. Skatinti </w:t>
      </w:r>
      <w:r w:rsidRPr="008F1048">
        <w:rPr>
          <w:rFonts w:ascii="Times New Roman" w:hAnsi="Times New Roman" w:cs="Times New Roman"/>
          <w:color w:val="000000" w:themeColor="text1"/>
          <w:sz w:val="24"/>
          <w:szCs w:val="24"/>
        </w:rPr>
        <w:lastRenderedPageBreak/>
        <w:t>savarankiško užimtumo siekiančius asmenis bei įmones kurti ir plėtoti smulkųjį bei vidutinį verslą tiek regione, tiek Lietuvoje, siekiant išlaikyti esamas bei kurti naujas darbo vietas.</w:t>
      </w:r>
    </w:p>
    <w:p w14:paraId="740D351B" w14:textId="77777777"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 xml:space="preserve">Ši priemonė Anykščių rajono savivaldybėje pradėta įgyvendinti 2009 m. </w:t>
      </w:r>
    </w:p>
    <w:p w14:paraId="39BB3F86" w14:textId="77777777"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2019 m. buvo paskelbtas kvietimas, gauta 20 (dvidešimt) paraiškų, kurias įvertinus, finansavimas skirtas 18 (aštuoniolikai) paraiškų. Skirta paramos suma 18 309,93 Eur. Sėkmingai įgyvendinta 15 (penkiolika) projektų, pasinaudojus gauta 13 309,93 Eur parama.</w:t>
      </w:r>
    </w:p>
    <w:p w14:paraId="5F80D51D" w14:textId="22971170"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Pagal 2019 m. balandžio 15 d. Anykščių rajono savivaldybės administracijos direktoriaus įsakymu Nr. 1-AĮ-293 patvirtintą „Smulkiojo ir vidutinio verslo skatinimo finansavimo tvarkos aprašą“, dalinio finansavimo buvo galima kreiptis pagal 7 (septynias) veiklas, kurios prisideda prie savivaldybės strateginės krypties vystymo ar</w:t>
      </w:r>
      <w:r w:rsidR="00747299"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w:t>
      </w:r>
      <w:r w:rsidR="00747299"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 xml:space="preserve">ir </w:t>
      </w:r>
      <w:proofErr w:type="spellStart"/>
      <w:r w:rsidRPr="008F1048">
        <w:rPr>
          <w:rFonts w:ascii="Times New Roman" w:hAnsi="Times New Roman" w:cs="Times New Roman"/>
          <w:color w:val="000000" w:themeColor="text1"/>
          <w:sz w:val="24"/>
          <w:szCs w:val="24"/>
        </w:rPr>
        <w:t>įveiklinančioms</w:t>
      </w:r>
      <w:proofErr w:type="spellEnd"/>
      <w:r w:rsidRPr="008F1048">
        <w:rPr>
          <w:rFonts w:ascii="Times New Roman" w:hAnsi="Times New Roman" w:cs="Times New Roman"/>
          <w:color w:val="000000" w:themeColor="text1"/>
          <w:sz w:val="24"/>
          <w:szCs w:val="24"/>
        </w:rPr>
        <w:t xml:space="preserve"> savivaldybės infrastruktūrą. 2019 metais populiariausios buvo šios veiklos kryptys:</w:t>
      </w:r>
    </w:p>
    <w:p w14:paraId="6C7CA6C7" w14:textId="358E1418" w:rsidR="00551169" w:rsidRPr="008F1048" w:rsidRDefault="00551169" w:rsidP="006F13B0">
      <w:pPr>
        <w:numPr>
          <w:ilvl w:val="0"/>
          <w:numId w:val="12"/>
        </w:numPr>
        <w:spacing w:line="360" w:lineRule="auto"/>
        <w:ind w:left="0"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Verslo idėjos</w:t>
      </w:r>
      <w:r w:rsidR="00747299"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w:t>
      </w:r>
      <w:r w:rsidR="00747299"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plėtros projektai, skirti subjekto naujai veiklai pradėti arba vykdomos veiklos plėtrai. Finansuota  8 (aštuoni) projektai, skirta 9 321,44 Eur parama.</w:t>
      </w:r>
    </w:p>
    <w:p w14:paraId="05171A0E" w14:textId="77777777" w:rsidR="00551169" w:rsidRPr="008F1048" w:rsidRDefault="00551169" w:rsidP="006F13B0">
      <w:pPr>
        <w:numPr>
          <w:ilvl w:val="0"/>
          <w:numId w:val="12"/>
        </w:numPr>
        <w:spacing w:line="360" w:lineRule="auto"/>
        <w:ind w:left="0"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Viešinimo bei reklamos priemonių išlaidų dalinis subsidijavimas. Gauta 5 (penkios) paraiškos 4 152,83 Eur sumai.</w:t>
      </w:r>
    </w:p>
    <w:p w14:paraId="624F4501" w14:textId="26A5A327" w:rsidR="00551169" w:rsidRPr="008F1048" w:rsidRDefault="00551169" w:rsidP="006F13B0">
      <w:pPr>
        <w:spacing w:line="360" w:lineRule="auto"/>
        <w:ind w:firstLine="851"/>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2019 m. pasinaudojant veiklos plano priemonės „Smulkaus ir vidutinio verslo skatinimas“ veikla „Naujai įregistruotų įmonių pradinių steigimosi išlaidų padengimas“ buvo subsidijuota dviejų naujai įsisteigusių  įmonių  įsikūrimas. Aktyvią veiklą versle pradėjo du jauni žmonės, viena moteris virš 50 m.</w:t>
      </w:r>
    </w:p>
    <w:p w14:paraId="161720DD" w14:textId="77777777" w:rsidR="00551169" w:rsidRPr="008F1048" w:rsidRDefault="00551169" w:rsidP="00EF6184">
      <w:pPr>
        <w:spacing w:line="360" w:lineRule="auto"/>
        <w:ind w:firstLine="851"/>
        <w:contextualSpacing/>
        <w:jc w:val="both"/>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 xml:space="preserve">    Deja, net 5 (penki), kuriems buvo skirta parama, dėl susidariusių aplinkybių, savo projektų vykdymo atsisakė.</w:t>
      </w:r>
    </w:p>
    <w:p w14:paraId="10548E89" w14:textId="77777777" w:rsidR="005A35A0" w:rsidRPr="008F1048" w:rsidRDefault="00551169" w:rsidP="00EF6184">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2019 m. VšĮ „Anykščių turizmo ir verslo informacijos centras“ skirta 30 tūkst. eurų viešųjų paslaugų verslui organizavimui bei teikimui.</w:t>
      </w:r>
      <w:bookmarkEnd w:id="14"/>
    </w:p>
    <w:p w14:paraId="16ECE5DA" w14:textId="68DCD535" w:rsidR="002C50C9" w:rsidRDefault="002C50C9" w:rsidP="00EF6184">
      <w:pPr>
        <w:spacing w:line="360" w:lineRule="auto"/>
        <w:ind w:firstLine="851"/>
        <w:jc w:val="both"/>
        <w:rPr>
          <w:rFonts w:ascii="Times New Roman" w:hAnsi="Times New Roman" w:cs="Times New Roman"/>
          <w:sz w:val="24"/>
          <w:szCs w:val="24"/>
        </w:rPr>
      </w:pPr>
    </w:p>
    <w:p w14:paraId="7AEC32FC" w14:textId="0E3C3006" w:rsidR="00F57FBD" w:rsidRDefault="00F57FBD" w:rsidP="00EF6184">
      <w:pPr>
        <w:spacing w:line="360" w:lineRule="auto"/>
        <w:ind w:firstLine="851"/>
        <w:jc w:val="both"/>
        <w:rPr>
          <w:rFonts w:ascii="Times New Roman" w:hAnsi="Times New Roman" w:cs="Times New Roman"/>
          <w:sz w:val="24"/>
          <w:szCs w:val="24"/>
        </w:rPr>
      </w:pPr>
    </w:p>
    <w:p w14:paraId="360B1306" w14:textId="75AAD539" w:rsidR="00F57FBD" w:rsidRDefault="00F57FBD" w:rsidP="00EF6184">
      <w:pPr>
        <w:spacing w:line="360" w:lineRule="auto"/>
        <w:ind w:firstLine="851"/>
        <w:jc w:val="both"/>
        <w:rPr>
          <w:rFonts w:ascii="Times New Roman" w:hAnsi="Times New Roman" w:cs="Times New Roman"/>
          <w:sz w:val="24"/>
          <w:szCs w:val="24"/>
        </w:rPr>
      </w:pPr>
    </w:p>
    <w:p w14:paraId="35C2F1FB" w14:textId="137A3F94" w:rsidR="00F57FBD" w:rsidRDefault="00F57FBD" w:rsidP="00EF6184">
      <w:pPr>
        <w:spacing w:line="360" w:lineRule="auto"/>
        <w:ind w:firstLine="851"/>
        <w:jc w:val="both"/>
        <w:rPr>
          <w:rFonts w:ascii="Times New Roman" w:hAnsi="Times New Roman" w:cs="Times New Roman"/>
          <w:sz w:val="24"/>
          <w:szCs w:val="24"/>
        </w:rPr>
      </w:pPr>
    </w:p>
    <w:p w14:paraId="53E5CBCF" w14:textId="6F30254A" w:rsidR="00F57FBD" w:rsidRDefault="00F57FBD" w:rsidP="00EF6184">
      <w:pPr>
        <w:spacing w:line="360" w:lineRule="auto"/>
        <w:ind w:firstLine="851"/>
        <w:jc w:val="both"/>
        <w:rPr>
          <w:rFonts w:ascii="Times New Roman" w:hAnsi="Times New Roman" w:cs="Times New Roman"/>
          <w:sz w:val="24"/>
          <w:szCs w:val="24"/>
        </w:rPr>
      </w:pPr>
    </w:p>
    <w:p w14:paraId="25136FA9" w14:textId="3F1A5BD2" w:rsidR="00F57FBD" w:rsidRDefault="00F57FBD" w:rsidP="00EF6184">
      <w:pPr>
        <w:spacing w:line="360" w:lineRule="auto"/>
        <w:ind w:firstLine="851"/>
        <w:jc w:val="both"/>
        <w:rPr>
          <w:rFonts w:ascii="Times New Roman" w:hAnsi="Times New Roman" w:cs="Times New Roman"/>
          <w:sz w:val="24"/>
          <w:szCs w:val="24"/>
        </w:rPr>
      </w:pPr>
    </w:p>
    <w:p w14:paraId="71415091" w14:textId="61AA8C61" w:rsidR="00F57FBD" w:rsidRDefault="00F57FBD" w:rsidP="00EF6184">
      <w:pPr>
        <w:spacing w:line="360" w:lineRule="auto"/>
        <w:ind w:firstLine="851"/>
        <w:jc w:val="both"/>
        <w:rPr>
          <w:rFonts w:ascii="Times New Roman" w:hAnsi="Times New Roman" w:cs="Times New Roman"/>
          <w:sz w:val="24"/>
          <w:szCs w:val="24"/>
        </w:rPr>
      </w:pPr>
    </w:p>
    <w:p w14:paraId="66D83EED" w14:textId="30917696" w:rsidR="00F57FBD" w:rsidRDefault="00F57FBD" w:rsidP="00EF6184">
      <w:pPr>
        <w:spacing w:line="360" w:lineRule="auto"/>
        <w:ind w:firstLine="851"/>
        <w:jc w:val="both"/>
        <w:rPr>
          <w:rFonts w:ascii="Times New Roman" w:hAnsi="Times New Roman" w:cs="Times New Roman"/>
          <w:sz w:val="24"/>
          <w:szCs w:val="24"/>
        </w:rPr>
      </w:pPr>
    </w:p>
    <w:p w14:paraId="577F2B49" w14:textId="77777777" w:rsidR="00F57FBD" w:rsidRPr="008F1048" w:rsidRDefault="00F57FBD" w:rsidP="00EF6184">
      <w:pPr>
        <w:spacing w:line="360" w:lineRule="auto"/>
        <w:ind w:firstLine="851"/>
        <w:jc w:val="both"/>
        <w:rPr>
          <w:rFonts w:ascii="Times New Roman" w:hAnsi="Times New Roman" w:cs="Times New Roman"/>
          <w:sz w:val="24"/>
          <w:szCs w:val="24"/>
        </w:rPr>
      </w:pPr>
    </w:p>
    <w:p w14:paraId="193AABFF" w14:textId="77777777" w:rsidR="00202F50" w:rsidRPr="008F1048" w:rsidRDefault="00202F50" w:rsidP="00EF6184">
      <w:pPr>
        <w:pStyle w:val="Antrat1"/>
        <w:spacing w:before="240" w:after="240" w:line="360" w:lineRule="auto"/>
        <w:jc w:val="center"/>
        <w:rPr>
          <w:rFonts w:ascii="Times New Roman" w:hAnsi="Times New Roman" w:cs="Times New Roman"/>
          <w:color w:val="000000" w:themeColor="text1"/>
          <w:sz w:val="24"/>
          <w:szCs w:val="24"/>
        </w:rPr>
      </w:pPr>
      <w:bookmarkStart w:id="15" w:name="_Toc44416037"/>
      <w:r w:rsidRPr="008F1048">
        <w:rPr>
          <w:rFonts w:ascii="Times New Roman" w:hAnsi="Times New Roman" w:cs="Times New Roman"/>
          <w:color w:val="000000" w:themeColor="text1"/>
          <w:sz w:val="24"/>
          <w:szCs w:val="24"/>
        </w:rPr>
        <w:lastRenderedPageBreak/>
        <w:t>ŠVIETIM</w:t>
      </w:r>
      <w:r w:rsidR="00460CDB" w:rsidRPr="008F1048">
        <w:rPr>
          <w:rFonts w:ascii="Times New Roman" w:hAnsi="Times New Roman" w:cs="Times New Roman"/>
          <w:color w:val="000000" w:themeColor="text1"/>
          <w:sz w:val="24"/>
          <w:szCs w:val="24"/>
        </w:rPr>
        <w:t>O POLITIKA</w:t>
      </w:r>
      <w:bookmarkEnd w:id="15"/>
    </w:p>
    <w:p w14:paraId="7AE51A45" w14:textId="77777777" w:rsidR="00DC3D72" w:rsidRPr="008F1048" w:rsidRDefault="00DC3D72" w:rsidP="006F13B0">
      <w:pPr>
        <w:spacing w:line="360" w:lineRule="auto"/>
        <w:ind w:firstLine="851"/>
        <w:jc w:val="both"/>
        <w:rPr>
          <w:rFonts w:ascii="Times New Roman" w:eastAsia="Times New Roman" w:hAnsi="Times New Roman" w:cs="Times New Roman"/>
          <w:sz w:val="24"/>
          <w:szCs w:val="24"/>
        </w:rPr>
      </w:pPr>
      <w:r w:rsidRPr="008F1048">
        <w:rPr>
          <w:rFonts w:ascii="Times New Roman" w:eastAsia="Times New Roman" w:hAnsi="Times New Roman" w:cs="Times New Roman"/>
          <w:sz w:val="24"/>
          <w:szCs w:val="24"/>
        </w:rPr>
        <w:t>2019 metais daug dėmesio ir lėšų buvo skirta švietimo įstaigų remontui ir modernizavimui:</w:t>
      </w:r>
    </w:p>
    <w:p w14:paraId="422DB197" w14:textId="77777777" w:rsidR="00DC3D72" w:rsidRPr="008F1048" w:rsidRDefault="006A065E" w:rsidP="00FC51E1">
      <w:pPr>
        <w:pStyle w:val="Sraopastraipa"/>
        <w:numPr>
          <w:ilvl w:val="0"/>
          <w:numId w:val="7"/>
        </w:numPr>
        <w:spacing w:after="200" w:line="360" w:lineRule="auto"/>
        <w:ind w:left="0" w:firstLine="360"/>
        <w:jc w:val="both"/>
        <w:rPr>
          <w:rFonts w:eastAsia="Times New Roman" w:cs="Times New Roman"/>
          <w:szCs w:val="24"/>
        </w:rPr>
      </w:pPr>
      <w:r w:rsidRPr="008F1048">
        <w:rPr>
          <w:rFonts w:cs="Times New Roman"/>
          <w:noProof/>
          <w:szCs w:val="24"/>
          <w:lang w:eastAsia="lt-LT"/>
        </w:rPr>
        <w:drawing>
          <wp:anchor distT="0" distB="0" distL="114300" distR="114300" simplePos="0" relativeHeight="251444224" behindDoc="0" locked="0" layoutInCell="1" allowOverlap="1" wp14:anchorId="1C883A90" wp14:editId="313B5F69">
            <wp:simplePos x="0" y="0"/>
            <wp:positionH relativeFrom="margin">
              <wp:posOffset>3978161</wp:posOffset>
            </wp:positionH>
            <wp:positionV relativeFrom="paragraph">
              <wp:posOffset>1138280</wp:posOffset>
            </wp:positionV>
            <wp:extent cx="2152650" cy="1891030"/>
            <wp:effectExtent l="0" t="0" r="0" b="0"/>
            <wp:wrapTopAndBottom/>
            <wp:docPr id="30" name="Picture 2" descr="C:\Users\Nila\AppData\Local\Microsoft\Windows\Temporary Internet Files\Content.IE5\50DZHEB3\20200521_083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la\AppData\Local\Microsoft\Windows\Temporary Internet Files\Content.IE5\50DZHEB3\20200521_08305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52650" cy="1891030"/>
                    </a:xfrm>
                    <a:prstGeom prst="rect">
                      <a:avLst/>
                    </a:prstGeom>
                    <a:noFill/>
                    <a:ln>
                      <a:noFill/>
                    </a:ln>
                  </pic:spPr>
                </pic:pic>
              </a:graphicData>
            </a:graphic>
          </wp:anchor>
        </w:drawing>
      </w:r>
      <w:r w:rsidRPr="008F1048">
        <w:rPr>
          <w:rFonts w:cs="Times New Roman"/>
          <w:noProof/>
          <w:szCs w:val="24"/>
          <w:lang w:eastAsia="lt-LT"/>
        </w:rPr>
        <w:drawing>
          <wp:anchor distT="0" distB="0" distL="114300" distR="114300" simplePos="0" relativeHeight="251438080" behindDoc="0" locked="0" layoutInCell="1" allowOverlap="1" wp14:anchorId="4DC8025B" wp14:editId="0D0F3447">
            <wp:simplePos x="0" y="0"/>
            <wp:positionH relativeFrom="column">
              <wp:posOffset>437364</wp:posOffset>
            </wp:positionH>
            <wp:positionV relativeFrom="paragraph">
              <wp:posOffset>1126547</wp:posOffset>
            </wp:positionV>
            <wp:extent cx="3352801" cy="1885950"/>
            <wp:effectExtent l="0" t="0" r="0" b="0"/>
            <wp:wrapTopAndBottom/>
            <wp:docPr id="26" name="Picture 26" descr="C:\Users\Nila\AppData\Local\Microsoft\Windows\Temporary Internet Files\Content.IE5\6499NAZM\20200521_083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la\AppData\Local\Microsoft\Windows\Temporary Internet Files\Content.IE5\6499NAZM\20200521_08361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52801" cy="1885950"/>
                    </a:xfrm>
                    <a:prstGeom prst="rect">
                      <a:avLst/>
                    </a:prstGeom>
                    <a:noFill/>
                    <a:ln>
                      <a:noFill/>
                    </a:ln>
                  </pic:spPr>
                </pic:pic>
              </a:graphicData>
            </a:graphic>
          </wp:anchor>
        </w:drawing>
      </w:r>
      <w:r w:rsidR="00DC3D72" w:rsidRPr="008F1048">
        <w:rPr>
          <w:rFonts w:eastAsia="Times New Roman" w:cs="Times New Roman"/>
          <w:szCs w:val="24"/>
        </w:rPr>
        <w:t xml:space="preserve">2019 m. </w:t>
      </w:r>
      <w:r w:rsidR="00DC3D72" w:rsidRPr="008F1048">
        <w:rPr>
          <w:rFonts w:eastAsia="Times New Roman" w:cs="Times New Roman"/>
          <w:b/>
          <w:bCs/>
          <w:szCs w:val="24"/>
        </w:rPr>
        <w:t>Anykščių vaikų lopšelyje-darželyje</w:t>
      </w:r>
      <w:r w:rsidR="00DC3D72" w:rsidRPr="008F1048">
        <w:rPr>
          <w:rFonts w:eastAsia="Times New Roman" w:cs="Times New Roman"/>
          <w:szCs w:val="24"/>
        </w:rPr>
        <w:t xml:space="preserve"> „Eglutė“ buvo suremontuota erdvi grupė, skirta vaikams, ugdomiems pagal priešmokyklinio ugdymo programą. Grupė turi atskirą poilsio zoną, įsigyta naujų baldų ir priemonių.</w:t>
      </w:r>
      <w:r w:rsidR="00C63F7B" w:rsidRPr="008F1048">
        <w:rPr>
          <w:rFonts w:eastAsia="Times New Roman" w:cs="Times New Roman"/>
          <w:szCs w:val="24"/>
        </w:rPr>
        <w:t xml:space="preserve">  </w:t>
      </w:r>
      <w:r w:rsidR="00DC3D72" w:rsidRPr="008F1048">
        <w:rPr>
          <w:rFonts w:eastAsia="Times New Roman" w:cs="Times New Roman"/>
          <w:szCs w:val="24"/>
        </w:rPr>
        <w:t>Atliktas kapitalinis virtuvės remontas, atnaujinta dalis įrangos.</w:t>
      </w:r>
      <w:r w:rsidRPr="008F1048">
        <w:rPr>
          <w:rFonts w:eastAsia="Times New Roman" w:cs="Times New Roman"/>
          <w:szCs w:val="24"/>
        </w:rPr>
        <w:t xml:space="preserve"> </w:t>
      </w:r>
    </w:p>
    <w:p w14:paraId="6E02D6AD" w14:textId="77777777" w:rsidR="00E05AE9" w:rsidRPr="008F1048" w:rsidRDefault="00E05AE9" w:rsidP="00E05AE9">
      <w:pPr>
        <w:pStyle w:val="Sraopastraipa"/>
        <w:spacing w:after="200" w:line="360" w:lineRule="auto"/>
        <w:jc w:val="both"/>
        <w:rPr>
          <w:rFonts w:eastAsia="Times New Roman" w:cs="Times New Roman"/>
          <w:szCs w:val="24"/>
        </w:rPr>
      </w:pPr>
    </w:p>
    <w:p w14:paraId="7DF2AF78" w14:textId="77777777" w:rsidR="00DC3D72" w:rsidRPr="008F1048" w:rsidRDefault="00DC3D72" w:rsidP="00FC51E1">
      <w:pPr>
        <w:pStyle w:val="Sraopastraipa"/>
        <w:numPr>
          <w:ilvl w:val="0"/>
          <w:numId w:val="7"/>
        </w:numPr>
        <w:shd w:val="clear" w:color="auto" w:fill="FFFFFF"/>
        <w:spacing w:before="240" w:after="0" w:line="360" w:lineRule="auto"/>
        <w:ind w:left="0" w:firstLine="352"/>
        <w:jc w:val="both"/>
        <w:rPr>
          <w:rFonts w:eastAsia="Times New Roman" w:cs="Times New Roman"/>
          <w:color w:val="000000"/>
          <w:szCs w:val="24"/>
          <w:lang w:eastAsia="lt-LT"/>
        </w:rPr>
      </w:pPr>
      <w:r w:rsidRPr="008F1048">
        <w:rPr>
          <w:rFonts w:eastAsia="Times New Roman" w:cs="Times New Roman"/>
          <w:color w:val="000000"/>
          <w:szCs w:val="24"/>
          <w:lang w:eastAsia="lt-LT"/>
        </w:rPr>
        <w:t>2019 m. vasario 4 d. buvo pasirašyta rangos darbų sutartis dėl </w:t>
      </w:r>
      <w:r w:rsidRPr="008F1048">
        <w:rPr>
          <w:rFonts w:eastAsia="Times New Roman" w:cs="Times New Roman"/>
          <w:b/>
          <w:bCs/>
          <w:color w:val="000000"/>
          <w:szCs w:val="24"/>
          <w:lang w:eastAsia="lt-LT"/>
        </w:rPr>
        <w:t xml:space="preserve">A. Vienuolio progimnazijos senojo pastato erdvių remonto </w:t>
      </w:r>
      <w:r w:rsidRPr="008F1048">
        <w:rPr>
          <w:rFonts w:eastAsia="Times New Roman" w:cs="Times New Roman"/>
          <w:color w:val="000000"/>
          <w:szCs w:val="24"/>
          <w:lang w:eastAsia="lt-LT"/>
        </w:rPr>
        <w:t>pritaikant jas šiandieninių ugdymo proceso reikalavimams. Tačiau pradėjus vykdyti darbus ir išardžius grindų bei lubų dangą šiame pastate, paaiškėjo, jog norint toliau vykdyti darbus yra reikalingas perdangų tvirtinimas, todėl rangos darbų sutartis buvo sustabdyta ir pradėti techninio projekto keitimo ir papildomų darbų įsigijimo procesai. 2019 m. šio projekto įgyvendinimui buvo panaudota 37 110,55 Eur, iš kurių 15 215,33 Eur savivaldybės biudžeto lėšos, 21 895,22 Eur Europos sąjungos paramos lėšos.</w:t>
      </w:r>
    </w:p>
    <w:p w14:paraId="62427BEA" w14:textId="77777777" w:rsidR="00DC3D72" w:rsidRPr="008F1048" w:rsidRDefault="00DC3D72" w:rsidP="00FC51E1">
      <w:pPr>
        <w:pStyle w:val="Sraopastraipa"/>
        <w:numPr>
          <w:ilvl w:val="0"/>
          <w:numId w:val="7"/>
        </w:numPr>
        <w:shd w:val="clear" w:color="auto" w:fill="FFFFFF"/>
        <w:spacing w:after="200" w:line="360" w:lineRule="auto"/>
        <w:ind w:left="0" w:firstLine="349"/>
        <w:jc w:val="both"/>
        <w:rPr>
          <w:rFonts w:eastAsia="Times New Roman" w:cs="Times New Roman"/>
          <w:color w:val="000000"/>
          <w:szCs w:val="24"/>
          <w:lang w:eastAsia="lt-LT"/>
        </w:rPr>
      </w:pPr>
      <w:r w:rsidRPr="008F1048">
        <w:rPr>
          <w:rFonts w:eastAsia="Times New Roman" w:cs="Times New Roman"/>
          <w:color w:val="000000"/>
          <w:szCs w:val="24"/>
          <w:lang w:eastAsia="lt-LT"/>
        </w:rPr>
        <w:t>2019 m. buvo baigti Anykščių A. Vienuolio progimnazijos senojo pastato sporto salės, persirengimo kambarių, dušų ir rūsio patalpų tvarkymo rangos darbai. Sporto salėje buvo sukurta erdvė imtynių sportui ir erdvė treniruoklių salei. 2019 m. šio projekto įgyvendinimui buvo panaudota 248 225,82 Eur, iš kurių 35 496,29 Eur savivaldybės biudžeto lėšos, 212 729,53 Eur Europos sąjungos paramos lėšos.</w:t>
      </w:r>
    </w:p>
    <w:p w14:paraId="2B989A73" w14:textId="77777777" w:rsidR="00DC3D72" w:rsidRPr="00012A2D" w:rsidRDefault="00DC3D72" w:rsidP="00FC51E1">
      <w:pPr>
        <w:pStyle w:val="Sraopastraipa"/>
        <w:numPr>
          <w:ilvl w:val="0"/>
          <w:numId w:val="7"/>
        </w:numPr>
        <w:spacing w:after="200" w:line="360" w:lineRule="auto"/>
        <w:ind w:left="0" w:firstLine="360"/>
        <w:jc w:val="both"/>
        <w:rPr>
          <w:rFonts w:eastAsia="Times New Roman"/>
          <w:szCs w:val="24"/>
        </w:rPr>
      </w:pPr>
      <w:r w:rsidRPr="00012A2D">
        <w:rPr>
          <w:rFonts w:eastAsia="Times New Roman"/>
          <w:szCs w:val="24"/>
        </w:rPr>
        <w:t>2019 m. buvo vykdomi švietimo įstaigų bei jų aplinkos remonto ir tvarkymo darbai.  Pasinaudojus Švietimo, mokslo ir sporto ministerijos švietimo įstaigų modernizavimo programa, pagal kurią finansuota 2/3 išlaidų, Troškūnų Kazio Inčiūros gimnazijoje pakeista susidėvėjusi sporto salės grindų danga,</w:t>
      </w:r>
      <w:r w:rsidRPr="00012A2D">
        <w:rPr>
          <w:szCs w:val="24"/>
        </w:rPr>
        <w:t xml:space="preserve"> </w:t>
      </w:r>
      <w:r w:rsidRPr="00012A2D">
        <w:rPr>
          <w:rFonts w:eastAsia="Times New Roman"/>
          <w:szCs w:val="24"/>
        </w:rPr>
        <w:t xml:space="preserve">Savivaldybės lėšomis atliktas įvažiavimo kelio ir stovėjimo aikštelės remontas. Atnaujinta vaikų lopšelio-darželio ,,Žiogelis“ stovėjimo aikštelė bei pakeisti įvažiavimo vartai. Suremontuotas lopšelio-darželio ,,Žilvitis“ I-o korpuso ir salės bei sunkiosios atletikos salės persirengimo patalpų stogai, modernizuotas Jono Biliūno gimnazijos bendrabučio šiluminis punktas. </w:t>
      </w:r>
      <w:r w:rsidRPr="00012A2D">
        <w:rPr>
          <w:rFonts w:eastAsia="Times New Roman"/>
          <w:szCs w:val="24"/>
        </w:rPr>
        <w:lastRenderedPageBreak/>
        <w:t>Viešintų pagrindinėje mokykloje-daugiafunkciame centre suremontuota dalis elektros linijos, lietaus nuotekų tinklai.</w:t>
      </w:r>
    </w:p>
    <w:p w14:paraId="1869EA79" w14:textId="77777777" w:rsidR="00DC3D72" w:rsidRPr="00012A2D" w:rsidRDefault="00DC3D72" w:rsidP="002444F5">
      <w:pPr>
        <w:spacing w:line="360" w:lineRule="auto"/>
        <w:jc w:val="center"/>
        <w:rPr>
          <w:rFonts w:eastAsia="Times New Roman"/>
          <w:color w:val="0070C0"/>
          <w:szCs w:val="24"/>
        </w:rPr>
      </w:pPr>
      <w:r w:rsidRPr="00012A2D">
        <w:rPr>
          <w:noProof/>
          <w:szCs w:val="24"/>
          <w:lang w:eastAsia="lt-LT"/>
        </w:rPr>
        <w:drawing>
          <wp:inline distT="0" distB="0" distL="0" distR="0" wp14:anchorId="1B554BC1" wp14:editId="3247FB4A">
            <wp:extent cx="1799685" cy="1707764"/>
            <wp:effectExtent l="0" t="38100" r="0" b="25786"/>
            <wp:docPr id="31"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0" y="0"/>
                      <a:ext cx="1858884" cy="1763940"/>
                    </a:xfrm>
                    <a:prstGeom prst="rect">
                      <a:avLst/>
                    </a:prstGeom>
                    <a:noFill/>
                    <a:ln>
                      <a:noFill/>
                    </a:ln>
                  </pic:spPr>
                </pic:pic>
              </a:graphicData>
            </a:graphic>
          </wp:inline>
        </w:drawing>
      </w:r>
      <w:r w:rsidR="002444F5">
        <w:rPr>
          <w:rFonts w:eastAsia="Times New Roman"/>
          <w:color w:val="0070C0"/>
          <w:szCs w:val="24"/>
        </w:rPr>
        <w:t xml:space="preserve">                        </w:t>
      </w:r>
      <w:r w:rsidRPr="00012A2D">
        <w:rPr>
          <w:noProof/>
          <w:szCs w:val="24"/>
          <w:lang w:eastAsia="lt-LT"/>
        </w:rPr>
        <w:drawing>
          <wp:inline distT="0" distB="0" distL="0" distR="0" wp14:anchorId="0E800700" wp14:editId="6099388E">
            <wp:extent cx="2467610" cy="1790390"/>
            <wp:effectExtent l="0" t="0" r="0" b="0"/>
            <wp:docPr id="20" name="Paveikslėlis 19" descr="Troškūnų gimnazijoje - remonto dar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roškūnų gimnazijoje - remonto darbai"/>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99992" cy="1813885"/>
                    </a:xfrm>
                    <a:prstGeom prst="rect">
                      <a:avLst/>
                    </a:prstGeom>
                    <a:noFill/>
                    <a:ln>
                      <a:noFill/>
                    </a:ln>
                  </pic:spPr>
                </pic:pic>
              </a:graphicData>
            </a:graphic>
          </wp:inline>
        </w:drawing>
      </w:r>
    </w:p>
    <w:p w14:paraId="3254DC61" w14:textId="77777777" w:rsidR="00DC3D72" w:rsidRPr="00012A2D" w:rsidRDefault="00DC3D72" w:rsidP="00FC51E1">
      <w:pPr>
        <w:pStyle w:val="Sraopastraipa"/>
        <w:numPr>
          <w:ilvl w:val="0"/>
          <w:numId w:val="7"/>
        </w:numPr>
        <w:spacing w:after="0" w:line="360" w:lineRule="auto"/>
        <w:ind w:left="0" w:firstLine="360"/>
        <w:jc w:val="both"/>
        <w:rPr>
          <w:rFonts w:eastAsia="Times New Roman"/>
          <w:szCs w:val="24"/>
        </w:rPr>
      </w:pPr>
      <w:r w:rsidRPr="00012A2D">
        <w:rPr>
          <w:rFonts w:eastAsia="Times New Roman"/>
          <w:szCs w:val="24"/>
        </w:rPr>
        <w:t>Tęsiamas sporto aikštynų atnaujinimas. 2017 m. gegužės 26 d. Švietimo ir mokslo ministro įsakymu  Nr. V-427 ,,Dėl švietimo įstaigų sporto aikštynų atnaujinimo programos įgyvendinimo“ Anykščių Antano Baranausko pagrindinė mokykla įtraukta į švietimo įstaigų sąrašą, kurios pateko į sporto aikštynų atnaujinimą 2017–2020 metais. Projektui įgyvendinti skirta 232 tūkst. eurų, savivaldybė turi padengti 20 proc. nuo atnaujinimo vertės, t. y. 58 tūkst. eurų.  2019 m. su Švietimo, mokslo ir sporto ministerija pasirašyta finansavimo sutartis, viešojo pirkimo sutartis dėl investicinio projekto atlikimo, su rangovu pasirašyta projektavimo ir rangos darbų sutartis. 2019 m. parengtas investicinis projektas, iš dalies parengtas techninis projektas. Likę darbai suplanuoti 2020 m.</w:t>
      </w:r>
    </w:p>
    <w:p w14:paraId="7C974675" w14:textId="77777777" w:rsidR="00DC3D72" w:rsidRPr="00012A2D" w:rsidRDefault="00DC3D72" w:rsidP="00FC51E1">
      <w:pPr>
        <w:pStyle w:val="Sraopastraipa"/>
        <w:numPr>
          <w:ilvl w:val="0"/>
          <w:numId w:val="7"/>
        </w:numPr>
        <w:spacing w:after="0" w:line="360" w:lineRule="auto"/>
        <w:ind w:left="0" w:firstLine="360"/>
        <w:jc w:val="both"/>
        <w:rPr>
          <w:rFonts w:eastAsia="Times New Roman"/>
          <w:szCs w:val="24"/>
        </w:rPr>
      </w:pPr>
      <w:r w:rsidRPr="00012A2D">
        <w:rPr>
          <w:rFonts w:eastAsia="Times New Roman"/>
          <w:bCs/>
          <w:szCs w:val="24"/>
        </w:rPr>
        <w:t>Ir toliau modernizuojamas baseinas.</w:t>
      </w:r>
      <w:r w:rsidRPr="00012A2D">
        <w:rPr>
          <w:rFonts w:eastAsia="Times New Roman"/>
          <w:b/>
          <w:szCs w:val="24"/>
        </w:rPr>
        <w:t xml:space="preserve"> </w:t>
      </w:r>
      <w:r w:rsidRPr="00012A2D">
        <w:rPr>
          <w:rFonts w:eastAsia="Times New Roman"/>
          <w:szCs w:val="24"/>
        </w:rPr>
        <w:t xml:space="preserve">VšĮ „Sveikatos oazė“ baseine buvo atlikta darbų už 5000 Eur: įrengta žaibosauga, atitvaras II-ame aukšte, vandens ruošimo sistemos radikalus įrenginys, rūsyje įstatytos </w:t>
      </w:r>
      <w:proofErr w:type="spellStart"/>
      <w:r w:rsidRPr="00012A2D">
        <w:rPr>
          <w:rFonts w:eastAsia="Times New Roman"/>
          <w:szCs w:val="24"/>
        </w:rPr>
        <w:t>priešdūminės</w:t>
      </w:r>
      <w:proofErr w:type="spellEnd"/>
      <w:r w:rsidRPr="00012A2D">
        <w:rPr>
          <w:rFonts w:eastAsia="Times New Roman"/>
          <w:szCs w:val="24"/>
        </w:rPr>
        <w:t xml:space="preserve"> durys.</w:t>
      </w:r>
    </w:p>
    <w:p w14:paraId="5276F2CF" w14:textId="77777777" w:rsidR="00A04F88" w:rsidRDefault="00DC3D72" w:rsidP="002444F5">
      <w:pPr>
        <w:spacing w:line="360" w:lineRule="auto"/>
        <w:ind w:firstLine="851"/>
        <w:jc w:val="both"/>
        <w:rPr>
          <w:szCs w:val="24"/>
        </w:rPr>
      </w:pPr>
      <w:r>
        <w:rPr>
          <w:szCs w:val="24"/>
        </w:rPr>
        <w:t>Atnaujinta ir tęsiama gabiausių studentų skatinimo programa.</w:t>
      </w:r>
      <w:r w:rsidRPr="00012A2D">
        <w:rPr>
          <w:szCs w:val="24"/>
        </w:rPr>
        <w:t xml:space="preserve"> 2019 metais paskatinti geriausi 6 rajono mokyklas baigę abiturientai ir įstoję mokytis į Vilniaus ir </w:t>
      </w:r>
      <w:r w:rsidRPr="00012A2D">
        <w:rPr>
          <w:bCs/>
          <w:szCs w:val="24"/>
        </w:rPr>
        <w:t>ISM Vadybos ir ekonomikos universitetus.</w:t>
      </w:r>
      <w:r w:rsidRPr="00012A2D">
        <w:rPr>
          <w:szCs w:val="24"/>
        </w:rPr>
        <w:t xml:space="preserve"> Iš 2016–2019 metais skirtų stipendijų, stipendija yra mokama 17 studentų. </w:t>
      </w:r>
    </w:p>
    <w:p w14:paraId="384DD63A" w14:textId="77777777" w:rsidR="008F236B" w:rsidRDefault="00DC3D72" w:rsidP="002444F5">
      <w:pPr>
        <w:spacing w:line="360" w:lineRule="auto"/>
        <w:ind w:firstLine="851"/>
        <w:jc w:val="both"/>
        <w:rPr>
          <w:szCs w:val="24"/>
          <w:lang w:eastAsia="ar-SA"/>
        </w:rPr>
      </w:pPr>
      <w:r w:rsidRPr="00012A2D">
        <w:rPr>
          <w:rFonts w:eastAsia="Times New Roman"/>
          <w:bCs/>
          <w:szCs w:val="24"/>
        </w:rPr>
        <w:t xml:space="preserve">Anykščių rajono savivaldybė skatina vaikų užimtumą. </w:t>
      </w:r>
      <w:r w:rsidRPr="00012A2D">
        <w:rPr>
          <w:szCs w:val="24"/>
          <w:lang w:eastAsia="ar-SA"/>
        </w:rPr>
        <w:t>2019 metais pagal priemonę „Vaikų užimtumo didinimas” buvo pateikta 14 paraiškų, finansuota geriausių 11 projektų, paskirstyta 10000 Eur. Vasaros ir kitų atostogų metu buvo užimti 337 vaikai (17,2 proc.)</w:t>
      </w:r>
      <w:r w:rsidR="008F236B">
        <w:rPr>
          <w:szCs w:val="24"/>
          <w:lang w:eastAsia="ar-SA"/>
        </w:rPr>
        <w:t>.</w:t>
      </w:r>
      <w:r w:rsidRPr="00012A2D">
        <w:rPr>
          <w:szCs w:val="24"/>
          <w:lang w:eastAsia="ar-SA"/>
        </w:rPr>
        <w:t xml:space="preserve"> Projektus įgyvendino septynios bendrojo ugdymo mokyklos, Švietimo pagalbos tarnyba ir trys viešosios įstaigos. </w:t>
      </w:r>
    </w:p>
    <w:p w14:paraId="1D203F8C" w14:textId="77777777" w:rsidR="00DC3D72" w:rsidRPr="008F1048" w:rsidRDefault="00DC3D72" w:rsidP="002444F5">
      <w:pPr>
        <w:spacing w:line="360" w:lineRule="auto"/>
        <w:ind w:firstLine="851"/>
        <w:jc w:val="both"/>
        <w:rPr>
          <w:rFonts w:ascii="Times New Roman" w:eastAsia="Times New Roman" w:hAnsi="Times New Roman" w:cs="Times New Roman"/>
          <w:sz w:val="24"/>
          <w:szCs w:val="24"/>
        </w:rPr>
      </w:pPr>
      <w:r w:rsidRPr="008F1048">
        <w:rPr>
          <w:rFonts w:ascii="Times New Roman" w:eastAsia="Times New Roman" w:hAnsi="Times New Roman" w:cs="Times New Roman"/>
          <w:sz w:val="24"/>
          <w:szCs w:val="24"/>
        </w:rPr>
        <w:t xml:space="preserve">Mokinių važiavimo į mokyklą ir atgal išlaidų kompensavimas yra savarankiška Savivaldybės funkcija. Į mokyklas įvairiais vežiojimo būdais buvo pavežamas 851 mokinys, iš kurių 365 vežiojimas organizuotas maršrutiniu transportu. Dėl mokinių vežimo buvo sudarytos sutartys su penkiomis reguliaraus susisiekimo maršrutais savivaldybės teritorija važinėjančiomis bendrovėmis. Pagal patvirtintą mokinių vežiojimo tvarką vežiojimo išlaidos 2019 m. buvo kompensuojamos </w:t>
      </w:r>
      <w:r w:rsidRPr="008F1048">
        <w:rPr>
          <w:rFonts w:ascii="Times New Roman" w:eastAsia="Times New Roman" w:hAnsi="Times New Roman" w:cs="Times New Roman"/>
          <w:sz w:val="24"/>
          <w:szCs w:val="24"/>
        </w:rPr>
        <w:lastRenderedPageBreak/>
        <w:t xml:space="preserve">naudojant Savivaldybės vienkartinius kompensuojamo važiavimo bilietus. Minėtų bilietų naudojimas leidžia tiksliai apskaičiuoti faktines mokinių važiavimo išlaidas, o mokiniams nereikia pirkti bilieto autobuse ir vėliau kreiptis dėl šių išlaidų kompensavimo. </w:t>
      </w:r>
    </w:p>
    <w:p w14:paraId="7932947B" w14:textId="77777777" w:rsidR="002444F5" w:rsidRPr="008F1048" w:rsidRDefault="00DC3D72" w:rsidP="002444F5">
      <w:pPr>
        <w:spacing w:line="360" w:lineRule="auto"/>
        <w:ind w:firstLine="851"/>
        <w:contextualSpacing/>
        <w:jc w:val="both"/>
        <w:rPr>
          <w:rFonts w:ascii="Times New Roman" w:hAnsi="Times New Roman" w:cs="Times New Roman"/>
          <w:spacing w:val="2"/>
          <w:sz w:val="24"/>
          <w:szCs w:val="24"/>
          <w:shd w:val="clear" w:color="auto" w:fill="FFFFFF"/>
        </w:rPr>
      </w:pPr>
      <w:r w:rsidRPr="008F1048">
        <w:rPr>
          <w:rFonts w:ascii="Times New Roman" w:eastAsia="Times New Roman" w:hAnsi="Times New Roman" w:cs="Times New Roman"/>
          <w:sz w:val="24"/>
          <w:szCs w:val="24"/>
        </w:rPr>
        <w:t xml:space="preserve">2019 m. nemokamą maitinimą pietumis kasdien gaudavo vidutiniškai 519 mokinių ir </w:t>
      </w:r>
      <w:proofErr w:type="spellStart"/>
      <w:r w:rsidRPr="008F1048">
        <w:rPr>
          <w:rFonts w:ascii="Times New Roman" w:eastAsia="Times New Roman" w:hAnsi="Times New Roman" w:cs="Times New Roman"/>
          <w:sz w:val="24"/>
          <w:szCs w:val="24"/>
        </w:rPr>
        <w:t>priešmokyklinukų</w:t>
      </w:r>
      <w:proofErr w:type="spellEnd"/>
      <w:r w:rsidRPr="008F1048">
        <w:rPr>
          <w:rFonts w:ascii="Times New Roman" w:eastAsia="Times New Roman" w:hAnsi="Times New Roman" w:cs="Times New Roman"/>
          <w:sz w:val="24"/>
          <w:szCs w:val="24"/>
        </w:rPr>
        <w:t xml:space="preserve">. Tai sudarė 24,7 procento nuo visų besimokančiųjų. Savivaldybės bendrojo ugdymo mokykloms maitinimo paslaugą praėjusiais metais teikė UAB ,,Grūstė“. Miesto darželiai vaikus maitino patys. Visi darželinukai bei 1–4 klasių mokiniai dalyvavo </w:t>
      </w:r>
      <w:r w:rsidRPr="008F1048">
        <w:rPr>
          <w:rFonts w:ascii="Times New Roman" w:hAnsi="Times New Roman" w:cs="Times New Roman"/>
          <w:spacing w:val="2"/>
          <w:sz w:val="24"/>
          <w:szCs w:val="24"/>
          <w:shd w:val="clear" w:color="auto" w:fill="FFFFFF"/>
        </w:rPr>
        <w:t>Vaisių ir daržovių bei pieno ir pieno produktų vartojimo skatinimo vaikų ugdymo įstaigose programoje. Pagal programą vaikams buvo tiekiami ekologiški arba pagal nacionalinę žemės ūkio ir maisto kokybės sistemą išauginti obuoliai, morkos, kriaušės, jų sultys ir pieno gaminiai – geriamasis pienas, jogurtas bei sūris.</w:t>
      </w:r>
    </w:p>
    <w:p w14:paraId="24771C7C" w14:textId="77777777" w:rsidR="00DC3D72" w:rsidRPr="008F1048" w:rsidRDefault="00DC3D72" w:rsidP="00EF6184">
      <w:pPr>
        <w:spacing w:line="360" w:lineRule="auto"/>
        <w:ind w:firstLine="851"/>
        <w:contextualSpacing/>
        <w:jc w:val="both"/>
        <w:rPr>
          <w:rFonts w:ascii="Times New Roman" w:hAnsi="Times New Roman" w:cs="Times New Roman"/>
          <w:spacing w:val="2"/>
          <w:sz w:val="24"/>
          <w:szCs w:val="24"/>
          <w:shd w:val="clear" w:color="auto" w:fill="FFFFFF"/>
        </w:rPr>
      </w:pPr>
      <w:r w:rsidRPr="008F1048">
        <w:rPr>
          <w:rFonts w:ascii="Times New Roman" w:eastAsia="Times New Roman" w:hAnsi="Times New Roman" w:cs="Times New Roman"/>
          <w:sz w:val="24"/>
          <w:szCs w:val="24"/>
        </w:rPr>
        <w:t xml:space="preserve">Socialinė parama mokinio reikmenimis yra viena iš socialinės paramos mokiniams rūšių. Ši parama teikiama turintiems teisę ją gauti mokiniams ir </w:t>
      </w:r>
      <w:proofErr w:type="spellStart"/>
      <w:r w:rsidRPr="008F1048">
        <w:rPr>
          <w:rFonts w:ascii="Times New Roman" w:eastAsia="Times New Roman" w:hAnsi="Times New Roman" w:cs="Times New Roman"/>
          <w:sz w:val="24"/>
          <w:szCs w:val="24"/>
        </w:rPr>
        <w:t>priešmokyklinukams</w:t>
      </w:r>
      <w:proofErr w:type="spellEnd"/>
      <w:r w:rsidRPr="008F1048">
        <w:rPr>
          <w:rFonts w:ascii="Times New Roman" w:eastAsia="Times New Roman" w:hAnsi="Times New Roman" w:cs="Times New Roman"/>
          <w:sz w:val="24"/>
          <w:szCs w:val="24"/>
        </w:rPr>
        <w:t xml:space="preserve"> vieną kartą per metus. 2019 m. jos dydis buvo 76 Eur. Minėtą paramą gavo 540 mokinių, 82 iš jų ši parama suteikta ne pinigine forma – reikalingas asmenines priemones nupirko ir perdavė mokiniams mokyklos ir Anykščių rajono socialinių paslaugų centras.</w:t>
      </w:r>
      <w:r w:rsidRPr="008F1048">
        <w:rPr>
          <w:rFonts w:ascii="Times New Roman" w:eastAsia="Times New Roman" w:hAnsi="Times New Roman" w:cs="Times New Roman"/>
          <w:color w:val="0070C0"/>
          <w:sz w:val="24"/>
          <w:szCs w:val="24"/>
        </w:rPr>
        <w:t>.</w:t>
      </w:r>
    </w:p>
    <w:p w14:paraId="088C86CF" w14:textId="77777777" w:rsidR="002444F5" w:rsidRPr="008F1048" w:rsidRDefault="00DC3D72" w:rsidP="002444F5">
      <w:pPr>
        <w:spacing w:line="360" w:lineRule="auto"/>
        <w:ind w:firstLine="851"/>
        <w:contextualSpacing/>
        <w:jc w:val="both"/>
        <w:rPr>
          <w:rFonts w:ascii="Times New Roman" w:eastAsia="Times New Roman" w:hAnsi="Times New Roman" w:cs="Times New Roman"/>
          <w:sz w:val="24"/>
          <w:szCs w:val="24"/>
        </w:rPr>
      </w:pPr>
      <w:r w:rsidRPr="008F1048">
        <w:rPr>
          <w:rFonts w:ascii="Times New Roman" w:hAnsi="Times New Roman" w:cs="Times New Roman"/>
          <w:sz w:val="24"/>
          <w:szCs w:val="24"/>
        </w:rPr>
        <w:t>Kasmet skiriamas didelis dėmesys kaimuose ir miesteliuose toliau kaip trys kilometrai nuo mokyklos gyvenančių mokinių vežiojimo į mokyklą tobulinimui.</w:t>
      </w:r>
    </w:p>
    <w:p w14:paraId="121C6ACD" w14:textId="77777777" w:rsidR="002444F5" w:rsidRPr="008F1048" w:rsidRDefault="00DC3D72" w:rsidP="002444F5">
      <w:pPr>
        <w:spacing w:line="360" w:lineRule="auto"/>
        <w:ind w:firstLine="851"/>
        <w:contextualSpacing/>
        <w:jc w:val="both"/>
        <w:rPr>
          <w:rFonts w:ascii="Times New Roman" w:eastAsia="Times New Roman" w:hAnsi="Times New Roman" w:cs="Times New Roman"/>
          <w:sz w:val="24"/>
          <w:szCs w:val="24"/>
        </w:rPr>
      </w:pPr>
      <w:r w:rsidRPr="008F1048">
        <w:rPr>
          <w:rFonts w:ascii="Times New Roman" w:hAnsi="Times New Roman" w:cs="Times New Roman"/>
          <w:sz w:val="24"/>
          <w:szCs w:val="24"/>
        </w:rPr>
        <w:t>Kasdien iš kaimų mokinius vežioja 16 mokyklinių autobusų. Pasiekta, kad mokyklų autobusais vežiojama 45 proc. visų vežiojamų mokinių. Siekiant pagerinti vežiojimo sąlygas ir saugumą, 2019 m. Švietimo, mokslo ir sporto ministerijai buvo pateikta paraiška gauti geltonąjį autobusą pagal Europos Sąjungos struktūrinių fondų finansuojamą priemonę ,,Tikslinių transporto priemonių įsigijimas“. Gautas autobusas buvo skirtas Anykščių Antano Baranausko pagrindinei mokyklai pakeisti susidėvėjusį 2007 m. laidos autobusą.</w:t>
      </w:r>
    </w:p>
    <w:p w14:paraId="6739E568" w14:textId="77777777" w:rsidR="0030302A" w:rsidRPr="008F1048" w:rsidRDefault="00DC3D72" w:rsidP="002444F5">
      <w:pPr>
        <w:spacing w:line="360" w:lineRule="auto"/>
        <w:ind w:firstLine="851"/>
        <w:contextualSpacing/>
        <w:jc w:val="both"/>
        <w:rPr>
          <w:rFonts w:ascii="Times New Roman" w:hAnsi="Times New Roman" w:cs="Times New Roman"/>
          <w:color w:val="000000"/>
          <w:sz w:val="24"/>
          <w:szCs w:val="24"/>
          <w:lang w:eastAsia="lt-LT"/>
        </w:rPr>
      </w:pPr>
      <w:r w:rsidRPr="008F1048">
        <w:rPr>
          <w:rFonts w:ascii="Times New Roman" w:hAnsi="Times New Roman" w:cs="Times New Roman"/>
          <w:sz w:val="24"/>
          <w:szCs w:val="24"/>
        </w:rPr>
        <w:t>Neįgaliųjų socialinės integracijos per kūno kultūrą ir sportą projektas įgyvendinamas jau ketveri metai. Projektą įgyvendino Anykščių rajono neįgaliųjų draugija. Anykščių rajono neįgaliųjų draugijos projekto „Sportuodamas gyvenk ilgiau ir sveikiau!“ veiklos suplanuotos Anykščių baseine „</w:t>
      </w:r>
      <w:proofErr w:type="spellStart"/>
      <w:r w:rsidRPr="008F1048">
        <w:rPr>
          <w:rFonts w:ascii="Times New Roman" w:hAnsi="Times New Roman" w:cs="Times New Roman"/>
          <w:sz w:val="24"/>
          <w:szCs w:val="24"/>
        </w:rPr>
        <w:t>Bangenis</w:t>
      </w:r>
      <w:proofErr w:type="spellEnd"/>
      <w:r w:rsidRPr="008F1048">
        <w:rPr>
          <w:rFonts w:ascii="Times New Roman" w:hAnsi="Times New Roman" w:cs="Times New Roman"/>
          <w:sz w:val="24"/>
          <w:szCs w:val="24"/>
        </w:rPr>
        <w:t xml:space="preserve">“. </w:t>
      </w:r>
      <w:r w:rsidRPr="008F1048">
        <w:rPr>
          <w:rFonts w:ascii="Times New Roman" w:hAnsi="Times New Roman" w:cs="Times New Roman"/>
          <w:color w:val="000000"/>
          <w:sz w:val="24"/>
          <w:szCs w:val="24"/>
          <w:lang w:eastAsia="lt-LT"/>
        </w:rPr>
        <w:t xml:space="preserve">Aerobikos užsiėmimai ir plaukimas baseine bei sportinis užimtumas treniruoklių salėje vyko 10 mėnesių: sausio–birželio ir rugsėjo–gruodžio mėnesiais. Veiklose dalyvavo 40 neįgalių asmenų. Iš jų darbingo amžiaus 20 asmenų ir 20 pensinio amžiaus asmenų. </w:t>
      </w:r>
    </w:p>
    <w:p w14:paraId="3322A3B2" w14:textId="77777777" w:rsidR="00DC3D72" w:rsidRPr="008F1048" w:rsidRDefault="00DC3D72" w:rsidP="002444F5">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2019 metais buvo vykdoma programa ,,Tobulėkime kartu“, skirta Anykščių rajono  neformaliojo suaugusiųjų  švietimo teikėjams, kurie yra vieni iš pagrindinių Neformaliojo suaugusiųjų švietimo ir tęstinio mokymosi veiksmų plano įgyvendintojų rajone. Programos metu orientuotasi į dalyvių tęstinių kompetencijų įgijimą, parengta 120 ak. val. programa ,,Komunikacija </w:t>
      </w:r>
      <w:r w:rsidRPr="008F1048">
        <w:rPr>
          <w:rFonts w:ascii="Times New Roman" w:hAnsi="Times New Roman" w:cs="Times New Roman"/>
          <w:sz w:val="24"/>
          <w:szCs w:val="24"/>
        </w:rPr>
        <w:lastRenderedPageBreak/>
        <w:t xml:space="preserve">anglų kalba“, programa akredituota bei įregistruota Kvalifikacijos tobulinimo programų ir renginių registre.  44 dalyviai pagal anglų kalbos mokėjimo lygius tikslingai tobulino komunikavimo užsienio kalba kompetencijas. </w:t>
      </w:r>
    </w:p>
    <w:p w14:paraId="52EEA021" w14:textId="77777777" w:rsidR="006A2CD7" w:rsidRPr="008F1048" w:rsidRDefault="00DC3D72" w:rsidP="006A2CD7">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Siekiant skatinti partnerystę bei kolegialaus mokymosi iniciatyvas programos metu buvo surengta edukacinė išvyka į Telšių švietimo centrą (14 dalyvių) bei surengtas susitikimas su neformalaus suaugusiųjų švietimo tiekėjais, pasidalinta gerąja darbo patirtimi rengiant ir įgyvendinant mokymosi visą gyvenimą iniciatyvas.</w:t>
      </w:r>
    </w:p>
    <w:p w14:paraId="2782023C" w14:textId="77777777" w:rsidR="00DC3D72" w:rsidRPr="008F1048" w:rsidRDefault="00DC3D72" w:rsidP="006A2CD7">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Skatinant pedagogus, organizuojant edukacines, metodines priemones 2019 m. buvo organizuota tradicinė Mokytojų dienos šventė. Ji vyko Menų inkubatoriuje-menų studijoje.</w:t>
      </w:r>
      <w:r w:rsidRPr="008F1048">
        <w:rPr>
          <w:rFonts w:ascii="Times New Roman" w:hAnsi="Times New Roman" w:cs="Times New Roman"/>
          <w:color w:val="474C55"/>
          <w:sz w:val="24"/>
          <w:szCs w:val="24"/>
        </w:rPr>
        <w:t xml:space="preserve"> </w:t>
      </w:r>
      <w:r w:rsidRPr="008F1048">
        <w:rPr>
          <w:rFonts w:ascii="Times New Roman" w:hAnsi="Times New Roman" w:cs="Times New Roman"/>
          <w:sz w:val="24"/>
          <w:szCs w:val="24"/>
          <w:lang w:eastAsia="lt-LT"/>
        </w:rPr>
        <w:t>Pirmą kartą Tarptautinei Mokytojų dienai buvo surengta fotografijų paroda „Anykščių MOKYTOJAI...“. Net 45 įvairių Anykščių rajono švietimo įstaigų darbuotojai priėmė fotoobjektyvo iššūkį. Gerai pažįstamą mokyklos ir mokytojo aplinką fotografijose buvo nuspręsta pakeisti į kiek neįprastą ir taip iš naujo supažindinti su parodos herojais – Anykščių MOKYTOJAIS už mokyklos sienų ribų.</w:t>
      </w:r>
    </w:p>
    <w:p w14:paraId="419C6F05" w14:textId="77777777" w:rsidR="00DC3D72" w:rsidRPr="008F1048" w:rsidRDefault="002444F5" w:rsidP="002444F5">
      <w:pPr>
        <w:pStyle w:val="prastasiniatinklio"/>
        <w:shd w:val="clear" w:color="auto" w:fill="FFFFFF"/>
        <w:spacing w:before="225" w:after="225" w:line="360" w:lineRule="auto"/>
        <w:ind w:firstLine="851"/>
        <w:contextualSpacing/>
        <w:jc w:val="both"/>
        <w:rPr>
          <w:b/>
        </w:rPr>
      </w:pPr>
      <w:r w:rsidRPr="008F1048">
        <w:rPr>
          <w:lang w:eastAsia="lt-LT"/>
        </w:rPr>
        <w:t>J</w:t>
      </w:r>
      <w:r w:rsidR="00DC3D72" w:rsidRPr="008F1048">
        <w:rPr>
          <w:lang w:eastAsia="lt-LT"/>
        </w:rPr>
        <w:t>au trečius metus iš eilės</w:t>
      </w:r>
      <w:r w:rsidR="00DC3D72" w:rsidRPr="008F1048">
        <w:t xml:space="preserve"> buvo įteikta Metų mokytojo premija. Metų mokytoja buvo nominuota A. Vienuolio progimnazijos pradinių klasių mokytoja metodininkė Jolita </w:t>
      </w:r>
      <w:proofErr w:type="spellStart"/>
      <w:r w:rsidR="00DC3D72" w:rsidRPr="008F1048">
        <w:t>Karosienė</w:t>
      </w:r>
      <w:proofErr w:type="spellEnd"/>
      <w:r w:rsidR="00DC3D72" w:rsidRPr="008F1048">
        <w:t>.</w:t>
      </w:r>
    </w:p>
    <w:p w14:paraId="295BE7A3" w14:textId="77777777" w:rsidR="00DC3D72" w:rsidRPr="008F1048" w:rsidRDefault="00DC3D72" w:rsidP="00DC3D72">
      <w:pPr>
        <w:spacing w:line="360" w:lineRule="auto"/>
        <w:jc w:val="both"/>
        <w:rPr>
          <w:rFonts w:ascii="Times New Roman" w:eastAsia="Times New Roman" w:hAnsi="Times New Roman" w:cs="Times New Roman"/>
          <w:sz w:val="24"/>
          <w:szCs w:val="24"/>
        </w:rPr>
      </w:pPr>
      <w:r w:rsidRPr="008F1048">
        <w:rPr>
          <w:rFonts w:ascii="Times New Roman" w:eastAsia="Times New Roman" w:hAnsi="Times New Roman" w:cs="Times New Roman"/>
          <w:sz w:val="24"/>
          <w:szCs w:val="24"/>
        </w:rPr>
        <w:t xml:space="preserve"> </w:t>
      </w:r>
      <w:r w:rsidRPr="008F1048">
        <w:rPr>
          <w:rFonts w:ascii="Times New Roman" w:eastAsia="Times New Roman" w:hAnsi="Times New Roman" w:cs="Times New Roman"/>
          <w:noProof/>
          <w:sz w:val="24"/>
          <w:szCs w:val="24"/>
          <w:lang w:eastAsia="lt-LT"/>
        </w:rPr>
        <w:drawing>
          <wp:inline distT="0" distB="0" distL="0" distR="0" wp14:anchorId="711B8A35" wp14:editId="4891FF4D">
            <wp:extent cx="1273971" cy="1698672"/>
            <wp:effectExtent l="19050" t="0" r="2379" b="0"/>
            <wp:docPr id="41" name="Paveikslėlis 7" descr="mokytojų die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kytojų diena_1.jpg"/>
                    <pic:cNvPicPr/>
                  </pic:nvPicPr>
                  <pic:blipFill>
                    <a:blip r:embed="rId53" cstate="print"/>
                    <a:stretch>
                      <a:fillRect/>
                    </a:stretch>
                  </pic:blipFill>
                  <pic:spPr>
                    <a:xfrm>
                      <a:off x="0" y="0"/>
                      <a:ext cx="1280171" cy="1706938"/>
                    </a:xfrm>
                    <a:prstGeom prst="rect">
                      <a:avLst/>
                    </a:prstGeom>
                  </pic:spPr>
                </pic:pic>
              </a:graphicData>
            </a:graphic>
          </wp:inline>
        </w:drawing>
      </w:r>
      <w:r w:rsidRPr="008F1048">
        <w:rPr>
          <w:rFonts w:ascii="Times New Roman" w:eastAsia="Times New Roman" w:hAnsi="Times New Roman" w:cs="Times New Roman"/>
          <w:sz w:val="24"/>
          <w:szCs w:val="24"/>
        </w:rPr>
        <w:t xml:space="preserve"> </w:t>
      </w:r>
      <w:r w:rsidR="002444F5" w:rsidRPr="008F1048">
        <w:rPr>
          <w:rFonts w:ascii="Times New Roman" w:eastAsia="Times New Roman" w:hAnsi="Times New Roman" w:cs="Times New Roman"/>
          <w:sz w:val="24"/>
          <w:szCs w:val="24"/>
        </w:rPr>
        <w:t xml:space="preserve">   </w:t>
      </w:r>
      <w:r w:rsidRPr="008F1048">
        <w:rPr>
          <w:rFonts w:ascii="Times New Roman" w:eastAsia="Times New Roman" w:hAnsi="Times New Roman" w:cs="Times New Roman"/>
          <w:sz w:val="24"/>
          <w:szCs w:val="24"/>
        </w:rPr>
        <w:t xml:space="preserve"> </w:t>
      </w:r>
      <w:r w:rsidRPr="008F1048">
        <w:rPr>
          <w:rFonts w:ascii="Times New Roman" w:eastAsia="Times New Roman" w:hAnsi="Times New Roman" w:cs="Times New Roman"/>
          <w:noProof/>
          <w:sz w:val="24"/>
          <w:szCs w:val="24"/>
          <w:lang w:eastAsia="lt-LT"/>
        </w:rPr>
        <w:drawing>
          <wp:inline distT="0" distB="0" distL="0" distR="0" wp14:anchorId="23FC041E" wp14:editId="1636AFE5">
            <wp:extent cx="2276475" cy="1707356"/>
            <wp:effectExtent l="19050" t="0" r="9525" b="0"/>
            <wp:docPr id="42" name="Paveikslėlis 9" descr="metu mokyt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u mokytoja.jpg"/>
                    <pic:cNvPicPr/>
                  </pic:nvPicPr>
                  <pic:blipFill>
                    <a:blip r:embed="rId54" cstate="print"/>
                    <a:stretch>
                      <a:fillRect/>
                    </a:stretch>
                  </pic:blipFill>
                  <pic:spPr>
                    <a:xfrm>
                      <a:off x="0" y="0"/>
                      <a:ext cx="2276475" cy="1707356"/>
                    </a:xfrm>
                    <a:prstGeom prst="rect">
                      <a:avLst/>
                    </a:prstGeom>
                  </pic:spPr>
                </pic:pic>
              </a:graphicData>
            </a:graphic>
          </wp:inline>
        </w:drawing>
      </w:r>
      <w:r w:rsidRPr="008F1048">
        <w:rPr>
          <w:rFonts w:ascii="Times New Roman" w:eastAsia="Times New Roman" w:hAnsi="Times New Roman" w:cs="Times New Roman"/>
          <w:sz w:val="24"/>
          <w:szCs w:val="24"/>
        </w:rPr>
        <w:t xml:space="preserve"> </w:t>
      </w:r>
      <w:r w:rsidR="002444F5" w:rsidRPr="008F1048">
        <w:rPr>
          <w:rFonts w:ascii="Times New Roman" w:eastAsia="Times New Roman" w:hAnsi="Times New Roman" w:cs="Times New Roman"/>
          <w:sz w:val="24"/>
          <w:szCs w:val="24"/>
        </w:rPr>
        <w:t xml:space="preserve">   </w:t>
      </w:r>
      <w:r w:rsidRPr="008F1048">
        <w:rPr>
          <w:rFonts w:ascii="Times New Roman" w:eastAsia="Times New Roman" w:hAnsi="Times New Roman" w:cs="Times New Roman"/>
          <w:sz w:val="24"/>
          <w:szCs w:val="24"/>
        </w:rPr>
        <w:t xml:space="preserve"> </w:t>
      </w:r>
      <w:r w:rsidRPr="008F1048">
        <w:rPr>
          <w:rFonts w:ascii="Times New Roman" w:eastAsia="Times New Roman" w:hAnsi="Times New Roman" w:cs="Times New Roman"/>
          <w:noProof/>
          <w:sz w:val="24"/>
          <w:szCs w:val="24"/>
          <w:lang w:eastAsia="lt-LT"/>
        </w:rPr>
        <w:drawing>
          <wp:inline distT="0" distB="0" distL="0" distR="0" wp14:anchorId="4B06921F" wp14:editId="5620965D">
            <wp:extent cx="2071370" cy="1677846"/>
            <wp:effectExtent l="19050" t="0" r="5080" b="0"/>
            <wp:docPr id="43" name="Paveikslėlis 1" descr="C:\Users\sv\AppData\Local\Temp\WLMDSS.tmp\WLM3353.tmp\72329349_2366702880238648_57135833459174932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v\AppData\Local\Temp\WLMDSS.tmp\WLM3353.tmp\72329349_2366702880238648_5713583345917493248_n.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75561" cy="1681241"/>
                    </a:xfrm>
                    <a:prstGeom prst="rect">
                      <a:avLst/>
                    </a:prstGeom>
                    <a:noFill/>
                    <a:ln>
                      <a:noFill/>
                    </a:ln>
                  </pic:spPr>
                </pic:pic>
              </a:graphicData>
            </a:graphic>
          </wp:inline>
        </w:drawing>
      </w:r>
    </w:p>
    <w:p w14:paraId="45D2235E" w14:textId="77777777" w:rsidR="001D28A5" w:rsidRPr="008F1048" w:rsidRDefault="00DC3D72" w:rsidP="001D28A5">
      <w:pPr>
        <w:tabs>
          <w:tab w:val="right" w:pos="9638"/>
        </w:tabs>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Anykščių rajono savivaldybės Neformaliajam vaikų švietimui 2019 m. skirta 72845,00 Eur Europos Sąjungos finansinės paramos lėšų, panaudota 72845,63 </w:t>
      </w:r>
      <w:r w:rsidRPr="008F1048">
        <w:rPr>
          <w:rFonts w:ascii="Times New Roman" w:hAnsi="Times New Roman" w:cs="Times New Roman"/>
          <w:bCs/>
          <w:color w:val="000000"/>
          <w:sz w:val="24"/>
          <w:szCs w:val="24"/>
        </w:rPr>
        <w:t>Eur (</w:t>
      </w:r>
      <w:r w:rsidRPr="008F1048">
        <w:rPr>
          <w:rFonts w:ascii="Times New Roman" w:hAnsi="Times New Roman" w:cs="Times New Roman"/>
          <w:sz w:val="24"/>
          <w:szCs w:val="24"/>
        </w:rPr>
        <w:t xml:space="preserve">2018 m. – </w:t>
      </w:r>
      <w:r w:rsidRPr="008F1048">
        <w:rPr>
          <w:rFonts w:ascii="Times New Roman" w:hAnsi="Times New Roman" w:cs="Times New Roman"/>
          <w:bCs/>
          <w:color w:val="000000"/>
          <w:sz w:val="24"/>
          <w:szCs w:val="24"/>
        </w:rPr>
        <w:t>70289,14</w:t>
      </w:r>
      <w:r w:rsidRPr="008F1048">
        <w:rPr>
          <w:rFonts w:ascii="Times New Roman" w:hAnsi="Times New Roman" w:cs="Times New Roman"/>
          <w:sz w:val="24"/>
          <w:szCs w:val="24"/>
        </w:rPr>
        <w:t xml:space="preserve"> Eur, 2017 m. – 53351,14 Eur, 2016 m. – 69088 Eur). Iš viso vidutiniškai NVŠ programas per mėnesį lankė 523 vaikai arba 26,74 proc. nuo bendro mokinių skaičiaus (2016 m. – 28,5 proc., 2017 m. – 24,1 proc., 2018 m. – 26,18 proc.). </w:t>
      </w:r>
    </w:p>
    <w:p w14:paraId="29A3AE1B" w14:textId="77777777" w:rsidR="00DC3D72" w:rsidRPr="008F1048" w:rsidRDefault="00DC3D72" w:rsidP="001D28A5">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2019 metais veikė 21-a devynių krypčių NVŠ programos, iš jų 9 sporto, 2 šokių, 4 dailės, po vieną teatro, muzikos, socialinių įgūdžių, pilietiškumo, techninės kūrybos ir medijų.</w:t>
      </w:r>
    </w:p>
    <w:p w14:paraId="075B1D4D" w14:textId="77777777" w:rsidR="002E5715" w:rsidRPr="008F1048" w:rsidRDefault="002E5715" w:rsidP="00DC3D72">
      <w:pPr>
        <w:spacing w:line="360" w:lineRule="auto"/>
        <w:ind w:firstLine="1296"/>
        <w:jc w:val="both"/>
        <w:rPr>
          <w:rFonts w:ascii="Times New Roman" w:hAnsi="Times New Roman" w:cs="Times New Roman"/>
          <w:i/>
          <w:sz w:val="24"/>
          <w:szCs w:val="24"/>
        </w:rPr>
      </w:pPr>
    </w:p>
    <w:p w14:paraId="4D7FBE22" w14:textId="77777777" w:rsidR="00DC3D72" w:rsidRPr="008F1048" w:rsidRDefault="00DC3D72" w:rsidP="00DC3D72">
      <w:pPr>
        <w:spacing w:line="360" w:lineRule="auto"/>
        <w:ind w:firstLine="720"/>
        <w:jc w:val="both"/>
        <w:rPr>
          <w:rFonts w:ascii="Times New Roman" w:hAnsi="Times New Roman" w:cs="Times New Roman"/>
          <w:sz w:val="24"/>
          <w:szCs w:val="24"/>
        </w:rPr>
      </w:pPr>
      <w:r w:rsidRPr="008F1048">
        <w:rPr>
          <w:rFonts w:ascii="Times New Roman" w:hAnsi="Times New Roman" w:cs="Times New Roman"/>
          <w:noProof/>
          <w:sz w:val="24"/>
          <w:szCs w:val="24"/>
          <w:lang w:eastAsia="lt-LT"/>
        </w:rPr>
        <w:lastRenderedPageBreak/>
        <w:drawing>
          <wp:inline distT="0" distB="0" distL="0" distR="0" wp14:anchorId="3B35453A" wp14:editId="05AD9AF0">
            <wp:extent cx="5267325" cy="4143375"/>
            <wp:effectExtent l="19050" t="0" r="9525"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8ADE9CE" w14:textId="77777777" w:rsidR="00DC3D72" w:rsidRPr="008F1048" w:rsidRDefault="00DC3D72" w:rsidP="00CC370F">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NVŠ programas įgyvendino 17 NVŠ teikėjų: 10 laisvųjų mokytojų, 3 viešosios įstaigos (VšĮ „Sveikatos oazė“, VšĮ „Atvertos langinės“ ir VšĮ „Menų inkubatorius-menų studija“) ir 4 asociacijos</w:t>
      </w:r>
      <w:r w:rsidRPr="008F1048">
        <w:rPr>
          <w:rFonts w:ascii="Times New Roman" w:hAnsi="Times New Roman" w:cs="Times New Roman"/>
          <w:color w:val="000000"/>
          <w:kern w:val="24"/>
          <w:sz w:val="24"/>
          <w:szCs w:val="24"/>
        </w:rPr>
        <w:t xml:space="preserve"> (Anykščių karatė sporto klubas ,,Takas“, „</w:t>
      </w:r>
      <w:proofErr w:type="spellStart"/>
      <w:r w:rsidRPr="008F1048">
        <w:rPr>
          <w:rFonts w:ascii="Times New Roman" w:hAnsi="Times New Roman" w:cs="Times New Roman"/>
          <w:color w:val="000000"/>
          <w:kern w:val="24"/>
          <w:sz w:val="24"/>
          <w:szCs w:val="24"/>
        </w:rPr>
        <w:t>Kalitos</w:t>
      </w:r>
      <w:proofErr w:type="spellEnd"/>
      <w:r w:rsidRPr="008F1048">
        <w:rPr>
          <w:rFonts w:ascii="Times New Roman" w:hAnsi="Times New Roman" w:cs="Times New Roman"/>
          <w:color w:val="000000"/>
          <w:kern w:val="24"/>
          <w:sz w:val="24"/>
          <w:szCs w:val="24"/>
        </w:rPr>
        <w:t xml:space="preserve"> kalnas“, Lietuvos šaulių sąjunga, </w:t>
      </w:r>
      <w:proofErr w:type="spellStart"/>
      <w:r w:rsidRPr="008F1048">
        <w:rPr>
          <w:rFonts w:ascii="Times New Roman" w:hAnsi="Times New Roman" w:cs="Times New Roman"/>
          <w:color w:val="000000"/>
          <w:kern w:val="24"/>
          <w:sz w:val="24"/>
          <w:szCs w:val="24"/>
        </w:rPr>
        <w:t>Ažuožerių</w:t>
      </w:r>
      <w:proofErr w:type="spellEnd"/>
      <w:r w:rsidRPr="008F1048">
        <w:rPr>
          <w:rFonts w:ascii="Times New Roman" w:hAnsi="Times New Roman" w:cs="Times New Roman"/>
          <w:color w:val="000000"/>
          <w:kern w:val="24"/>
          <w:sz w:val="24"/>
          <w:szCs w:val="24"/>
        </w:rPr>
        <w:t xml:space="preserve"> moterų klubas)</w:t>
      </w:r>
      <w:r w:rsidRPr="008F1048">
        <w:rPr>
          <w:rFonts w:ascii="Times New Roman" w:hAnsi="Times New Roman" w:cs="Times New Roman"/>
          <w:sz w:val="24"/>
          <w:szCs w:val="24"/>
        </w:rPr>
        <w:t xml:space="preserve">. NVŠ programos pagal teritorinį prieinamumą buvo pasiskirsčiusios taip: Anykščių mieste </w:t>
      </w:r>
      <w:r w:rsidRPr="008F1048">
        <w:rPr>
          <w:rFonts w:ascii="Times New Roman" w:hAnsi="Times New Roman" w:cs="Times New Roman"/>
          <w:sz w:val="24"/>
          <w:szCs w:val="24"/>
        </w:rPr>
        <w:softHyphen/>
        <w:t xml:space="preserve"> – 16 programų, Svėdasuose – 3, Troškūnuose – 4, Kavarske – 3, </w:t>
      </w:r>
      <w:proofErr w:type="spellStart"/>
      <w:r w:rsidRPr="008F1048">
        <w:rPr>
          <w:rFonts w:ascii="Times New Roman" w:hAnsi="Times New Roman" w:cs="Times New Roman"/>
          <w:sz w:val="24"/>
          <w:szCs w:val="24"/>
        </w:rPr>
        <w:t>Ažuožeriuose</w:t>
      </w:r>
      <w:proofErr w:type="spellEnd"/>
      <w:r w:rsidRPr="008F1048">
        <w:rPr>
          <w:rFonts w:ascii="Times New Roman" w:hAnsi="Times New Roman" w:cs="Times New Roman"/>
          <w:sz w:val="24"/>
          <w:szCs w:val="24"/>
        </w:rPr>
        <w:t>, Traupyje, Kurkliuose, Viešintose – po 1, Debeikiuose – 2.</w:t>
      </w:r>
    </w:p>
    <w:p w14:paraId="02EF5A4F" w14:textId="77777777" w:rsidR="00CF72A2" w:rsidRPr="008F1048" w:rsidRDefault="00DC3D72" w:rsidP="00CC370F">
      <w:pPr>
        <w:shd w:val="clear" w:color="auto" w:fill="FFFFFF"/>
        <w:spacing w:line="360" w:lineRule="auto"/>
        <w:ind w:firstLine="851"/>
        <w:jc w:val="both"/>
        <w:rPr>
          <w:rFonts w:ascii="Times New Roman" w:eastAsia="Times New Roman" w:hAnsi="Times New Roman" w:cs="Times New Roman"/>
          <w:sz w:val="24"/>
          <w:szCs w:val="24"/>
          <w:lang w:eastAsia="lt-LT"/>
        </w:rPr>
      </w:pPr>
      <w:r w:rsidRPr="008F1048">
        <w:rPr>
          <w:rFonts w:ascii="Times New Roman" w:eastAsia="Times New Roman" w:hAnsi="Times New Roman" w:cs="Times New Roman"/>
          <w:sz w:val="24"/>
          <w:szCs w:val="24"/>
          <w:lang w:eastAsia="lt-LT"/>
        </w:rPr>
        <w:t xml:space="preserve">Tobulinant ikimokyklinio ir bendrojo ugdymo mokyklų veiklą Anykščių rajono  savivaldybė finansavo prieigą prie didžiausios skaitmeninių knygų vaikams ir jaunimui bibliotekos </w:t>
      </w:r>
      <w:hyperlink r:id="rId57" w:tgtFrame="_blank" w:history="1">
        <w:r w:rsidRPr="008F1048">
          <w:rPr>
            <w:rFonts w:ascii="Times New Roman" w:eastAsia="Times New Roman" w:hAnsi="Times New Roman" w:cs="Times New Roman"/>
            <w:sz w:val="24"/>
            <w:szCs w:val="24"/>
            <w:lang w:eastAsia="lt-LT"/>
          </w:rPr>
          <w:t>www.vyturys.lt</w:t>
        </w:r>
      </w:hyperlink>
      <w:r w:rsidR="00CF72A2" w:rsidRPr="008F1048">
        <w:rPr>
          <w:rFonts w:ascii="Times New Roman" w:eastAsia="Times New Roman" w:hAnsi="Times New Roman" w:cs="Times New Roman"/>
          <w:sz w:val="24"/>
          <w:szCs w:val="24"/>
          <w:lang w:eastAsia="lt-LT"/>
        </w:rPr>
        <w:t xml:space="preserve">. </w:t>
      </w:r>
      <w:r w:rsidRPr="008F1048">
        <w:rPr>
          <w:rFonts w:ascii="Times New Roman" w:eastAsia="Times New Roman" w:hAnsi="Times New Roman" w:cs="Times New Roman"/>
          <w:sz w:val="24"/>
          <w:szCs w:val="24"/>
          <w:lang w:eastAsia="lt-LT"/>
        </w:rPr>
        <w:t xml:space="preserve">Duomenų bazę sudaro daugiau kaip 400 knygų vaikams ir jaunimui, kiekvienai amžiaus grupei apie 50 knygų.  Bibliotekos privalumas – didelis privalomos ir  rekomenduojamos literatūros knygų skaičius. </w:t>
      </w:r>
    </w:p>
    <w:p w14:paraId="33682D57" w14:textId="77777777" w:rsidR="00DC3D72" w:rsidRPr="008F1048" w:rsidRDefault="00DC3D72" w:rsidP="00CC370F">
      <w:pPr>
        <w:shd w:val="clear" w:color="auto" w:fill="FFFFFF"/>
        <w:spacing w:line="360" w:lineRule="auto"/>
        <w:ind w:firstLine="851"/>
        <w:jc w:val="both"/>
        <w:rPr>
          <w:rFonts w:ascii="Times New Roman" w:hAnsi="Times New Roman" w:cs="Times New Roman"/>
          <w:sz w:val="24"/>
          <w:szCs w:val="24"/>
        </w:rPr>
      </w:pPr>
      <w:r w:rsidRPr="008F1048">
        <w:rPr>
          <w:rFonts w:ascii="Times New Roman" w:hAnsi="Times New Roman" w:cs="Times New Roman"/>
          <w:bCs/>
          <w:sz w:val="24"/>
          <w:szCs w:val="24"/>
        </w:rPr>
        <w:t>2</w:t>
      </w:r>
      <w:r w:rsidRPr="008F1048">
        <w:rPr>
          <w:rFonts w:ascii="Times New Roman" w:hAnsi="Times New Roman" w:cs="Times New Roman"/>
          <w:sz w:val="24"/>
          <w:szCs w:val="24"/>
        </w:rPr>
        <w:t xml:space="preserve">019 metais toliau tęsiamas 2014–2020 m. Europos sąjungos fondų investicijų </w:t>
      </w:r>
      <w:r w:rsidRPr="008F1048">
        <w:rPr>
          <w:rFonts w:ascii="Times New Roman" w:hAnsi="Times New Roman" w:cs="Times New Roman"/>
          <w:bCs/>
          <w:sz w:val="24"/>
          <w:szCs w:val="24"/>
        </w:rPr>
        <w:t>projektas „Mokyklų aprūpinimas gamtos ir technologinių mokslų priemonėmis“</w:t>
      </w:r>
      <w:r w:rsidRPr="008F1048">
        <w:rPr>
          <w:rFonts w:ascii="Times New Roman" w:hAnsi="Times New Roman" w:cs="Times New Roman"/>
          <w:b/>
          <w:bCs/>
          <w:sz w:val="24"/>
          <w:szCs w:val="24"/>
        </w:rPr>
        <w:t xml:space="preserve"> </w:t>
      </w:r>
      <w:r w:rsidRPr="008F1048">
        <w:rPr>
          <w:rFonts w:ascii="Times New Roman" w:hAnsi="Times New Roman" w:cs="Times New Roman"/>
          <w:sz w:val="24"/>
          <w:szCs w:val="24"/>
        </w:rPr>
        <w:t xml:space="preserve">(kodas Nr. 09.1.3-CPVA-V-704-020001) </w:t>
      </w:r>
      <w:r w:rsidRPr="008F1048">
        <w:rPr>
          <w:rFonts w:ascii="Times New Roman" w:hAnsi="Times New Roman" w:cs="Times New Roman"/>
          <w:b/>
          <w:bCs/>
          <w:sz w:val="24"/>
          <w:szCs w:val="24"/>
        </w:rPr>
        <w:t xml:space="preserve"> </w:t>
      </w:r>
      <w:r w:rsidRPr="008F1048">
        <w:rPr>
          <w:rFonts w:ascii="Times New Roman" w:hAnsi="Times New Roman" w:cs="Times New Roman"/>
          <w:sz w:val="24"/>
          <w:szCs w:val="24"/>
        </w:rPr>
        <w:t xml:space="preserve">pagal Jungtinės veiklos sutartį, pasirašytą tarp Anykščių rajono savivaldybės administracijos ir Švietimo ir mokslo ministerijos Švietimo aprūpinimo centro ( dabar Švietimo, mokslo ir sporto ministerijos Nacionalinė švietimo agentūra), kuris finansuojamas ES struktūrinių fondų ir valstybės biudžeto lėšomis. </w:t>
      </w:r>
      <w:r w:rsidRPr="008F1048">
        <w:rPr>
          <w:rFonts w:ascii="Times New Roman" w:eastAsia="Arial Unicode MS" w:hAnsi="Times New Roman" w:cs="Times New Roman"/>
          <w:sz w:val="24"/>
          <w:szCs w:val="24"/>
        </w:rPr>
        <w:t>2019 m. savivaldybės administracija p</w:t>
      </w:r>
      <w:r w:rsidRPr="008F1048">
        <w:rPr>
          <w:rFonts w:ascii="Times New Roman" w:hAnsi="Times New Roman" w:cs="Times New Roman"/>
          <w:sz w:val="24"/>
          <w:szCs w:val="24"/>
        </w:rPr>
        <w:t xml:space="preserve">asirašė trišales pirkimo </w:t>
      </w:r>
      <w:r w:rsidRPr="008F1048">
        <w:rPr>
          <w:rFonts w:ascii="Times New Roman" w:hAnsi="Times New Roman" w:cs="Times New Roman"/>
          <w:sz w:val="24"/>
          <w:szCs w:val="24"/>
        </w:rPr>
        <w:lastRenderedPageBreak/>
        <w:t xml:space="preserve">sutartis su Švietimo ir mokslo ministerijos Švietimo aprūpinimo centru, UAB ,,Mokslo technologijos“ ir UAB </w:t>
      </w:r>
    </w:p>
    <w:p w14:paraId="3EA035A1" w14:textId="77777777" w:rsidR="00DC3D72" w:rsidRPr="008F1048" w:rsidRDefault="00DC3D72" w:rsidP="00CC370F">
      <w:pPr>
        <w:shd w:val="clear" w:color="auto" w:fill="FFFFFF"/>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,,Biznio mašinų kompanija“, UAB ,,</w:t>
      </w:r>
      <w:proofErr w:type="spellStart"/>
      <w:r w:rsidRPr="008F1048">
        <w:rPr>
          <w:rFonts w:ascii="Times New Roman" w:hAnsi="Times New Roman" w:cs="Times New Roman"/>
          <w:sz w:val="24"/>
          <w:szCs w:val="24"/>
        </w:rPr>
        <w:t>Labostera</w:t>
      </w:r>
      <w:proofErr w:type="spellEnd"/>
      <w:r w:rsidRPr="008F1048">
        <w:rPr>
          <w:rFonts w:ascii="Times New Roman" w:hAnsi="Times New Roman" w:cs="Times New Roman"/>
          <w:sz w:val="24"/>
          <w:szCs w:val="24"/>
        </w:rPr>
        <w:t>“. Anykščių A. Vienuolio progimnaziją, Anykščių A. Baranausko pagrindinę mokyklą, Troškūnų K. Inčiūros gimnaziją, Svėdasų J. Tumo-Vaižganto gimnaziją, Kavarsko pagrindinės mokyklos-daugiafunkcį centrą pasiekė  5–8 klasėms skirtos mokymo priemonės, skirtos chemijos, fizikos, biologijos, technologinių dalykų ugdymo procesui organizuoti.</w:t>
      </w:r>
      <w:r w:rsidRPr="008F1048">
        <w:rPr>
          <w:rFonts w:ascii="Times New Roman" w:eastAsia="Arial Unicode MS" w:hAnsi="Times New Roman" w:cs="Times New Roman"/>
          <w:sz w:val="24"/>
          <w:szCs w:val="24"/>
        </w:rPr>
        <w:t xml:space="preserve"> </w:t>
      </w:r>
    </w:p>
    <w:p w14:paraId="233635DC" w14:textId="5386EAE9" w:rsidR="00DC3D72" w:rsidRPr="008F1048" w:rsidRDefault="00DC3D72" w:rsidP="00CC370F">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2019 m. lapkričio 11 d. Nacionalinė švietimo agentūra ir savivaldybė pasirašė partnerystės sutartį KK 7-7/ 1-SV-680. Pagal šią sutartį Anykščių Jono Biliūno gimnazijai buvo skirta 49657 eurų ES lėšų, savivaldybė skyrė</w:t>
      </w:r>
      <w:r w:rsidR="006D239C" w:rsidRPr="008F1048">
        <w:rPr>
          <w:rFonts w:ascii="Times New Roman" w:hAnsi="Times New Roman" w:cs="Times New Roman"/>
          <w:sz w:val="24"/>
          <w:szCs w:val="24"/>
        </w:rPr>
        <w:t xml:space="preserve"> </w:t>
      </w:r>
      <w:r w:rsidRPr="008F1048">
        <w:rPr>
          <w:rFonts w:ascii="Times New Roman" w:hAnsi="Times New Roman" w:cs="Times New Roman"/>
          <w:sz w:val="24"/>
          <w:szCs w:val="24"/>
        </w:rPr>
        <w:t>8763 eurų. 2019 m. Gimnazija iš viso panaudojo 27380</w:t>
      </w:r>
      <w:r w:rsidR="006D239C" w:rsidRPr="008F1048">
        <w:rPr>
          <w:rFonts w:ascii="Times New Roman" w:hAnsi="Times New Roman" w:cs="Times New Roman"/>
          <w:sz w:val="24"/>
          <w:szCs w:val="24"/>
        </w:rPr>
        <w:t>,</w:t>
      </w:r>
      <w:r w:rsidRPr="008F1048">
        <w:rPr>
          <w:rFonts w:ascii="Times New Roman" w:hAnsi="Times New Roman" w:cs="Times New Roman"/>
          <w:sz w:val="24"/>
          <w:szCs w:val="24"/>
        </w:rPr>
        <w:t xml:space="preserve">37 Eur. Dėl tikslingo lėšų panaudojimo 2019-11-21 buvo sudaryta savivaldybės ir mokyklos sutartis Nr.1-SU-669/DP-23. Gimnazija įsirengė ir įsigijo įrangą gamtamokslinei laboratorijai bei kitą šiuolaikišką įrangą. </w:t>
      </w:r>
    </w:p>
    <w:p w14:paraId="71BD00A0" w14:textId="5911B3D4" w:rsidR="000F5CA8" w:rsidRPr="008F1048" w:rsidRDefault="000F5CA8" w:rsidP="00CC370F">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2019 m. Anykščių rajono savivaldybės mokyklų mokinių valstybinių brandos egzaminų (VBE) rezultatai šalies mastu</w:t>
      </w:r>
      <w:r w:rsidR="00914213" w:rsidRPr="008F1048">
        <w:rPr>
          <w:rFonts w:ascii="Times New Roman" w:hAnsi="Times New Roman" w:cs="Times New Roman"/>
          <w:sz w:val="24"/>
          <w:szCs w:val="24"/>
        </w:rPr>
        <w:t>. Žemiau</w:t>
      </w:r>
      <w:r w:rsidR="006D239C" w:rsidRPr="008F1048">
        <w:rPr>
          <w:rFonts w:ascii="Times New Roman" w:hAnsi="Times New Roman" w:cs="Times New Roman"/>
          <w:sz w:val="24"/>
          <w:szCs w:val="24"/>
        </w:rPr>
        <w:t>,</w:t>
      </w:r>
      <w:r w:rsidR="00914213" w:rsidRPr="008F1048">
        <w:rPr>
          <w:rFonts w:ascii="Times New Roman" w:hAnsi="Times New Roman" w:cs="Times New Roman"/>
          <w:sz w:val="24"/>
          <w:szCs w:val="24"/>
        </w:rPr>
        <w:t xml:space="preserve"> nacionalinio egzaminų centro sudarytoje lentelėje</w:t>
      </w:r>
      <w:r w:rsidRPr="008F1048">
        <w:rPr>
          <w:rFonts w:ascii="Times New Roman" w:hAnsi="Times New Roman" w:cs="Times New Roman"/>
          <w:sz w:val="24"/>
          <w:szCs w:val="24"/>
        </w:rPr>
        <w:t xml:space="preserve"> </w:t>
      </w:r>
      <w:r w:rsidR="00914213" w:rsidRPr="008F1048">
        <w:rPr>
          <w:rFonts w:ascii="Times New Roman" w:hAnsi="Times New Roman" w:cs="Times New Roman"/>
          <w:sz w:val="24"/>
          <w:szCs w:val="24"/>
        </w:rPr>
        <w:t xml:space="preserve">pateiktas </w:t>
      </w:r>
      <w:r w:rsidRPr="008F1048">
        <w:rPr>
          <w:rFonts w:ascii="Times New Roman" w:hAnsi="Times New Roman" w:cs="Times New Roman"/>
          <w:sz w:val="24"/>
          <w:szCs w:val="24"/>
        </w:rPr>
        <w:t>procentinės dalies palyginimas su šalies procentinėmis dalimis pagal dalykus.</w:t>
      </w:r>
    </w:p>
    <w:p w14:paraId="7ACDF3CE" w14:textId="77777777" w:rsidR="000F5CA8" w:rsidRPr="008F1048" w:rsidRDefault="000F5CA8" w:rsidP="00CC370F">
      <w:pPr>
        <w:spacing w:line="360" w:lineRule="auto"/>
        <w:ind w:firstLine="851"/>
        <w:jc w:val="both"/>
        <w:rPr>
          <w:rFonts w:ascii="Times New Roman" w:hAnsi="Times New Roman" w:cs="Times New Roman"/>
          <w:sz w:val="24"/>
          <w:szCs w:val="24"/>
        </w:rPr>
      </w:pPr>
    </w:p>
    <w:tbl>
      <w:tblPr>
        <w:tblStyle w:val="Lentelstinklelis"/>
        <w:tblW w:w="0" w:type="auto"/>
        <w:tblLook w:val="04A0" w:firstRow="1" w:lastRow="0" w:firstColumn="1" w:lastColumn="0" w:noHBand="0" w:noVBand="1"/>
      </w:tblPr>
      <w:tblGrid>
        <w:gridCol w:w="2000"/>
        <w:gridCol w:w="845"/>
        <w:gridCol w:w="843"/>
        <w:gridCol w:w="836"/>
        <w:gridCol w:w="836"/>
        <w:gridCol w:w="807"/>
        <w:gridCol w:w="844"/>
        <w:gridCol w:w="843"/>
        <w:gridCol w:w="836"/>
        <w:gridCol w:w="938"/>
      </w:tblGrid>
      <w:tr w:rsidR="000F5CA8" w:rsidRPr="008F1048" w14:paraId="4C145D78" w14:textId="77777777" w:rsidTr="00363975">
        <w:tc>
          <w:tcPr>
            <w:tcW w:w="9854" w:type="dxa"/>
            <w:gridSpan w:val="10"/>
          </w:tcPr>
          <w:p w14:paraId="4A0F2570" w14:textId="77777777" w:rsidR="000F5CA8" w:rsidRPr="008F1048" w:rsidRDefault="000F5CA8" w:rsidP="000F5CA8">
            <w:pPr>
              <w:pStyle w:val="Default"/>
              <w:jc w:val="center"/>
              <w:rPr>
                <w:rFonts w:ascii="Times New Roman" w:hAnsi="Times New Roman"/>
                <w:sz w:val="24"/>
              </w:rPr>
            </w:pPr>
            <w:r w:rsidRPr="008F1048">
              <w:rPr>
                <w:rFonts w:ascii="Times New Roman" w:hAnsi="Times New Roman"/>
                <w:b/>
                <w:bCs/>
                <w:sz w:val="24"/>
              </w:rPr>
              <w:t xml:space="preserve">VBE </w:t>
            </w:r>
            <w:proofErr w:type="spellStart"/>
            <w:r w:rsidRPr="008F1048">
              <w:rPr>
                <w:rFonts w:ascii="Times New Roman" w:hAnsi="Times New Roman"/>
                <w:b/>
                <w:bCs/>
                <w:sz w:val="24"/>
              </w:rPr>
              <w:t>laikiusių</w:t>
            </w:r>
            <w:proofErr w:type="spellEnd"/>
            <w:r w:rsidRPr="008F1048">
              <w:rPr>
                <w:rFonts w:ascii="Times New Roman" w:hAnsi="Times New Roman"/>
                <w:b/>
                <w:bCs/>
                <w:sz w:val="24"/>
              </w:rPr>
              <w:t xml:space="preserve"> </w:t>
            </w:r>
            <w:proofErr w:type="spellStart"/>
            <w:r w:rsidRPr="008F1048">
              <w:rPr>
                <w:rFonts w:ascii="Times New Roman" w:hAnsi="Times New Roman"/>
                <w:b/>
                <w:bCs/>
                <w:sz w:val="24"/>
              </w:rPr>
              <w:t>abiturientų</w:t>
            </w:r>
            <w:proofErr w:type="spellEnd"/>
            <w:r w:rsidRPr="008F1048">
              <w:rPr>
                <w:rFonts w:ascii="Times New Roman" w:hAnsi="Times New Roman"/>
                <w:b/>
                <w:bCs/>
                <w:sz w:val="24"/>
              </w:rPr>
              <w:t xml:space="preserve"> </w:t>
            </w:r>
            <w:proofErr w:type="spellStart"/>
            <w:r w:rsidRPr="008F1048">
              <w:rPr>
                <w:rFonts w:ascii="Times New Roman" w:hAnsi="Times New Roman"/>
                <w:b/>
                <w:bCs/>
                <w:sz w:val="24"/>
              </w:rPr>
              <w:t>procentinė</w:t>
            </w:r>
            <w:proofErr w:type="spellEnd"/>
            <w:r w:rsidRPr="008F1048">
              <w:rPr>
                <w:rFonts w:ascii="Times New Roman" w:hAnsi="Times New Roman"/>
                <w:b/>
                <w:bCs/>
                <w:sz w:val="24"/>
              </w:rPr>
              <w:t xml:space="preserve"> </w:t>
            </w:r>
            <w:proofErr w:type="spellStart"/>
            <w:r w:rsidRPr="008F1048">
              <w:rPr>
                <w:rFonts w:ascii="Times New Roman" w:hAnsi="Times New Roman"/>
                <w:b/>
                <w:bCs/>
                <w:sz w:val="24"/>
              </w:rPr>
              <w:t>dalis</w:t>
            </w:r>
            <w:proofErr w:type="spellEnd"/>
          </w:p>
          <w:p w14:paraId="421C206A" w14:textId="77777777" w:rsidR="000F5CA8" w:rsidRPr="008F1048" w:rsidRDefault="000F5CA8" w:rsidP="00CC370F">
            <w:pPr>
              <w:spacing w:line="360" w:lineRule="auto"/>
              <w:jc w:val="both"/>
              <w:rPr>
                <w:rFonts w:ascii="Times New Roman" w:hAnsi="Times New Roman" w:cs="Times New Roman"/>
                <w:sz w:val="24"/>
                <w:szCs w:val="24"/>
              </w:rPr>
            </w:pPr>
          </w:p>
        </w:tc>
      </w:tr>
      <w:tr w:rsidR="000F5CA8" w:rsidRPr="008F1048" w14:paraId="2D45536C" w14:textId="77777777" w:rsidTr="004E1AF4">
        <w:trPr>
          <w:cantSplit/>
          <w:trHeight w:val="1351"/>
        </w:trPr>
        <w:tc>
          <w:tcPr>
            <w:tcW w:w="2308" w:type="dxa"/>
          </w:tcPr>
          <w:p w14:paraId="4452B210" w14:textId="77777777" w:rsidR="000F5CA8" w:rsidRPr="008F1048" w:rsidRDefault="000F5CA8" w:rsidP="00CC370F">
            <w:pPr>
              <w:spacing w:line="360" w:lineRule="auto"/>
              <w:jc w:val="both"/>
              <w:rPr>
                <w:rFonts w:ascii="Times New Roman" w:hAnsi="Times New Roman" w:cs="Times New Roman"/>
                <w:sz w:val="24"/>
                <w:szCs w:val="24"/>
              </w:rPr>
            </w:pPr>
          </w:p>
        </w:tc>
        <w:tc>
          <w:tcPr>
            <w:tcW w:w="847" w:type="dxa"/>
            <w:textDirection w:val="btLr"/>
          </w:tcPr>
          <w:p w14:paraId="3385F81D"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Lietuvių</w:t>
            </w:r>
            <w:proofErr w:type="spellEnd"/>
            <w:r w:rsidRPr="008F1048">
              <w:rPr>
                <w:rFonts w:ascii="Times New Roman" w:hAnsi="Times New Roman"/>
                <w:b/>
                <w:bCs/>
                <w:sz w:val="24"/>
              </w:rPr>
              <w:t xml:space="preserve"> k.</w:t>
            </w:r>
          </w:p>
          <w:p w14:paraId="358C4462"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846" w:type="dxa"/>
            <w:textDirection w:val="btLr"/>
          </w:tcPr>
          <w:p w14:paraId="612820E4"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Matematikos</w:t>
            </w:r>
            <w:proofErr w:type="spellEnd"/>
          </w:p>
          <w:p w14:paraId="5B82BAFF"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763" w:type="dxa"/>
            <w:textDirection w:val="btLr"/>
          </w:tcPr>
          <w:p w14:paraId="414C9F41"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Anglų</w:t>
            </w:r>
            <w:proofErr w:type="spellEnd"/>
            <w:r w:rsidRPr="008F1048">
              <w:rPr>
                <w:rFonts w:ascii="Times New Roman" w:hAnsi="Times New Roman"/>
                <w:b/>
                <w:bCs/>
                <w:sz w:val="24"/>
              </w:rPr>
              <w:t xml:space="preserve"> k.</w:t>
            </w:r>
          </w:p>
          <w:p w14:paraId="3386598E"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763" w:type="dxa"/>
            <w:textDirection w:val="btLr"/>
          </w:tcPr>
          <w:p w14:paraId="4426675D"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Biologijos</w:t>
            </w:r>
            <w:proofErr w:type="spellEnd"/>
          </w:p>
          <w:p w14:paraId="10583F44"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840" w:type="dxa"/>
            <w:textDirection w:val="btLr"/>
          </w:tcPr>
          <w:p w14:paraId="247FDD6F"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Chemijos</w:t>
            </w:r>
            <w:proofErr w:type="spellEnd"/>
          </w:p>
          <w:p w14:paraId="585EBAF9"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847" w:type="dxa"/>
            <w:textDirection w:val="btLr"/>
          </w:tcPr>
          <w:p w14:paraId="4537BF85"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Fizikos</w:t>
            </w:r>
            <w:proofErr w:type="spellEnd"/>
          </w:p>
          <w:p w14:paraId="06BB1BB9"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846" w:type="dxa"/>
            <w:textDirection w:val="btLr"/>
          </w:tcPr>
          <w:p w14:paraId="532349D8"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Istorijos</w:t>
            </w:r>
            <w:proofErr w:type="spellEnd"/>
          </w:p>
          <w:p w14:paraId="0BD4C1CF"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819" w:type="dxa"/>
            <w:textDirection w:val="btLr"/>
          </w:tcPr>
          <w:p w14:paraId="7C1BC99C"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Geografijos</w:t>
            </w:r>
            <w:proofErr w:type="spellEnd"/>
          </w:p>
          <w:p w14:paraId="51125457"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c>
          <w:tcPr>
            <w:tcW w:w="975" w:type="dxa"/>
            <w:textDirection w:val="btLr"/>
          </w:tcPr>
          <w:p w14:paraId="473A7262" w14:textId="77777777" w:rsidR="000F5CA8" w:rsidRPr="008F1048" w:rsidRDefault="000F5CA8" w:rsidP="000F5CA8">
            <w:pPr>
              <w:pStyle w:val="Default"/>
              <w:ind w:left="113" w:right="113"/>
              <w:jc w:val="both"/>
              <w:rPr>
                <w:rFonts w:ascii="Times New Roman" w:hAnsi="Times New Roman"/>
                <w:sz w:val="24"/>
              </w:rPr>
            </w:pPr>
            <w:proofErr w:type="spellStart"/>
            <w:r w:rsidRPr="008F1048">
              <w:rPr>
                <w:rFonts w:ascii="Times New Roman" w:hAnsi="Times New Roman"/>
                <w:b/>
                <w:bCs/>
                <w:sz w:val="24"/>
              </w:rPr>
              <w:t>Informacinių</w:t>
            </w:r>
            <w:proofErr w:type="spellEnd"/>
            <w:r w:rsidRPr="008F1048">
              <w:rPr>
                <w:rFonts w:ascii="Times New Roman" w:hAnsi="Times New Roman"/>
                <w:b/>
                <w:bCs/>
                <w:sz w:val="24"/>
              </w:rPr>
              <w:t xml:space="preserve"> </w:t>
            </w:r>
            <w:proofErr w:type="spellStart"/>
            <w:r w:rsidRPr="008F1048">
              <w:rPr>
                <w:rFonts w:ascii="Times New Roman" w:hAnsi="Times New Roman"/>
                <w:b/>
                <w:bCs/>
                <w:sz w:val="24"/>
              </w:rPr>
              <w:t>technologijų</w:t>
            </w:r>
            <w:proofErr w:type="spellEnd"/>
          </w:p>
          <w:p w14:paraId="2842FF35" w14:textId="77777777" w:rsidR="000F5CA8" w:rsidRPr="008F1048" w:rsidRDefault="000F5CA8" w:rsidP="000F5CA8">
            <w:pPr>
              <w:spacing w:line="360" w:lineRule="auto"/>
              <w:ind w:left="113" w:right="113"/>
              <w:jc w:val="both"/>
              <w:rPr>
                <w:rFonts w:ascii="Times New Roman" w:hAnsi="Times New Roman" w:cs="Times New Roman"/>
                <w:sz w:val="24"/>
                <w:szCs w:val="24"/>
              </w:rPr>
            </w:pPr>
          </w:p>
        </w:tc>
      </w:tr>
      <w:tr w:rsidR="000F5CA8" w:rsidRPr="008F1048" w14:paraId="330BA5D5" w14:textId="77777777" w:rsidTr="000F5CA8">
        <w:trPr>
          <w:trHeight w:val="689"/>
        </w:trPr>
        <w:tc>
          <w:tcPr>
            <w:tcW w:w="2308" w:type="dxa"/>
          </w:tcPr>
          <w:p w14:paraId="579E0E6E"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 xml:space="preserve">Anykščių r. </w:t>
            </w:r>
            <w:proofErr w:type="spellStart"/>
            <w:r w:rsidRPr="008F1048">
              <w:rPr>
                <w:rFonts w:ascii="Times New Roman" w:hAnsi="Times New Roman"/>
                <w:sz w:val="24"/>
              </w:rPr>
              <w:t>mokyklų</w:t>
            </w:r>
            <w:proofErr w:type="spellEnd"/>
            <w:r w:rsidRPr="008F1048">
              <w:rPr>
                <w:rFonts w:ascii="Times New Roman" w:hAnsi="Times New Roman"/>
                <w:sz w:val="24"/>
              </w:rPr>
              <w:t xml:space="preserve"> </w:t>
            </w:r>
            <w:proofErr w:type="spellStart"/>
            <w:r w:rsidRPr="008F1048">
              <w:rPr>
                <w:rFonts w:ascii="Times New Roman" w:hAnsi="Times New Roman"/>
                <w:sz w:val="24"/>
              </w:rPr>
              <w:t>mokiniai</w:t>
            </w:r>
            <w:proofErr w:type="spellEnd"/>
          </w:p>
        </w:tc>
        <w:tc>
          <w:tcPr>
            <w:tcW w:w="847" w:type="dxa"/>
          </w:tcPr>
          <w:p w14:paraId="659C74A4"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69,1%</w:t>
            </w:r>
          </w:p>
        </w:tc>
        <w:tc>
          <w:tcPr>
            <w:tcW w:w="846" w:type="dxa"/>
          </w:tcPr>
          <w:p w14:paraId="3E3399E2"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81,1%</w:t>
            </w:r>
          </w:p>
        </w:tc>
        <w:tc>
          <w:tcPr>
            <w:tcW w:w="763" w:type="dxa"/>
          </w:tcPr>
          <w:p w14:paraId="5CA358ED"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84,0%</w:t>
            </w:r>
          </w:p>
        </w:tc>
        <w:tc>
          <w:tcPr>
            <w:tcW w:w="763" w:type="dxa"/>
          </w:tcPr>
          <w:p w14:paraId="01977689"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41,7%</w:t>
            </w:r>
          </w:p>
        </w:tc>
        <w:tc>
          <w:tcPr>
            <w:tcW w:w="840" w:type="dxa"/>
          </w:tcPr>
          <w:p w14:paraId="2AAB119B"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7,4%</w:t>
            </w:r>
          </w:p>
        </w:tc>
        <w:tc>
          <w:tcPr>
            <w:tcW w:w="847" w:type="dxa"/>
          </w:tcPr>
          <w:p w14:paraId="7FCF24BF"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11,4%</w:t>
            </w:r>
          </w:p>
        </w:tc>
        <w:tc>
          <w:tcPr>
            <w:tcW w:w="846" w:type="dxa"/>
          </w:tcPr>
          <w:p w14:paraId="48C1BCFE"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34,9%</w:t>
            </w:r>
          </w:p>
        </w:tc>
        <w:tc>
          <w:tcPr>
            <w:tcW w:w="819" w:type="dxa"/>
          </w:tcPr>
          <w:p w14:paraId="4B7C3969"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30,3%</w:t>
            </w:r>
          </w:p>
        </w:tc>
        <w:tc>
          <w:tcPr>
            <w:tcW w:w="975" w:type="dxa"/>
          </w:tcPr>
          <w:p w14:paraId="77B34283"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10,3%</w:t>
            </w:r>
          </w:p>
        </w:tc>
      </w:tr>
      <w:tr w:rsidR="000F5CA8" w:rsidRPr="008F1048" w14:paraId="02E0AA01" w14:textId="77777777" w:rsidTr="000F5CA8">
        <w:tc>
          <w:tcPr>
            <w:tcW w:w="2308" w:type="dxa"/>
          </w:tcPr>
          <w:p w14:paraId="60E5BB29" w14:textId="77777777" w:rsidR="000F5CA8" w:rsidRPr="008F1048" w:rsidRDefault="000F5CA8" w:rsidP="000F5CA8">
            <w:pPr>
              <w:pStyle w:val="Default"/>
              <w:rPr>
                <w:rFonts w:ascii="Times New Roman" w:hAnsi="Times New Roman"/>
                <w:sz w:val="24"/>
              </w:rPr>
            </w:pPr>
            <w:proofErr w:type="spellStart"/>
            <w:r w:rsidRPr="008F1048">
              <w:rPr>
                <w:rFonts w:ascii="Times New Roman" w:hAnsi="Times New Roman"/>
                <w:sz w:val="24"/>
              </w:rPr>
              <w:t>Šalies</w:t>
            </w:r>
            <w:proofErr w:type="spellEnd"/>
            <w:r w:rsidRPr="008F1048">
              <w:rPr>
                <w:rFonts w:ascii="Times New Roman" w:hAnsi="Times New Roman"/>
                <w:sz w:val="24"/>
              </w:rPr>
              <w:t xml:space="preserve"> </w:t>
            </w:r>
            <w:proofErr w:type="spellStart"/>
            <w:r w:rsidRPr="008F1048">
              <w:rPr>
                <w:rFonts w:ascii="Times New Roman" w:hAnsi="Times New Roman"/>
                <w:sz w:val="24"/>
              </w:rPr>
              <w:t>mokyklų</w:t>
            </w:r>
            <w:proofErr w:type="spellEnd"/>
            <w:r w:rsidRPr="008F1048">
              <w:rPr>
                <w:rFonts w:ascii="Times New Roman" w:hAnsi="Times New Roman"/>
                <w:sz w:val="24"/>
              </w:rPr>
              <w:t xml:space="preserve"> </w:t>
            </w:r>
            <w:proofErr w:type="spellStart"/>
            <w:r w:rsidRPr="008F1048">
              <w:rPr>
                <w:rFonts w:ascii="Times New Roman" w:hAnsi="Times New Roman"/>
                <w:sz w:val="24"/>
              </w:rPr>
              <w:t>mokiniai</w:t>
            </w:r>
            <w:proofErr w:type="spellEnd"/>
          </w:p>
        </w:tc>
        <w:tc>
          <w:tcPr>
            <w:tcW w:w="847" w:type="dxa"/>
          </w:tcPr>
          <w:p w14:paraId="684A0B7A"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81,0%</w:t>
            </w:r>
          </w:p>
        </w:tc>
        <w:tc>
          <w:tcPr>
            <w:tcW w:w="846" w:type="dxa"/>
          </w:tcPr>
          <w:p w14:paraId="7BA7439F"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74,6%</w:t>
            </w:r>
          </w:p>
        </w:tc>
        <w:tc>
          <w:tcPr>
            <w:tcW w:w="763" w:type="dxa"/>
          </w:tcPr>
          <w:p w14:paraId="5ADA3813"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84,8%</w:t>
            </w:r>
          </w:p>
        </w:tc>
        <w:tc>
          <w:tcPr>
            <w:tcW w:w="763" w:type="dxa"/>
          </w:tcPr>
          <w:p w14:paraId="00A620ED"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25,5%</w:t>
            </w:r>
          </w:p>
        </w:tc>
        <w:tc>
          <w:tcPr>
            <w:tcW w:w="840" w:type="dxa"/>
          </w:tcPr>
          <w:p w14:paraId="0049C66B"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5,5%</w:t>
            </w:r>
          </w:p>
        </w:tc>
        <w:tc>
          <w:tcPr>
            <w:tcW w:w="847" w:type="dxa"/>
          </w:tcPr>
          <w:p w14:paraId="294DB1B1"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11,1%</w:t>
            </w:r>
          </w:p>
        </w:tc>
        <w:tc>
          <w:tcPr>
            <w:tcW w:w="846" w:type="dxa"/>
          </w:tcPr>
          <w:p w14:paraId="24A6A8D5"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38,3%</w:t>
            </w:r>
          </w:p>
        </w:tc>
        <w:tc>
          <w:tcPr>
            <w:tcW w:w="819" w:type="dxa"/>
          </w:tcPr>
          <w:p w14:paraId="28A7B312"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11,6%</w:t>
            </w:r>
          </w:p>
        </w:tc>
        <w:tc>
          <w:tcPr>
            <w:tcW w:w="975" w:type="dxa"/>
          </w:tcPr>
          <w:p w14:paraId="448D7C26" w14:textId="77777777" w:rsidR="000F5CA8" w:rsidRPr="008F1048" w:rsidRDefault="000F5CA8" w:rsidP="000F5CA8">
            <w:pPr>
              <w:pStyle w:val="Default"/>
              <w:rPr>
                <w:rFonts w:ascii="Times New Roman" w:hAnsi="Times New Roman"/>
                <w:sz w:val="24"/>
              </w:rPr>
            </w:pPr>
            <w:r w:rsidRPr="008F1048">
              <w:rPr>
                <w:rFonts w:ascii="Times New Roman" w:hAnsi="Times New Roman"/>
                <w:sz w:val="24"/>
              </w:rPr>
              <w:t>11,4%</w:t>
            </w:r>
          </w:p>
        </w:tc>
      </w:tr>
    </w:tbl>
    <w:p w14:paraId="7FE6A6ED" w14:textId="77777777" w:rsidR="000E5880" w:rsidRPr="008F1048" w:rsidRDefault="000E5880" w:rsidP="00CC370F">
      <w:pPr>
        <w:spacing w:line="360" w:lineRule="auto"/>
        <w:ind w:firstLine="851"/>
        <w:jc w:val="both"/>
        <w:rPr>
          <w:rFonts w:ascii="Times New Roman" w:hAnsi="Times New Roman" w:cs="Times New Roman"/>
          <w:sz w:val="24"/>
          <w:szCs w:val="24"/>
        </w:rPr>
      </w:pPr>
    </w:p>
    <w:p w14:paraId="4E9EC5A4" w14:textId="77777777"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Į universitetus ir kolegijas įstojo: 2019 m. – 54,6 proc.; 2018 m. – 61,7 </w:t>
      </w:r>
      <w:proofErr w:type="spellStart"/>
      <w:r w:rsidRPr="008F1048">
        <w:rPr>
          <w:rFonts w:ascii="Times New Roman" w:hAnsi="Times New Roman" w:cs="Times New Roman"/>
          <w:sz w:val="24"/>
          <w:szCs w:val="24"/>
        </w:rPr>
        <w:t>proc</w:t>
      </w:r>
      <w:proofErr w:type="spellEnd"/>
      <w:r w:rsidRPr="008F1048">
        <w:rPr>
          <w:rFonts w:ascii="Times New Roman" w:hAnsi="Times New Roman" w:cs="Times New Roman"/>
          <w:sz w:val="24"/>
          <w:szCs w:val="24"/>
        </w:rPr>
        <w:t xml:space="preserve">; </w:t>
      </w:r>
    </w:p>
    <w:p w14:paraId="3C10F294" w14:textId="6616A393"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2019 m. į universitetų valstybės finansuojamas vietas įstojo 21,8 proc. nuo bendro abiturientų skaičiaus; 66,7 proc.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nuo įstojusiųjų į universitetus; į kolegijas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13,8 proc.; 63,2  proc.</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 nuo įstojusiųjų į kolegijas.</w:t>
      </w:r>
    </w:p>
    <w:p w14:paraId="7136F4F9" w14:textId="058FBB04"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2018 m. į universitetų valstybės finansuojamas vietas įstojo 19,4 proc. nuo bendro abiturientų skaičiaus; 71,4 proc.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nuo įstojusiųjų į universitetus; į kolegijas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34,4 proc.; 43,5 proc.</w:t>
      </w:r>
      <w:r w:rsidR="004A7667" w:rsidRPr="008F1048">
        <w:rPr>
          <w:rFonts w:ascii="Times New Roman" w:hAnsi="Times New Roman" w:cs="Times New Roman"/>
          <w:sz w:val="24"/>
          <w:szCs w:val="24"/>
        </w:rPr>
        <w:t xml:space="preserve"> – </w:t>
      </w:r>
      <w:r w:rsidRPr="008F1048">
        <w:rPr>
          <w:rFonts w:ascii="Times New Roman" w:hAnsi="Times New Roman" w:cs="Times New Roman"/>
          <w:sz w:val="24"/>
          <w:szCs w:val="24"/>
        </w:rPr>
        <w:t xml:space="preserve"> nuo įstojusiųjų į kolegijas.</w:t>
      </w:r>
    </w:p>
    <w:p w14:paraId="6460F329" w14:textId="3B79A1A1"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lastRenderedPageBreak/>
        <w:t xml:space="preserve">2017 m. į universitetų valstybės finansuojamas vietas įstojo 28 proc. nuo bendro abiturientų skaičiaus; 81,5 proc.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 xml:space="preserve">nuo įstojusiųjų į universitetus; į kolegijas </w:t>
      </w:r>
      <w:r w:rsidR="004A7667" w:rsidRPr="008F1048">
        <w:rPr>
          <w:rFonts w:ascii="Times New Roman" w:hAnsi="Times New Roman" w:cs="Times New Roman"/>
          <w:sz w:val="24"/>
          <w:szCs w:val="24"/>
        </w:rPr>
        <w:t xml:space="preserve">– </w:t>
      </w:r>
      <w:r w:rsidRPr="008F1048">
        <w:rPr>
          <w:rFonts w:ascii="Times New Roman" w:hAnsi="Times New Roman" w:cs="Times New Roman"/>
          <w:sz w:val="24"/>
          <w:szCs w:val="24"/>
        </w:rPr>
        <w:t>35,4 proc.; 98,5 proc.</w:t>
      </w:r>
      <w:r w:rsidR="004A7667" w:rsidRPr="008F1048">
        <w:rPr>
          <w:rFonts w:ascii="Times New Roman" w:hAnsi="Times New Roman" w:cs="Times New Roman"/>
          <w:sz w:val="24"/>
          <w:szCs w:val="24"/>
        </w:rPr>
        <w:t xml:space="preserve"> – </w:t>
      </w:r>
      <w:r w:rsidRPr="008F1048">
        <w:rPr>
          <w:rFonts w:ascii="Times New Roman" w:hAnsi="Times New Roman" w:cs="Times New Roman"/>
          <w:sz w:val="24"/>
          <w:szCs w:val="24"/>
        </w:rPr>
        <w:t xml:space="preserve"> nuo įstojusiųjų į kolegijas.</w:t>
      </w:r>
    </w:p>
    <w:p w14:paraId="765D4BBA" w14:textId="77777777"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Dirba: Lietuvoje (sk., proc.) – 23 (13,22 proc.); užsienyje – 18 (10,34 proc. nuo bendro abiturientų sk.). </w:t>
      </w:r>
    </w:p>
    <w:p w14:paraId="742F049F" w14:textId="5614F473" w:rsidR="000E5880" w:rsidRPr="008F1048" w:rsidRDefault="000E5880" w:rsidP="0091421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Pasirinko karinę tarnybą</w:t>
      </w:r>
      <w:r w:rsidR="004A7667" w:rsidRPr="008F1048">
        <w:rPr>
          <w:rFonts w:ascii="Times New Roman" w:hAnsi="Times New Roman" w:cs="Times New Roman"/>
          <w:sz w:val="24"/>
          <w:szCs w:val="24"/>
        </w:rPr>
        <w:t xml:space="preserve"> – </w:t>
      </w:r>
      <w:r w:rsidRPr="008F1048">
        <w:rPr>
          <w:rFonts w:ascii="Times New Roman" w:hAnsi="Times New Roman" w:cs="Times New Roman"/>
          <w:sz w:val="24"/>
          <w:szCs w:val="24"/>
        </w:rPr>
        <w:t>12 (6,9 proc.).</w:t>
      </w:r>
    </w:p>
    <w:p w14:paraId="4AD130E3" w14:textId="059CC186" w:rsidR="00DC3D72" w:rsidRPr="008F1048" w:rsidRDefault="00DC3D72" w:rsidP="00914213">
      <w:pPr>
        <w:spacing w:line="360" w:lineRule="auto"/>
        <w:ind w:firstLine="851"/>
        <w:contextualSpacing/>
        <w:rPr>
          <w:rFonts w:ascii="Times New Roman" w:hAnsi="Times New Roman" w:cs="Times New Roman"/>
          <w:color w:val="000000" w:themeColor="text1"/>
          <w:sz w:val="24"/>
          <w:szCs w:val="24"/>
        </w:rPr>
      </w:pPr>
      <w:r w:rsidRPr="008F1048">
        <w:rPr>
          <w:rFonts w:ascii="Times New Roman" w:hAnsi="Times New Roman" w:cs="Times New Roman"/>
          <w:color w:val="000000" w:themeColor="text1"/>
          <w:sz w:val="24"/>
          <w:szCs w:val="24"/>
        </w:rPr>
        <w:t>2018</w:t>
      </w:r>
      <w:r w:rsidR="004A7667" w:rsidRPr="008F1048">
        <w:rPr>
          <w:rFonts w:ascii="Times New Roman" w:hAnsi="Times New Roman" w:cs="Times New Roman"/>
          <w:color w:val="000000" w:themeColor="text1"/>
          <w:sz w:val="24"/>
          <w:szCs w:val="24"/>
        </w:rPr>
        <w:t>–</w:t>
      </w:r>
      <w:r w:rsidRPr="008F1048">
        <w:rPr>
          <w:rFonts w:ascii="Times New Roman" w:hAnsi="Times New Roman" w:cs="Times New Roman"/>
          <w:color w:val="000000" w:themeColor="text1"/>
          <w:sz w:val="24"/>
          <w:szCs w:val="24"/>
        </w:rPr>
        <w:t>2019 mokslo metais prizines vietas rajono olimpiadose ir konkursuose laimėjusius mokinius ir juos ruošusius mokytojus. 75 mokiniai laimėjo 93 prizines vietas, juos ruošė 63</w:t>
      </w:r>
      <w:r w:rsidR="00914213" w:rsidRPr="008F1048">
        <w:rPr>
          <w:rFonts w:ascii="Times New Roman" w:hAnsi="Times New Roman" w:cs="Times New Roman"/>
          <w:color w:val="000000" w:themeColor="text1"/>
          <w:sz w:val="24"/>
          <w:szCs w:val="24"/>
        </w:rPr>
        <w:t xml:space="preserve"> </w:t>
      </w:r>
      <w:r w:rsidRPr="008F1048">
        <w:rPr>
          <w:rFonts w:ascii="Times New Roman" w:hAnsi="Times New Roman" w:cs="Times New Roman"/>
          <w:color w:val="000000" w:themeColor="text1"/>
          <w:sz w:val="24"/>
          <w:szCs w:val="24"/>
        </w:rPr>
        <w:t>mokytojai.</w:t>
      </w:r>
    </w:p>
    <w:p w14:paraId="564D484F" w14:textId="77777777" w:rsidR="002C50C9" w:rsidRPr="008F1048" w:rsidRDefault="002C50C9" w:rsidP="00914213">
      <w:pPr>
        <w:spacing w:line="360" w:lineRule="auto"/>
        <w:ind w:firstLine="851"/>
        <w:contextualSpacing/>
        <w:rPr>
          <w:rFonts w:ascii="Times New Roman" w:hAnsi="Times New Roman" w:cs="Times New Roman"/>
          <w:color w:val="000000" w:themeColor="text1"/>
          <w:sz w:val="24"/>
          <w:szCs w:val="24"/>
        </w:rPr>
      </w:pPr>
    </w:p>
    <w:p w14:paraId="6DDBE25A" w14:textId="77777777" w:rsidR="002C50C9" w:rsidRPr="008F1048" w:rsidRDefault="002C50C9" w:rsidP="00914213">
      <w:pPr>
        <w:spacing w:line="360" w:lineRule="auto"/>
        <w:ind w:firstLine="851"/>
        <w:contextualSpacing/>
        <w:rPr>
          <w:rFonts w:ascii="Times New Roman" w:hAnsi="Times New Roman" w:cs="Times New Roman"/>
          <w:color w:val="000000" w:themeColor="text1"/>
          <w:sz w:val="24"/>
          <w:szCs w:val="24"/>
        </w:rPr>
      </w:pPr>
    </w:p>
    <w:p w14:paraId="278786DD" w14:textId="77777777" w:rsidR="002C50C9" w:rsidRPr="008F1048" w:rsidRDefault="002C50C9" w:rsidP="00914213">
      <w:pPr>
        <w:spacing w:line="360" w:lineRule="auto"/>
        <w:ind w:firstLine="851"/>
        <w:contextualSpacing/>
        <w:rPr>
          <w:rFonts w:ascii="Times New Roman" w:hAnsi="Times New Roman" w:cs="Times New Roman"/>
          <w:color w:val="000000" w:themeColor="text1"/>
          <w:sz w:val="24"/>
          <w:szCs w:val="24"/>
        </w:rPr>
      </w:pPr>
    </w:p>
    <w:p w14:paraId="154DA2FB" w14:textId="77777777" w:rsidR="002C50C9" w:rsidRDefault="002C50C9" w:rsidP="00914213">
      <w:pPr>
        <w:spacing w:line="360" w:lineRule="auto"/>
        <w:ind w:firstLine="851"/>
        <w:contextualSpacing/>
        <w:rPr>
          <w:color w:val="000000" w:themeColor="text1"/>
        </w:rPr>
      </w:pPr>
    </w:p>
    <w:p w14:paraId="5E7230BA" w14:textId="77777777" w:rsidR="002C50C9" w:rsidRDefault="002C50C9" w:rsidP="00914213">
      <w:pPr>
        <w:spacing w:line="360" w:lineRule="auto"/>
        <w:ind w:firstLine="851"/>
        <w:contextualSpacing/>
        <w:rPr>
          <w:color w:val="000000" w:themeColor="text1"/>
        </w:rPr>
      </w:pPr>
    </w:p>
    <w:p w14:paraId="5DC43C97" w14:textId="77777777" w:rsidR="002C50C9" w:rsidRDefault="002C50C9" w:rsidP="00914213">
      <w:pPr>
        <w:spacing w:line="360" w:lineRule="auto"/>
        <w:ind w:firstLine="851"/>
        <w:contextualSpacing/>
        <w:rPr>
          <w:color w:val="000000" w:themeColor="text1"/>
        </w:rPr>
      </w:pPr>
    </w:p>
    <w:p w14:paraId="4C5551B5" w14:textId="77777777" w:rsidR="002C50C9" w:rsidRDefault="002C50C9" w:rsidP="00914213">
      <w:pPr>
        <w:spacing w:line="360" w:lineRule="auto"/>
        <w:ind w:firstLine="851"/>
        <w:contextualSpacing/>
        <w:rPr>
          <w:color w:val="000000" w:themeColor="text1"/>
        </w:rPr>
      </w:pPr>
    </w:p>
    <w:p w14:paraId="002C7954" w14:textId="77777777" w:rsidR="002C50C9" w:rsidRDefault="002C50C9" w:rsidP="00914213">
      <w:pPr>
        <w:spacing w:line="360" w:lineRule="auto"/>
        <w:ind w:firstLine="851"/>
        <w:contextualSpacing/>
        <w:rPr>
          <w:color w:val="000000" w:themeColor="text1"/>
        </w:rPr>
      </w:pPr>
    </w:p>
    <w:p w14:paraId="4537468F" w14:textId="77777777" w:rsidR="002C50C9" w:rsidRDefault="002C50C9" w:rsidP="00914213">
      <w:pPr>
        <w:spacing w:line="360" w:lineRule="auto"/>
        <w:ind w:firstLine="851"/>
        <w:contextualSpacing/>
        <w:rPr>
          <w:color w:val="000000" w:themeColor="text1"/>
        </w:rPr>
      </w:pPr>
    </w:p>
    <w:p w14:paraId="749ABAE2" w14:textId="77777777" w:rsidR="002C50C9" w:rsidRDefault="002C50C9" w:rsidP="00914213">
      <w:pPr>
        <w:spacing w:line="360" w:lineRule="auto"/>
        <w:ind w:firstLine="851"/>
        <w:contextualSpacing/>
        <w:rPr>
          <w:color w:val="000000" w:themeColor="text1"/>
        </w:rPr>
      </w:pPr>
    </w:p>
    <w:p w14:paraId="6F005DA5" w14:textId="77777777" w:rsidR="002C50C9" w:rsidRDefault="002C50C9" w:rsidP="00914213">
      <w:pPr>
        <w:spacing w:line="360" w:lineRule="auto"/>
        <w:ind w:firstLine="851"/>
        <w:contextualSpacing/>
        <w:rPr>
          <w:color w:val="000000" w:themeColor="text1"/>
        </w:rPr>
      </w:pPr>
    </w:p>
    <w:p w14:paraId="7C15725B" w14:textId="2D052C34" w:rsidR="002C50C9" w:rsidRDefault="002C50C9" w:rsidP="00914213">
      <w:pPr>
        <w:spacing w:line="360" w:lineRule="auto"/>
        <w:ind w:firstLine="851"/>
        <w:contextualSpacing/>
        <w:rPr>
          <w:color w:val="000000" w:themeColor="text1"/>
        </w:rPr>
      </w:pPr>
    </w:p>
    <w:p w14:paraId="3A7D8468" w14:textId="7FA60AAE" w:rsidR="00F57FBD" w:rsidRDefault="00F57FBD" w:rsidP="00914213">
      <w:pPr>
        <w:spacing w:line="360" w:lineRule="auto"/>
        <w:ind w:firstLine="851"/>
        <w:contextualSpacing/>
        <w:rPr>
          <w:color w:val="000000" w:themeColor="text1"/>
        </w:rPr>
      </w:pPr>
    </w:p>
    <w:p w14:paraId="1FF4A2C2" w14:textId="0714B589" w:rsidR="00F57FBD" w:rsidRDefault="00F57FBD" w:rsidP="00914213">
      <w:pPr>
        <w:spacing w:line="360" w:lineRule="auto"/>
        <w:ind w:firstLine="851"/>
        <w:contextualSpacing/>
        <w:rPr>
          <w:color w:val="000000" w:themeColor="text1"/>
        </w:rPr>
      </w:pPr>
    </w:p>
    <w:p w14:paraId="40850011" w14:textId="496067F6" w:rsidR="00F57FBD" w:rsidRDefault="00F57FBD" w:rsidP="00914213">
      <w:pPr>
        <w:spacing w:line="360" w:lineRule="auto"/>
        <w:ind w:firstLine="851"/>
        <w:contextualSpacing/>
        <w:rPr>
          <w:color w:val="000000" w:themeColor="text1"/>
        </w:rPr>
      </w:pPr>
    </w:p>
    <w:p w14:paraId="128135C4" w14:textId="01F85B2D" w:rsidR="00F57FBD" w:rsidRDefault="00F57FBD" w:rsidP="00914213">
      <w:pPr>
        <w:spacing w:line="360" w:lineRule="auto"/>
        <w:ind w:firstLine="851"/>
        <w:contextualSpacing/>
        <w:rPr>
          <w:color w:val="000000" w:themeColor="text1"/>
        </w:rPr>
      </w:pPr>
    </w:p>
    <w:p w14:paraId="2FCE7EF4" w14:textId="1FE91390" w:rsidR="00F57FBD" w:rsidRDefault="00F57FBD" w:rsidP="00914213">
      <w:pPr>
        <w:spacing w:line="360" w:lineRule="auto"/>
        <w:ind w:firstLine="851"/>
        <w:contextualSpacing/>
        <w:rPr>
          <w:color w:val="000000" w:themeColor="text1"/>
        </w:rPr>
      </w:pPr>
    </w:p>
    <w:p w14:paraId="4BA03947" w14:textId="5CC23AF3" w:rsidR="00F57FBD" w:rsidRDefault="00F57FBD" w:rsidP="00914213">
      <w:pPr>
        <w:spacing w:line="360" w:lineRule="auto"/>
        <w:ind w:firstLine="851"/>
        <w:contextualSpacing/>
        <w:rPr>
          <w:color w:val="000000" w:themeColor="text1"/>
        </w:rPr>
      </w:pPr>
    </w:p>
    <w:p w14:paraId="1F238F46" w14:textId="77777777" w:rsidR="00F57FBD" w:rsidRDefault="00F57FBD" w:rsidP="00914213">
      <w:pPr>
        <w:spacing w:line="360" w:lineRule="auto"/>
        <w:ind w:firstLine="851"/>
        <w:contextualSpacing/>
        <w:rPr>
          <w:color w:val="000000" w:themeColor="text1"/>
        </w:rPr>
      </w:pPr>
    </w:p>
    <w:p w14:paraId="5DD11128" w14:textId="77777777" w:rsidR="002C50C9" w:rsidRDefault="002C50C9" w:rsidP="00914213">
      <w:pPr>
        <w:spacing w:line="360" w:lineRule="auto"/>
        <w:ind w:firstLine="851"/>
        <w:contextualSpacing/>
        <w:rPr>
          <w:color w:val="000000" w:themeColor="text1"/>
        </w:rPr>
      </w:pPr>
    </w:p>
    <w:p w14:paraId="388C0E5D" w14:textId="77777777" w:rsidR="002C50C9" w:rsidRDefault="002C50C9" w:rsidP="00914213">
      <w:pPr>
        <w:spacing w:line="360" w:lineRule="auto"/>
        <w:ind w:firstLine="851"/>
        <w:contextualSpacing/>
        <w:rPr>
          <w:color w:val="000000" w:themeColor="text1"/>
        </w:rPr>
      </w:pPr>
    </w:p>
    <w:p w14:paraId="700FCFA9" w14:textId="77777777" w:rsidR="002C50C9" w:rsidRPr="00914213" w:rsidRDefault="002C50C9" w:rsidP="00914213">
      <w:pPr>
        <w:spacing w:line="360" w:lineRule="auto"/>
        <w:ind w:firstLine="851"/>
        <w:contextualSpacing/>
        <w:rPr>
          <w:color w:val="000000" w:themeColor="text1"/>
        </w:rPr>
      </w:pPr>
    </w:p>
    <w:p w14:paraId="299E8A58" w14:textId="77777777" w:rsidR="006429C4" w:rsidRPr="005A35A0" w:rsidRDefault="007D564C" w:rsidP="00EF6184">
      <w:pPr>
        <w:pStyle w:val="Antrat1"/>
        <w:spacing w:before="240" w:after="240" w:line="360" w:lineRule="auto"/>
        <w:jc w:val="center"/>
        <w:rPr>
          <w:rFonts w:ascii="Times New Roman" w:hAnsi="Times New Roman" w:cs="Times New Roman"/>
          <w:color w:val="000000" w:themeColor="text1"/>
        </w:rPr>
      </w:pPr>
      <w:bookmarkStart w:id="16" w:name="_Toc44416038"/>
      <w:r w:rsidRPr="005A35A0">
        <w:rPr>
          <w:rFonts w:ascii="Times New Roman" w:hAnsi="Times New Roman" w:cs="Times New Roman"/>
          <w:color w:val="000000" w:themeColor="text1"/>
        </w:rPr>
        <w:lastRenderedPageBreak/>
        <w:t>SPORT</w:t>
      </w:r>
      <w:r w:rsidR="00460CDB" w:rsidRPr="005A35A0">
        <w:rPr>
          <w:rFonts w:ascii="Times New Roman" w:hAnsi="Times New Roman" w:cs="Times New Roman"/>
          <w:color w:val="000000" w:themeColor="text1"/>
        </w:rPr>
        <w:t>AS</w:t>
      </w:r>
      <w:bookmarkEnd w:id="16"/>
    </w:p>
    <w:p w14:paraId="422E26DD" w14:textId="77777777" w:rsidR="006429C4" w:rsidRPr="008F1048" w:rsidRDefault="006429C4" w:rsidP="006429C4">
      <w:pPr>
        <w:spacing w:before="100" w:beforeAutospacing="1" w:after="100" w:afterAutospacing="1"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2019 metai sportui buvo nelengvi. Atsistatydinus sporto centro direktoriui Žilvinui </w:t>
      </w:r>
      <w:proofErr w:type="spellStart"/>
      <w:r w:rsidRPr="008F1048">
        <w:rPr>
          <w:rFonts w:ascii="Times New Roman" w:hAnsi="Times New Roman" w:cs="Times New Roman"/>
          <w:sz w:val="24"/>
          <w:szCs w:val="24"/>
        </w:rPr>
        <w:t>Ovsiukui</w:t>
      </w:r>
      <w:proofErr w:type="spellEnd"/>
      <w:r w:rsidRPr="008F1048">
        <w:rPr>
          <w:rFonts w:ascii="Times New Roman" w:hAnsi="Times New Roman" w:cs="Times New Roman"/>
          <w:sz w:val="24"/>
          <w:szCs w:val="24"/>
        </w:rPr>
        <w:t>, kartu iš darbo pasitraukus ir pavaduotojai, laikinai pavaduoti direktorių buvo paskirta sporto centro sekretorė</w:t>
      </w:r>
      <w:r w:rsidR="00136388" w:rsidRPr="008F1048">
        <w:rPr>
          <w:rFonts w:ascii="Times New Roman" w:hAnsi="Times New Roman" w:cs="Times New Roman"/>
          <w:sz w:val="24"/>
          <w:szCs w:val="24"/>
        </w:rPr>
        <w:t>-referentė</w:t>
      </w:r>
      <w:r w:rsidRPr="008F1048">
        <w:rPr>
          <w:rFonts w:ascii="Times New Roman" w:hAnsi="Times New Roman" w:cs="Times New Roman"/>
          <w:sz w:val="24"/>
          <w:szCs w:val="24"/>
        </w:rPr>
        <w:t>, kuriai teko didelis krūvis ir atsakomybė pusmetį vadovauti įstaigai. Tačiau per tą laiką sportinė veikla</w:t>
      </w:r>
      <w:r w:rsidR="00136388" w:rsidRPr="008F1048">
        <w:rPr>
          <w:rFonts w:ascii="Times New Roman" w:hAnsi="Times New Roman" w:cs="Times New Roman"/>
          <w:sz w:val="24"/>
          <w:szCs w:val="24"/>
        </w:rPr>
        <w:t xml:space="preserve"> tikrai nesustojo</w:t>
      </w:r>
      <w:r w:rsidRPr="008F1048">
        <w:rPr>
          <w:rFonts w:ascii="Times New Roman" w:hAnsi="Times New Roman" w:cs="Times New Roman"/>
          <w:sz w:val="24"/>
          <w:szCs w:val="24"/>
        </w:rPr>
        <w:t>.</w:t>
      </w:r>
    </w:p>
    <w:p w14:paraId="7F95BE67" w14:textId="77777777" w:rsidR="00136388" w:rsidRPr="008F1048" w:rsidRDefault="00136388" w:rsidP="00332A0A">
      <w:pPr>
        <w:spacing w:before="100" w:beforeAutospacing="1" w:after="100" w:afterAutospacing="1"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Anykščių </w:t>
      </w:r>
      <w:r w:rsidR="00332A0A" w:rsidRPr="008F1048">
        <w:rPr>
          <w:rFonts w:ascii="Times New Roman" w:hAnsi="Times New Roman" w:cs="Times New Roman"/>
          <w:sz w:val="24"/>
          <w:szCs w:val="24"/>
        </w:rPr>
        <w:t xml:space="preserve">rajono gyventojams </w:t>
      </w:r>
      <w:r w:rsidRPr="008F1048">
        <w:rPr>
          <w:rFonts w:ascii="Times New Roman" w:hAnsi="Times New Roman" w:cs="Times New Roman"/>
          <w:sz w:val="24"/>
          <w:szCs w:val="24"/>
        </w:rPr>
        <w:t xml:space="preserve">sudarytos sąlygos </w:t>
      </w:r>
      <w:r w:rsidR="00332A0A" w:rsidRPr="008F1048">
        <w:rPr>
          <w:rFonts w:ascii="Times New Roman" w:hAnsi="Times New Roman" w:cs="Times New Roman"/>
          <w:sz w:val="24"/>
          <w:szCs w:val="24"/>
        </w:rPr>
        <w:t xml:space="preserve">kultivuoti futbolą, krepšinį, plaukimą, imtynes, sunkiąją atletiką, slidinėjimą, biatloną, žirginį sportą, tenisą, siekti didelių sportinių laimėjimų pasirinktos sporto šakos varžybose, stipriausiems rajono sportininkams ir komandoms dalyvauti šalies ir tarptautinėse varžybose, čempionatuose. Anykščių KKSC sukomplektuota: 5 pradinio rengimo grupės, 12 meistriškumo ugdymo grupių, 3 meistriškumo tobulinimo grupės, 3 neformaliojo vaikų ugdymo grupes. </w:t>
      </w:r>
    </w:p>
    <w:p w14:paraId="2EB6789E" w14:textId="77777777" w:rsidR="00332A0A" w:rsidRPr="008F1048" w:rsidRDefault="00332A0A" w:rsidP="00332A0A">
      <w:pPr>
        <w:spacing w:before="100" w:beforeAutospacing="1" w:after="100" w:afterAutospacing="1"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t xml:space="preserve">Anykščių </w:t>
      </w:r>
      <w:r w:rsidR="00136388" w:rsidRPr="008F1048">
        <w:rPr>
          <w:rFonts w:ascii="Times New Roman" w:hAnsi="Times New Roman" w:cs="Times New Roman"/>
          <w:sz w:val="24"/>
          <w:szCs w:val="24"/>
        </w:rPr>
        <w:t>kūno kultūros ir sporto centre (</w:t>
      </w:r>
      <w:r w:rsidRPr="008F1048">
        <w:rPr>
          <w:rFonts w:ascii="Times New Roman" w:hAnsi="Times New Roman" w:cs="Times New Roman"/>
          <w:sz w:val="24"/>
          <w:szCs w:val="24"/>
        </w:rPr>
        <w:t>KKSC</w:t>
      </w:r>
      <w:r w:rsidR="00136388" w:rsidRPr="008F1048">
        <w:rPr>
          <w:rFonts w:ascii="Times New Roman" w:hAnsi="Times New Roman" w:cs="Times New Roman"/>
          <w:sz w:val="24"/>
          <w:szCs w:val="24"/>
        </w:rPr>
        <w:t>)</w:t>
      </w:r>
      <w:r w:rsidRPr="008F1048">
        <w:rPr>
          <w:rFonts w:ascii="Times New Roman" w:hAnsi="Times New Roman" w:cs="Times New Roman"/>
          <w:sz w:val="24"/>
          <w:szCs w:val="24"/>
        </w:rPr>
        <w:t xml:space="preserve"> plėtojamos keturios sporto šakos, atitinkančios šalies patvirtintoms strateginėms sporto šakoms: imtynės, krepšinis, plaukimas, sunkioji atletika. Viso sporto pratybas lanko 318 sportininkų: krepšinis (108), plaukimas (55), graikų-romėnų imtynės (54), futbolas (40), sunkioji atletika (22) ir kt..</w:t>
      </w:r>
    </w:p>
    <w:p w14:paraId="293E2156" w14:textId="77777777" w:rsidR="00332A0A" w:rsidRPr="008F1048" w:rsidRDefault="00332A0A" w:rsidP="00332A0A">
      <w:pPr>
        <w:spacing w:before="100" w:beforeAutospacing="1" w:after="100" w:afterAutospacing="1" w:line="360" w:lineRule="auto"/>
        <w:ind w:firstLine="851"/>
        <w:contextualSpacing/>
        <w:jc w:val="both"/>
        <w:rPr>
          <w:rFonts w:ascii="Times New Roman" w:eastAsia="Times New Roman" w:hAnsi="Times New Roman" w:cs="Times New Roman"/>
          <w:sz w:val="24"/>
          <w:szCs w:val="24"/>
        </w:rPr>
      </w:pPr>
      <w:r w:rsidRPr="008F1048">
        <w:rPr>
          <w:rFonts w:ascii="Times New Roman" w:hAnsi="Times New Roman" w:cs="Times New Roman"/>
          <w:sz w:val="24"/>
          <w:szCs w:val="24"/>
        </w:rPr>
        <w:t xml:space="preserve">Sporto veiklos vykdymo priemonė sudaryta iš dviejų dalių: sportininkų skatinimo ir sporto veiklos vykdymo. 2019 metais premijos už aukštus rezultatus buvo skirtos 15 sportininkų (3 slidinėjimo, 1 biatlono, 8 sunkiosios atletikos, 1 imtynių sporto šakų ir 2 plaukimo) bei 6 jų treneriams. Stipendija metams skirta 3 sportininkams už laimėjimus Pasaulio sunkiosios atletikos bei biatlono čempionatuose. Iš viso paskatinta 16 sportininkų, panaudota 7771 Eur. </w:t>
      </w:r>
      <w:r w:rsidRPr="008F1048">
        <w:rPr>
          <w:rFonts w:ascii="Times New Roman" w:eastAsia="Times New Roman" w:hAnsi="Times New Roman" w:cs="Times New Roman"/>
          <w:sz w:val="24"/>
          <w:szCs w:val="24"/>
        </w:rPr>
        <w:t xml:space="preserve">Pagal priemonę „Sporto veiklos vykdymas“ paskelbus paraiškų finansavimo konkursą, buvo pateikta 18 paraiškų. Iš jų finansuota 12 geriausių projektų, paskirstyta 23700 Eur. Pagal projektuose suplanuotas veiklas buvo organizuoti 65 sporto renginiai, juose dalyvavo apie 1075 dalyvius. </w:t>
      </w:r>
    </w:p>
    <w:p w14:paraId="4F91B536" w14:textId="77777777" w:rsidR="006429C4" w:rsidRPr="008F1048" w:rsidRDefault="006429C4" w:rsidP="006429C4">
      <w:pPr>
        <w:spacing w:line="360" w:lineRule="auto"/>
        <w:ind w:firstLine="851"/>
        <w:jc w:val="both"/>
        <w:rPr>
          <w:rFonts w:ascii="Times New Roman" w:eastAsia="Times New Roman" w:hAnsi="Times New Roman" w:cs="Times New Roman"/>
          <w:sz w:val="24"/>
          <w:szCs w:val="24"/>
        </w:rPr>
      </w:pPr>
      <w:r w:rsidRPr="008F1048">
        <w:rPr>
          <w:rFonts w:ascii="Times New Roman" w:hAnsi="Times New Roman" w:cs="Times New Roman"/>
          <w:sz w:val="24"/>
          <w:szCs w:val="24"/>
        </w:rPr>
        <w:t>Pradinių klasių mokiniams išmokyti plaukti buvo nupirkta paslauga. Paslaugą teikė VšĮ „Sveikatos oazė“. 2019 metais buvo sudaryta 11 mokymo plaukti grupių. Kiekvienas mokinys turėjo galimybę dalyvauti 32 užsiėmimuose. Iš 116 mokymo plaukti programoje dalyvavusių mokinių 85 (69,8 proc.) gavo pažymėjimus „Moku plaukti“.</w:t>
      </w:r>
    </w:p>
    <w:p w14:paraId="23E1B1B5" w14:textId="77777777" w:rsidR="00332A0A" w:rsidRPr="008F1048" w:rsidRDefault="006429C4" w:rsidP="00775B0A">
      <w:pPr>
        <w:spacing w:line="360" w:lineRule="auto"/>
        <w:ind w:firstLine="851"/>
        <w:jc w:val="both"/>
        <w:rPr>
          <w:rFonts w:ascii="Times New Roman" w:hAnsi="Times New Roman" w:cs="Times New Roman"/>
          <w:color w:val="333333"/>
          <w:sz w:val="24"/>
          <w:szCs w:val="24"/>
        </w:rPr>
      </w:pPr>
      <w:r w:rsidRPr="008F1048">
        <w:rPr>
          <w:rFonts w:ascii="Times New Roman" w:eastAsia="Times New Roman" w:hAnsi="Times New Roman" w:cs="Times New Roman"/>
          <w:sz w:val="24"/>
          <w:szCs w:val="24"/>
        </w:rPr>
        <w:t xml:space="preserve"> </w:t>
      </w:r>
      <w:r w:rsidRPr="008F1048">
        <w:rPr>
          <w:rFonts w:ascii="Times New Roman" w:hAnsi="Times New Roman" w:cs="Times New Roman"/>
          <w:color w:val="333333"/>
          <w:sz w:val="24"/>
          <w:szCs w:val="24"/>
        </w:rPr>
        <w:t>Anykščiai garsėja tradiciniais sporto renginiais, iš kurių ilgiausią istoriją turi „Puntuko akmens“ bėgimas.</w:t>
      </w:r>
      <w:r w:rsidR="00332A0A" w:rsidRPr="008F1048">
        <w:rPr>
          <w:rFonts w:ascii="Times New Roman" w:hAnsi="Times New Roman" w:cs="Times New Roman"/>
          <w:color w:val="333333"/>
          <w:sz w:val="24"/>
          <w:szCs w:val="24"/>
        </w:rPr>
        <w:t xml:space="preserve"> Organizuota 20 sporto renginių: 5 </w:t>
      </w:r>
      <w:r w:rsidR="00282BEE" w:rsidRPr="008F1048">
        <w:rPr>
          <w:rFonts w:ascii="Times New Roman" w:hAnsi="Times New Roman" w:cs="Times New Roman"/>
          <w:color w:val="333333"/>
          <w:sz w:val="24"/>
          <w:szCs w:val="24"/>
        </w:rPr>
        <w:t>s</w:t>
      </w:r>
      <w:r w:rsidR="00332A0A" w:rsidRPr="008F1048">
        <w:rPr>
          <w:rFonts w:ascii="Times New Roman" w:hAnsi="Times New Roman" w:cs="Times New Roman"/>
          <w:color w:val="333333"/>
          <w:sz w:val="24"/>
          <w:szCs w:val="24"/>
        </w:rPr>
        <w:t>portas visiems renginiai, 5 tradiciniai sporto renginiai, 10 Anykščių KKSC ugdymo grupių renginiai.</w:t>
      </w:r>
      <w:r w:rsidR="00A64986" w:rsidRPr="008F1048">
        <w:rPr>
          <w:rFonts w:ascii="Times New Roman" w:hAnsi="Times New Roman" w:cs="Times New Roman"/>
          <w:color w:val="333333"/>
          <w:sz w:val="24"/>
          <w:szCs w:val="24"/>
        </w:rPr>
        <w:t xml:space="preserve">  Reikšmingiausi sportas visiems renginiai:</w:t>
      </w:r>
    </w:p>
    <w:p w14:paraId="246B4579" w14:textId="77777777" w:rsidR="00A64986" w:rsidRPr="00A64986" w:rsidRDefault="00A64986" w:rsidP="00A64986">
      <w:pPr>
        <w:pStyle w:val="Sraopastraipa"/>
        <w:numPr>
          <w:ilvl w:val="0"/>
          <w:numId w:val="11"/>
        </w:numPr>
        <w:spacing w:after="0" w:line="360" w:lineRule="auto"/>
        <w:ind w:left="1570" w:hanging="357"/>
        <w:jc w:val="both"/>
        <w:rPr>
          <w:color w:val="333333"/>
          <w:szCs w:val="24"/>
        </w:rPr>
      </w:pPr>
      <w:r w:rsidRPr="00D4216A">
        <w:rPr>
          <w:b/>
        </w:rPr>
        <w:t>Seniūnijų žaidynės.</w:t>
      </w:r>
      <w:r w:rsidRPr="00D4216A">
        <w:t xml:space="preserve"> </w:t>
      </w:r>
      <w:r w:rsidRPr="00D4216A">
        <w:rPr>
          <w:color w:val="333333"/>
        </w:rPr>
        <w:t>Sportininkai varžėsi tinklinio, svarsčių kilnojimo, šaškių, šachmatų, krepšinio 3×3, smiginio, futbolo ir stalo teniso rungtyse.</w:t>
      </w:r>
    </w:p>
    <w:p w14:paraId="4254E8D5" w14:textId="0CF54668" w:rsidR="00A64986" w:rsidRPr="00086881" w:rsidRDefault="00A64986" w:rsidP="00A64986">
      <w:pPr>
        <w:pStyle w:val="prastasiniatinklio"/>
        <w:numPr>
          <w:ilvl w:val="0"/>
          <w:numId w:val="11"/>
        </w:numPr>
        <w:shd w:val="clear" w:color="auto" w:fill="FFFFFF"/>
        <w:spacing w:after="0" w:line="360" w:lineRule="auto"/>
        <w:ind w:left="1570" w:hanging="357"/>
        <w:contextualSpacing/>
        <w:textAlignment w:val="baseline"/>
        <w:rPr>
          <w:color w:val="333333"/>
        </w:rPr>
      </w:pPr>
      <w:r w:rsidRPr="00A64986">
        <w:rPr>
          <w:b/>
          <w:bCs/>
        </w:rPr>
        <w:lastRenderedPageBreak/>
        <w:t>2019</w:t>
      </w:r>
      <w:r w:rsidR="004A7667">
        <w:rPr>
          <w:b/>
          <w:bCs/>
        </w:rPr>
        <w:t>–</w:t>
      </w:r>
      <w:r w:rsidRPr="00A64986">
        <w:rPr>
          <w:b/>
          <w:bCs/>
        </w:rPr>
        <w:t>2020 metų Anykščių rajono krepšinio pirmenybėse</w:t>
      </w:r>
      <w:r>
        <w:t xml:space="preserve"> startavo</w:t>
      </w:r>
      <w:r w:rsidR="004A7667">
        <w:t xml:space="preserve"> </w:t>
      </w:r>
      <w:r>
        <w:rPr>
          <w:color w:val="333333"/>
        </w:rPr>
        <w:t>10 komandų „Traupis“,</w:t>
      </w:r>
      <w:r w:rsidR="004A7667">
        <w:rPr>
          <w:color w:val="333333"/>
        </w:rPr>
        <w:t xml:space="preserve"> </w:t>
      </w:r>
      <w:r>
        <w:rPr>
          <w:color w:val="333333"/>
        </w:rPr>
        <w:t>„</w:t>
      </w:r>
      <w:proofErr w:type="spellStart"/>
      <w:r>
        <w:rPr>
          <w:color w:val="333333"/>
        </w:rPr>
        <w:t>Cosmos</w:t>
      </w:r>
      <w:proofErr w:type="spellEnd"/>
      <w:r>
        <w:rPr>
          <w:color w:val="333333"/>
        </w:rPr>
        <w:t>“, „Svėdasai“, „</w:t>
      </w:r>
      <w:proofErr w:type="spellStart"/>
      <w:r>
        <w:rPr>
          <w:color w:val="333333"/>
        </w:rPr>
        <w:t>Teradenta</w:t>
      </w:r>
      <w:proofErr w:type="spellEnd"/>
      <w:r>
        <w:rPr>
          <w:color w:val="333333"/>
        </w:rPr>
        <w:t>“,</w:t>
      </w:r>
      <w:r w:rsidRPr="00086881">
        <w:rPr>
          <w:color w:val="333333"/>
        </w:rPr>
        <w:t xml:space="preserve"> „Draugai“</w:t>
      </w:r>
      <w:r>
        <w:rPr>
          <w:color w:val="333333"/>
        </w:rPr>
        <w:t>,</w:t>
      </w:r>
      <w:r w:rsidRPr="00086881">
        <w:rPr>
          <w:color w:val="333333"/>
        </w:rPr>
        <w:t xml:space="preserve"> </w:t>
      </w:r>
      <w:r>
        <w:rPr>
          <w:color w:val="333333"/>
        </w:rPr>
        <w:t>„Taifūnas“, „</w:t>
      </w:r>
      <w:proofErr w:type="spellStart"/>
      <w:r>
        <w:rPr>
          <w:color w:val="333333"/>
        </w:rPr>
        <w:t>Cerrol</w:t>
      </w:r>
      <w:proofErr w:type="spellEnd"/>
      <w:r>
        <w:rPr>
          <w:color w:val="333333"/>
        </w:rPr>
        <w:t>“, „</w:t>
      </w:r>
      <w:proofErr w:type="spellStart"/>
      <w:r>
        <w:rPr>
          <w:color w:val="333333"/>
        </w:rPr>
        <w:t>Systemair</w:t>
      </w:r>
      <w:proofErr w:type="spellEnd"/>
      <w:r>
        <w:rPr>
          <w:color w:val="333333"/>
        </w:rPr>
        <w:t xml:space="preserve">“, </w:t>
      </w:r>
      <w:r w:rsidR="004A7667">
        <w:rPr>
          <w:color w:val="333333"/>
        </w:rPr>
        <w:t>„</w:t>
      </w:r>
      <w:r>
        <w:rPr>
          <w:color w:val="333333"/>
        </w:rPr>
        <w:t>Tauras“,</w:t>
      </w:r>
      <w:r w:rsidRPr="00086881">
        <w:rPr>
          <w:color w:val="333333"/>
        </w:rPr>
        <w:t xml:space="preserve"> AKKSC 0-1 -34</w:t>
      </w:r>
      <w:r w:rsidR="004A7667">
        <w:rPr>
          <w:color w:val="333333"/>
        </w:rPr>
        <w:t>.</w:t>
      </w:r>
    </w:p>
    <w:p w14:paraId="4E74FDDB" w14:textId="76AE217F" w:rsidR="00A64986" w:rsidRPr="00A64986" w:rsidRDefault="00A64986" w:rsidP="00A64986">
      <w:pPr>
        <w:pStyle w:val="Sraopastraipa"/>
        <w:numPr>
          <w:ilvl w:val="0"/>
          <w:numId w:val="11"/>
        </w:numPr>
        <w:spacing w:line="360" w:lineRule="auto"/>
        <w:ind w:left="1570" w:hanging="357"/>
        <w:rPr>
          <w:rFonts w:cs="Times New Roman"/>
          <w:szCs w:val="24"/>
        </w:rPr>
      </w:pPr>
      <w:r w:rsidRPr="00A64986">
        <w:rPr>
          <w:rFonts w:cs="Times New Roman"/>
          <w:szCs w:val="24"/>
        </w:rPr>
        <w:t>Anykščių rajono futbolo pirmenybės</w:t>
      </w:r>
      <w:r w:rsidR="004A7667">
        <w:rPr>
          <w:rFonts w:cs="Times New Roman"/>
          <w:szCs w:val="24"/>
        </w:rPr>
        <w:t>.</w:t>
      </w:r>
    </w:p>
    <w:p w14:paraId="793BA986" w14:textId="1D2202FD" w:rsidR="00A64986" w:rsidRPr="00A64986" w:rsidRDefault="00A64986" w:rsidP="00A64986">
      <w:pPr>
        <w:pStyle w:val="Sraopastraipa"/>
        <w:numPr>
          <w:ilvl w:val="0"/>
          <w:numId w:val="11"/>
        </w:numPr>
        <w:spacing w:line="360" w:lineRule="auto"/>
        <w:ind w:left="1570" w:hanging="357"/>
        <w:rPr>
          <w:rFonts w:cs="Times New Roman"/>
          <w:szCs w:val="24"/>
        </w:rPr>
      </w:pPr>
      <w:r>
        <w:t>A</w:t>
      </w:r>
      <w:r w:rsidRPr="00A64986">
        <w:rPr>
          <w:rFonts w:cs="Times New Roman"/>
          <w:szCs w:val="24"/>
        </w:rPr>
        <w:t>nykščių rajono salės futbolo pirmenybės</w:t>
      </w:r>
      <w:r w:rsidR="004A7667">
        <w:rPr>
          <w:rFonts w:cs="Times New Roman"/>
          <w:szCs w:val="24"/>
        </w:rPr>
        <w:t>.</w:t>
      </w:r>
    </w:p>
    <w:p w14:paraId="00E37A43" w14:textId="77777777" w:rsidR="00A64986" w:rsidRPr="00A64986" w:rsidRDefault="00A64986" w:rsidP="00A64986">
      <w:pPr>
        <w:pStyle w:val="Sraopastraipa"/>
        <w:numPr>
          <w:ilvl w:val="0"/>
          <w:numId w:val="11"/>
        </w:numPr>
        <w:spacing w:line="360" w:lineRule="auto"/>
        <w:ind w:left="1570" w:hanging="357"/>
        <w:rPr>
          <w:rFonts w:cs="Times New Roman"/>
          <w:szCs w:val="24"/>
        </w:rPr>
      </w:pPr>
      <w:r w:rsidRPr="00A64986">
        <w:rPr>
          <w:rFonts w:cs="Times New Roman"/>
          <w:szCs w:val="24"/>
        </w:rPr>
        <w:t xml:space="preserve">Naktinis krepšinis. </w:t>
      </w:r>
    </w:p>
    <w:p w14:paraId="31D60421" w14:textId="3A818F3B" w:rsidR="006429C4" w:rsidRPr="008F1048" w:rsidRDefault="00332A0A" w:rsidP="00775B0A">
      <w:pPr>
        <w:spacing w:line="360" w:lineRule="auto"/>
        <w:ind w:firstLine="851"/>
        <w:jc w:val="both"/>
        <w:rPr>
          <w:rFonts w:ascii="Times New Roman" w:hAnsi="Times New Roman" w:cs="Times New Roman"/>
          <w:color w:val="333333"/>
          <w:sz w:val="24"/>
          <w:szCs w:val="24"/>
        </w:rPr>
      </w:pPr>
      <w:r w:rsidRPr="008F1048">
        <w:rPr>
          <w:rFonts w:ascii="Times New Roman" w:hAnsi="Times New Roman" w:cs="Times New Roman"/>
          <w:color w:val="333333"/>
          <w:sz w:val="24"/>
          <w:szCs w:val="24"/>
        </w:rPr>
        <w:t xml:space="preserve"> Vykdyti moksleivių krepšinio lygos Anykščių etapai deleguotoms komandoms.</w:t>
      </w:r>
      <w:r w:rsidR="006429C4" w:rsidRPr="008F1048">
        <w:rPr>
          <w:rFonts w:ascii="Times New Roman" w:hAnsi="Times New Roman" w:cs="Times New Roman"/>
          <w:color w:val="333333"/>
          <w:sz w:val="24"/>
          <w:szCs w:val="24"/>
        </w:rPr>
        <w:t xml:space="preserve"> Anykščių kūno kultūros ir sporto centro organizuotame bėgime „Anykščiai–Puntuko akmuo–Anykščiai“ dalyvavo bėgimo mėgėjai ir sporto entuziastai. Tradicinis 54-asis bėgimas į Anykščius pritraukė apie 549 bėgikus iš visos Lietuvos nuo ikimokyklinuko iki 70 metų amžiaus asmens</w:t>
      </w:r>
      <w:r w:rsidR="00F912B2" w:rsidRPr="008F1048">
        <w:rPr>
          <w:rFonts w:ascii="Times New Roman" w:hAnsi="Times New Roman" w:cs="Times New Roman"/>
          <w:color w:val="333333"/>
          <w:sz w:val="24"/>
          <w:szCs w:val="24"/>
        </w:rPr>
        <w:t xml:space="preserve">. </w:t>
      </w:r>
      <w:r w:rsidR="006429C4" w:rsidRPr="008F1048">
        <w:rPr>
          <w:rFonts w:ascii="Times New Roman" w:hAnsi="Times New Roman" w:cs="Times New Roman"/>
          <w:color w:val="333333"/>
          <w:sz w:val="24"/>
          <w:szCs w:val="24"/>
        </w:rPr>
        <w:t xml:space="preserve"> „</w:t>
      </w:r>
      <w:proofErr w:type="spellStart"/>
      <w:r w:rsidR="006429C4" w:rsidRPr="008F1048">
        <w:rPr>
          <w:rFonts w:ascii="Times New Roman" w:hAnsi="Times New Roman" w:cs="Times New Roman"/>
          <w:color w:val="333333"/>
          <w:sz w:val="24"/>
          <w:szCs w:val="24"/>
        </w:rPr>
        <w:t>Puntukėlio</w:t>
      </w:r>
      <w:proofErr w:type="spellEnd"/>
      <w:r w:rsidR="006429C4" w:rsidRPr="008F1048">
        <w:rPr>
          <w:rFonts w:ascii="Times New Roman" w:hAnsi="Times New Roman" w:cs="Times New Roman"/>
          <w:color w:val="333333"/>
          <w:sz w:val="24"/>
          <w:szCs w:val="24"/>
        </w:rPr>
        <w:t xml:space="preserve"> bėgime“ varžėsi 193 jaunieji bėgikai, 3 km ir 6 km distancijose </w:t>
      </w:r>
      <w:r w:rsidR="004A7667" w:rsidRPr="008F1048">
        <w:rPr>
          <w:rFonts w:ascii="Times New Roman" w:hAnsi="Times New Roman" w:cs="Times New Roman"/>
          <w:color w:val="333333"/>
          <w:sz w:val="24"/>
          <w:szCs w:val="24"/>
        </w:rPr>
        <w:t>–</w:t>
      </w:r>
      <w:r w:rsidR="006429C4" w:rsidRPr="008F1048">
        <w:rPr>
          <w:rFonts w:ascii="Times New Roman" w:hAnsi="Times New Roman" w:cs="Times New Roman"/>
          <w:color w:val="333333"/>
          <w:sz w:val="24"/>
          <w:szCs w:val="24"/>
        </w:rPr>
        <w:t xml:space="preserve"> 70 ir 88, o 11 km nuotolyje </w:t>
      </w:r>
      <w:r w:rsidR="004A7667" w:rsidRPr="008F1048">
        <w:rPr>
          <w:rFonts w:ascii="Times New Roman" w:hAnsi="Times New Roman" w:cs="Times New Roman"/>
          <w:color w:val="333333"/>
          <w:sz w:val="24"/>
          <w:szCs w:val="24"/>
        </w:rPr>
        <w:t>–</w:t>
      </w:r>
      <w:r w:rsidR="006429C4" w:rsidRPr="008F1048">
        <w:rPr>
          <w:rFonts w:ascii="Times New Roman" w:hAnsi="Times New Roman" w:cs="Times New Roman"/>
          <w:color w:val="333333"/>
          <w:sz w:val="24"/>
          <w:szCs w:val="24"/>
        </w:rPr>
        <w:t xml:space="preserve"> net 198 sporto entuziastai.</w:t>
      </w:r>
    </w:p>
    <w:p w14:paraId="7A692AC5" w14:textId="77777777" w:rsidR="006429C4" w:rsidRPr="00775B0A" w:rsidRDefault="00775B0A" w:rsidP="00775B0A">
      <w:pPr>
        <w:pStyle w:val="standard"/>
        <w:spacing w:line="360" w:lineRule="auto"/>
        <w:jc w:val="center"/>
        <w:rPr>
          <w:noProof/>
          <w:color w:val="333333"/>
          <w:lang w:val="lt-LT" w:eastAsia="lt-LT"/>
        </w:rPr>
      </w:pPr>
      <w:r>
        <w:rPr>
          <w:noProof/>
          <w:color w:val="333333"/>
          <w:lang w:val="lt-LT" w:eastAsia="lt-LT"/>
        </w:rPr>
        <w:t xml:space="preserve"> </w:t>
      </w:r>
      <w:r w:rsidR="006429C4">
        <w:rPr>
          <w:rFonts w:ascii="Ek Mukta" w:hAnsi="Ek Mukta"/>
          <w:noProof/>
          <w:color w:val="333333"/>
          <w:lang w:val="lt-LT" w:eastAsia="lt-LT"/>
        </w:rPr>
        <w:drawing>
          <wp:inline distT="0" distB="0" distL="0" distR="0" wp14:anchorId="701DACFF" wp14:editId="3D829B3D">
            <wp:extent cx="1158517" cy="1640378"/>
            <wp:effectExtent l="0" t="0" r="3810" b="0"/>
            <wp:docPr id="48" name="Picture 48" descr="21-asis Anykščių sprinto plaukimo festiva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1-asis Anykščių sprinto plaukimo festivali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75810" cy="1664864"/>
                    </a:xfrm>
                    <a:prstGeom prst="rect">
                      <a:avLst/>
                    </a:prstGeom>
                    <a:noFill/>
                    <a:ln>
                      <a:noFill/>
                    </a:ln>
                  </pic:spPr>
                </pic:pic>
              </a:graphicData>
            </a:graphic>
          </wp:inline>
        </w:drawing>
      </w:r>
      <w:r>
        <w:rPr>
          <w:noProof/>
          <w:color w:val="333333"/>
          <w:lang w:val="lt-LT" w:eastAsia="lt-LT"/>
        </w:rPr>
        <w:t xml:space="preserve">                   </w:t>
      </w:r>
      <w:r w:rsidR="006429C4" w:rsidRPr="0078479A">
        <w:rPr>
          <w:noProof/>
          <w:color w:val="333333"/>
          <w:lang w:val="lt-LT" w:eastAsia="lt-LT"/>
        </w:rPr>
        <w:drawing>
          <wp:inline distT="0" distB="0" distL="0" distR="0" wp14:anchorId="568A3C84" wp14:editId="10406720">
            <wp:extent cx="2098159" cy="1634473"/>
            <wp:effectExtent l="0" t="0" r="0" b="4445"/>
            <wp:docPr id="49" name="Paveikslėlis 5" descr="tradiciniai rengini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iciniai renginiai.jpg"/>
                    <pic:cNvPicPr/>
                  </pic:nvPicPr>
                  <pic:blipFill rotWithShape="1">
                    <a:blip r:embed="rId59" cstate="print"/>
                    <a:srcRect r="14438"/>
                    <a:stretch/>
                  </pic:blipFill>
                  <pic:spPr bwMode="auto">
                    <a:xfrm>
                      <a:off x="0" y="0"/>
                      <a:ext cx="2146521" cy="1672147"/>
                    </a:xfrm>
                    <a:prstGeom prst="rect">
                      <a:avLst/>
                    </a:prstGeom>
                    <a:ln>
                      <a:noFill/>
                    </a:ln>
                    <a:extLst>
                      <a:ext uri="{53640926-AAD7-44D8-BBD7-CCE9431645EC}">
                        <a14:shadowObscured xmlns:a14="http://schemas.microsoft.com/office/drawing/2010/main"/>
                      </a:ext>
                    </a:extLst>
                  </pic:spPr>
                </pic:pic>
              </a:graphicData>
            </a:graphic>
          </wp:inline>
        </w:drawing>
      </w:r>
    </w:p>
    <w:p w14:paraId="2F9AC988" w14:textId="46451703" w:rsidR="00775B0A" w:rsidRDefault="006429C4" w:rsidP="00775B0A">
      <w:pPr>
        <w:pStyle w:val="standard"/>
        <w:spacing w:line="360" w:lineRule="auto"/>
        <w:ind w:firstLine="851"/>
        <w:contextualSpacing/>
        <w:jc w:val="both"/>
        <w:rPr>
          <w:color w:val="333333"/>
          <w:lang w:val="lt-LT"/>
        </w:rPr>
      </w:pPr>
      <w:r w:rsidRPr="00463771">
        <w:rPr>
          <w:color w:val="333333"/>
          <w:lang w:val="lt-LT"/>
        </w:rPr>
        <w:t xml:space="preserve">Tradicinis tarptautinis plaukimo sprinto festivalis „Anykščiai 2019” surengtas 21-ąjį kartą. Anykščių kūno kultūros ir sporto centro organizuoto renginio metu plaukikai gerino ne tik savo asmeninius rezultatus, bet buvo pasiekti 7 festivalio rekordai. Festivalyje dalyvavo plaukimo sportininkai iš šešių šalių ir 36 klubų: Latvijos, Estijos, Baltarusijos, Lenkijos, Didžiosios Britanijos ir Lietuvos. Skirtingose penkių amžiaus grupėse (nuo 13 iki 18 (ir vyresni) varžėsi daugiau kaip 400 sportininkų. Visų trijų plaukimo festivalio finalai buvo tiesiogiai transliuojami Arena HD Baltic TV platformoje </w:t>
      </w:r>
      <w:proofErr w:type="spellStart"/>
      <w:r w:rsidRPr="00DE0A10">
        <w:rPr>
          <w:i/>
          <w:iCs/>
          <w:color w:val="333333"/>
          <w:lang w:val="lt-LT"/>
        </w:rPr>
        <w:t>Youtube</w:t>
      </w:r>
      <w:proofErr w:type="spellEnd"/>
      <w:r w:rsidRPr="00463771">
        <w:rPr>
          <w:color w:val="333333"/>
          <w:lang w:val="lt-LT"/>
        </w:rPr>
        <w:t xml:space="preserve"> kanale.</w:t>
      </w:r>
    </w:p>
    <w:p w14:paraId="60322F4F" w14:textId="413363B0" w:rsidR="00CC370F" w:rsidRPr="00DC58E9" w:rsidRDefault="006429C4" w:rsidP="0097240D">
      <w:pPr>
        <w:pStyle w:val="standard"/>
        <w:spacing w:line="360" w:lineRule="auto"/>
        <w:ind w:firstLine="851"/>
        <w:jc w:val="both"/>
        <w:rPr>
          <w:lang w:val="lt-LT"/>
        </w:rPr>
      </w:pPr>
      <w:r w:rsidRPr="00DC58E9">
        <w:rPr>
          <w:lang w:val="lt-LT"/>
        </w:rPr>
        <w:t>Gegužės 24–26 dienomis Anykščiuose vyko tarptautinis graikų-romėnų imtynių turnyras „Anykščiai 2019“, kuriame dalyvavo apie 200 sportininkų iš No</w:t>
      </w:r>
      <w:r w:rsidR="00DE0A10">
        <w:rPr>
          <w:lang w:val="lt-LT"/>
        </w:rPr>
        <w:t>r</w:t>
      </w:r>
      <w:r w:rsidRPr="00DC58E9">
        <w:rPr>
          <w:lang w:val="lt-LT"/>
        </w:rPr>
        <w:t xml:space="preserve">vegijos, Latvijos, Izraelio, Baltarusijos ir Lietuvos. Anykščių kūno kultūros ir sporto centras jau antrus metus paeiliui surengia pakankamai aukšto lygio imtynių turnyrą. Pagausėjo aukšto lygio jaunųjų imtynininkų gretos. Lietuvos sportininkai iškovojo 5 aukso medalius. </w:t>
      </w:r>
    </w:p>
    <w:p w14:paraId="004DDFCA" w14:textId="77777777" w:rsidR="001A546D" w:rsidRPr="0097240D" w:rsidRDefault="00202F50" w:rsidP="0097240D">
      <w:pPr>
        <w:pStyle w:val="Antrat1"/>
        <w:spacing w:before="240" w:after="240" w:line="360" w:lineRule="auto"/>
        <w:jc w:val="center"/>
        <w:rPr>
          <w:rFonts w:ascii="Times New Roman" w:hAnsi="Times New Roman" w:cs="Times New Roman"/>
          <w:color w:val="000000" w:themeColor="text1"/>
        </w:rPr>
      </w:pPr>
      <w:bookmarkStart w:id="17" w:name="_Toc44416039"/>
      <w:r w:rsidRPr="005A35A0">
        <w:rPr>
          <w:rFonts w:ascii="Times New Roman" w:hAnsi="Times New Roman" w:cs="Times New Roman"/>
          <w:color w:val="000000" w:themeColor="text1"/>
        </w:rPr>
        <w:lastRenderedPageBreak/>
        <w:t>JAUNIM</w:t>
      </w:r>
      <w:r w:rsidR="00460CDB" w:rsidRPr="005A35A0">
        <w:rPr>
          <w:rFonts w:ascii="Times New Roman" w:hAnsi="Times New Roman" w:cs="Times New Roman"/>
          <w:color w:val="000000" w:themeColor="text1"/>
        </w:rPr>
        <w:t>O POLITIKA</w:t>
      </w:r>
      <w:bookmarkEnd w:id="17"/>
    </w:p>
    <w:p w14:paraId="468F060C" w14:textId="77777777" w:rsidR="001A546D" w:rsidRPr="008F1048" w:rsidRDefault="001A546D" w:rsidP="001A546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Lietuvos statistikos departamento duomenimis 2019 m. Anykščių rajono savivaldybėje gyveno 23602 gyventojai, iš jų 4187 jauni žmonės (14–29 metų amžiaus), tai sudarė  17,7 proc. rajono gyventojų.  </w:t>
      </w:r>
    </w:p>
    <w:p w14:paraId="77E7E701" w14:textId="77777777" w:rsidR="001A546D" w:rsidRPr="008F1048" w:rsidRDefault="001A546D" w:rsidP="001A546D">
      <w:pPr>
        <w:spacing w:line="360" w:lineRule="auto"/>
        <w:ind w:firstLine="851"/>
        <w:jc w:val="both"/>
        <w:rPr>
          <w:rFonts w:ascii="Times New Roman" w:hAnsi="Times New Roman" w:cs="Times New Roman"/>
          <w:i/>
          <w:iCs/>
          <w:sz w:val="24"/>
          <w:szCs w:val="24"/>
        </w:rPr>
      </w:pPr>
      <w:r w:rsidRPr="008F1048">
        <w:rPr>
          <w:rFonts w:ascii="Times New Roman" w:hAnsi="Times New Roman" w:cs="Times New Roman"/>
          <w:sz w:val="24"/>
          <w:szCs w:val="24"/>
        </w:rPr>
        <w:t>Užimtumo tarnybos Panevėžio klientų aptarnavimo departamento Utenos jaunimo užimtumo skyriaus Anykščių jaunimo darbo centro (toliau – Anykščių jaunimo darbo centras) duomenimis  jaunimo nedarbo lygis 2019 m. pabaigoje buvo 6,7 proc., skaičiuojant nuo jaunų darbingo amžiaus žmonių skaičiaus (2019 m. rajone gyveno 3779 darbingo 16–29 m. amžiaus jauni žmonės).</w:t>
      </w:r>
    </w:p>
    <w:p w14:paraId="16960821" w14:textId="77777777" w:rsidR="001A546D" w:rsidRPr="008F1048" w:rsidRDefault="001A546D" w:rsidP="0097240D">
      <w:pPr>
        <w:spacing w:line="360" w:lineRule="auto"/>
        <w:ind w:firstLine="851"/>
        <w:jc w:val="both"/>
        <w:rPr>
          <w:rFonts w:ascii="Times New Roman" w:eastAsia="Times New Roman" w:hAnsi="Times New Roman" w:cs="Times New Roman"/>
          <w:color w:val="000000"/>
          <w:sz w:val="24"/>
          <w:szCs w:val="24"/>
        </w:rPr>
      </w:pPr>
      <w:r w:rsidRPr="008F1048">
        <w:rPr>
          <w:rFonts w:ascii="Times New Roman" w:hAnsi="Times New Roman" w:cs="Times New Roman"/>
          <w:iCs/>
          <w:sz w:val="24"/>
          <w:szCs w:val="24"/>
        </w:rPr>
        <w:t>2019 m.</w:t>
      </w:r>
      <w:r w:rsidRPr="008F1048">
        <w:rPr>
          <w:rFonts w:ascii="Times New Roman" w:eastAsia="Times New Roman" w:hAnsi="Times New Roman" w:cs="Times New Roman"/>
          <w:color w:val="000000"/>
          <w:sz w:val="24"/>
          <w:szCs w:val="24"/>
        </w:rPr>
        <w:t xml:space="preserve"> spalio mėnesį startavo naujas projektas ,,Jaunimo socialinių kompetencijų didinimas“. Projektą įgyvendina Užimtumo tarnyba prie Lietuvos Respublikos socialinės apsaugos ir darbo ministerijos. Anykščių jaunimo darbo centre projekto veiklose dalyvavo 32 jauni bedarbiai. Jaunuoliai dalyvavo grupiniuose užsiėmimuose, susitikimuose su švietimo, verslo, policijos atstovais. Didžiausio jaunuolių dėmesio sulaukė užsiėmimai apie įvaizdžio for</w:t>
      </w:r>
      <w:r w:rsidR="0097240D" w:rsidRPr="008F1048">
        <w:rPr>
          <w:rFonts w:ascii="Times New Roman" w:eastAsia="Times New Roman" w:hAnsi="Times New Roman" w:cs="Times New Roman"/>
          <w:color w:val="000000"/>
          <w:sz w:val="24"/>
          <w:szCs w:val="24"/>
        </w:rPr>
        <w:t xml:space="preserve">mavimą elektroninėje erdvėje.  </w:t>
      </w:r>
    </w:p>
    <w:p w14:paraId="14C289B8" w14:textId="77777777" w:rsidR="001A546D" w:rsidRPr="008F1048" w:rsidRDefault="001A546D" w:rsidP="00807838">
      <w:pPr>
        <w:spacing w:before="240" w:after="240" w:line="360" w:lineRule="auto"/>
        <w:jc w:val="center"/>
        <w:rPr>
          <w:rFonts w:ascii="Times New Roman" w:hAnsi="Times New Roman" w:cs="Times New Roman"/>
          <w:b/>
          <w:bCs/>
          <w:sz w:val="24"/>
          <w:szCs w:val="24"/>
        </w:rPr>
      </w:pPr>
      <w:r w:rsidRPr="008F1048">
        <w:rPr>
          <w:rFonts w:ascii="Times New Roman" w:hAnsi="Times New Roman" w:cs="Times New Roman"/>
          <w:b/>
          <w:bCs/>
          <w:sz w:val="24"/>
          <w:szCs w:val="24"/>
        </w:rPr>
        <w:t>Savivaldybės jaunimo reikalų taryba (toliau – SJRT)</w:t>
      </w:r>
    </w:p>
    <w:p w14:paraId="062A265F" w14:textId="77777777" w:rsidR="001A546D" w:rsidRPr="008F1048" w:rsidRDefault="001A546D" w:rsidP="001A546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Anykščių rajono savivaldybės tarybos 2019 m. kovo 28 d. sprendimu Nr. 1-TS-99  ,,Dėl Anykščių rajono savivaldybės jaunimo reikalų tarybos nuostatų patvirtinimo“ patvirtinti Jaunimo reikalų tarybos nuostatai, atitinkantys Lietuvos Respublikos socialinės apsaugos ir darbo ministro 2009 m. sausio 8 d. įsakymu Nr. A1-4 ,,Dėl Savivaldybių jaunimo reikalų tarybų tipinių nuostatų patvirtinimo“ patvirtintus Savivaldybių jaunimo reikalų tarybų tipinius nuostatus. </w:t>
      </w:r>
    </w:p>
    <w:p w14:paraId="1A0ECBC7" w14:textId="77777777" w:rsidR="001A546D" w:rsidRPr="008F1048" w:rsidRDefault="001A546D" w:rsidP="001A546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Anykščių rajono savivaldybės tarybos 2019 m. birželio 21 d. sprendimu Nr. 1-TS-221  ,,Dėl Anykščių rajono savivaldybės jaunimo reikalų tarybos sudėties patvirtinimo“ patvirtinta naujos sudėties Anykščių rajono savivaldybės jaunimo reikalų taryba (toliau – SJRT), kurią sudaro 10 narių – 5 jaunimo atstovai ir 5 savivaldybės tarybos ir administracijos atstovai. </w:t>
      </w:r>
    </w:p>
    <w:p w14:paraId="44AC4CC9" w14:textId="77777777" w:rsidR="001A546D" w:rsidRPr="008F1048" w:rsidRDefault="001A546D" w:rsidP="001A546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Siekiant, kad būtų užtikrintas efektyvus savivaldybės jaunimo reikalų tarybos darbas ir techninis posėdžių aprūpinimas, jaunimo reikalų koordinatorius koordinavo SJRT veiklą, atliko sekretoriaus funkcijas. Per 2019 m. įvyko  5  SJRT posėdžiai. Posėdžių metu svarstyti klausimai dėl Jaunimo politikos įgyvendinimo veiklos sričių, jaunimo projektų finansuotinų veiklų, jaunimo atstovų į Anykščių rajono SJRT rinkimų organizavimo tvarkos aprašo rengimo, SJRT narių skaičiaus, SJRT puslapio socialiniuose tinkluose sukūrimo ir administravimo, jaunimo apdovanojimų iniciatyvos ir kt. Jaunimo reikalų taryba pateikė rekomendaciją Savivaldybės tarybai dėl 2020 metais jaunimo užimtumo programai skiriamų biudžeto lėšų.</w:t>
      </w:r>
    </w:p>
    <w:p w14:paraId="210A9D67" w14:textId="77777777" w:rsidR="0097240D" w:rsidRPr="008F1048" w:rsidRDefault="001A546D" w:rsidP="006D01D3">
      <w:pPr>
        <w:spacing w:line="360" w:lineRule="auto"/>
        <w:ind w:firstLine="851"/>
        <w:contextualSpacing/>
        <w:jc w:val="both"/>
        <w:rPr>
          <w:rFonts w:ascii="Times New Roman" w:hAnsi="Times New Roman" w:cs="Times New Roman"/>
          <w:sz w:val="24"/>
          <w:szCs w:val="24"/>
        </w:rPr>
      </w:pPr>
      <w:r w:rsidRPr="008F1048">
        <w:rPr>
          <w:rFonts w:ascii="Times New Roman" w:hAnsi="Times New Roman" w:cs="Times New Roman"/>
          <w:sz w:val="24"/>
          <w:szCs w:val="24"/>
        </w:rPr>
        <w:lastRenderedPageBreak/>
        <w:t>Bendradarbiaujant su Jaunimo reikalų departamento prie Socialinės apsaugos ir darbo ministerijos atstovais 2019 m. lapkričio 15 d. suorganizuota konsultacija SJRT nariams jų kompetencijų stiprinimui. Konsultacijoje dalyvavo 7 SJRT nariai (3 savivaldybės ir 4 jaunimo atstovai)</w:t>
      </w:r>
    </w:p>
    <w:p w14:paraId="2F453EDA" w14:textId="77777777" w:rsidR="001A546D" w:rsidRPr="008F1048" w:rsidRDefault="001A546D" w:rsidP="00807838">
      <w:pPr>
        <w:spacing w:before="240" w:after="240" w:line="360" w:lineRule="auto"/>
        <w:jc w:val="center"/>
        <w:rPr>
          <w:rFonts w:ascii="Times New Roman" w:hAnsi="Times New Roman" w:cs="Times New Roman"/>
          <w:b/>
          <w:bCs/>
          <w:sz w:val="24"/>
          <w:szCs w:val="24"/>
        </w:rPr>
      </w:pPr>
      <w:r w:rsidRPr="008F1048">
        <w:rPr>
          <w:rFonts w:ascii="Times New Roman" w:hAnsi="Times New Roman" w:cs="Times New Roman"/>
          <w:b/>
          <w:bCs/>
          <w:sz w:val="24"/>
          <w:szCs w:val="24"/>
        </w:rPr>
        <w:t>Savanorystė</w:t>
      </w:r>
    </w:p>
    <w:p w14:paraId="0E890126" w14:textId="77777777" w:rsidR="001A546D" w:rsidRPr="008F1048" w:rsidRDefault="001A546D" w:rsidP="001A546D">
      <w:pPr>
        <w:spacing w:line="360" w:lineRule="auto"/>
        <w:ind w:firstLine="851"/>
        <w:jc w:val="both"/>
        <w:rPr>
          <w:rFonts w:ascii="Times New Roman" w:hAnsi="Times New Roman" w:cs="Times New Roman"/>
          <w:noProof/>
          <w:sz w:val="24"/>
          <w:szCs w:val="24"/>
        </w:rPr>
      </w:pPr>
      <w:r w:rsidRPr="008F1048">
        <w:rPr>
          <w:rFonts w:ascii="Times New Roman" w:hAnsi="Times New Roman" w:cs="Times New Roman"/>
          <w:sz w:val="24"/>
          <w:szCs w:val="24"/>
        </w:rPr>
        <w:t xml:space="preserve">Jaunimo savanoriška tarnyba (toliau – JST) – tai intensyvi 6 mėn. trukmės savanorystės programa jauniems žmonėms nuo 14 iki 29 m., kurios metu jaunuoliai </w:t>
      </w:r>
      <w:proofErr w:type="spellStart"/>
      <w:r w:rsidRPr="008F1048">
        <w:rPr>
          <w:rFonts w:ascii="Times New Roman" w:hAnsi="Times New Roman" w:cs="Times New Roman"/>
          <w:sz w:val="24"/>
          <w:szCs w:val="24"/>
        </w:rPr>
        <w:t>savanoriauja</w:t>
      </w:r>
      <w:proofErr w:type="spellEnd"/>
      <w:r w:rsidRPr="008F1048">
        <w:rPr>
          <w:rFonts w:ascii="Times New Roman" w:hAnsi="Times New Roman" w:cs="Times New Roman"/>
          <w:sz w:val="24"/>
          <w:szCs w:val="24"/>
        </w:rPr>
        <w:t xml:space="preserve">  </w:t>
      </w:r>
      <w:r w:rsidRPr="008F1048">
        <w:rPr>
          <w:rFonts w:ascii="Times New Roman" w:hAnsi="Times New Roman" w:cs="Times New Roman"/>
          <w:noProof/>
          <w:sz w:val="24"/>
          <w:szCs w:val="24"/>
        </w:rPr>
        <w:t>pasirinktoje akredituotoje savanorius priimančioje organizacijoje.</w:t>
      </w:r>
      <w:r w:rsidRPr="008F1048">
        <w:rPr>
          <w:rFonts w:ascii="Times New Roman" w:hAnsi="Times New Roman" w:cs="Times New Roman"/>
          <w:sz w:val="24"/>
          <w:szCs w:val="24"/>
        </w:rPr>
        <w:t xml:space="preserve"> </w:t>
      </w:r>
      <w:r w:rsidRPr="008F1048">
        <w:rPr>
          <w:rFonts w:ascii="Times New Roman" w:hAnsi="Times New Roman" w:cs="Times New Roman"/>
          <w:noProof/>
          <w:sz w:val="24"/>
          <w:szCs w:val="24"/>
        </w:rPr>
        <w:t xml:space="preserve">Savanoriai, kurie įgyvendina daugiau nei 3 mėnesius tarnybos, įgyja JST pažymėjimą – dokumentą, patvirtinantį tarnybos metu įgytus ar sustiprintus įgūdžius. Tačiau tik 6 mėn. nenutrūkstama tarnyba suteikia 0,25 stojamojo balo pripažinimą stojant į pirmosios pakopos studijas. </w:t>
      </w:r>
    </w:p>
    <w:p w14:paraId="38FDBB03" w14:textId="77777777" w:rsidR="001A546D" w:rsidRPr="008F1048" w:rsidRDefault="001A546D" w:rsidP="00203355">
      <w:pPr>
        <w:spacing w:line="360" w:lineRule="auto"/>
        <w:ind w:firstLine="851"/>
        <w:jc w:val="both"/>
        <w:rPr>
          <w:rFonts w:ascii="Times New Roman" w:hAnsi="Times New Roman" w:cs="Times New Roman"/>
          <w:noProof/>
          <w:sz w:val="24"/>
          <w:szCs w:val="24"/>
        </w:rPr>
      </w:pPr>
      <w:r w:rsidRPr="008F1048">
        <w:rPr>
          <w:rFonts w:ascii="Times New Roman" w:hAnsi="Times New Roman" w:cs="Times New Roman"/>
          <w:noProof/>
          <w:sz w:val="24"/>
          <w:szCs w:val="24"/>
        </w:rPr>
        <w:t>Siekiant sudaryti sąlygas jauniems žmonėms atlikti JST, skatinamos įstaigos bei organizacijos akredituotis savanorius priimačiomis organizacijomis (toliau – PO). 2019 m. pabaigoje buvo  akredituotos 8 savanorius PO – Anykščių menų centras, Anykščių rajono savivaldybės L. ir S. Didžiulių viešoji biblioteka, Anykščių rajono Troškūnų K. Inčiūros gimnazija, Anykščių regioninio parko direkcija, Anykščių socialinių paslaugų centras, Anykščių socialinės globos namai bei VšĮ Anykščių turizmo ir informacijos centras, Anykščių jaunimo darbo centras. 2019 m. rugsėjo mėnesį savanoriškos veiklos bei  jaunimo iniciatyvų galimybės buvo pristatytos rajono ugdymo įstaigų vyresniųjų klasių mokiniams. Iš viso su JST ir jaunimo iniciatyvų galimybėmis susitikimų ir renginių metu buvo supažindinta apie 300 jaunų žmonių, 16 dalyvavo Jaunimo savanoriškos tarnybos programoje.</w:t>
      </w:r>
      <w:r w:rsidR="00203355" w:rsidRPr="008F1048">
        <w:rPr>
          <w:rFonts w:ascii="Times New Roman" w:hAnsi="Times New Roman" w:cs="Times New Roman"/>
          <w:noProof/>
          <w:sz w:val="24"/>
          <w:szCs w:val="24"/>
        </w:rPr>
        <w:t xml:space="preserve"> </w:t>
      </w:r>
    </w:p>
    <w:p w14:paraId="78FC425F" w14:textId="77777777" w:rsidR="00EC0ED8" w:rsidRPr="008F1048" w:rsidRDefault="001A546D" w:rsidP="00B47CBB">
      <w:pPr>
        <w:spacing w:before="240" w:after="240" w:line="360" w:lineRule="auto"/>
        <w:jc w:val="center"/>
        <w:rPr>
          <w:rFonts w:ascii="Times New Roman" w:hAnsi="Times New Roman" w:cs="Times New Roman"/>
          <w:b/>
          <w:bCs/>
          <w:noProof/>
          <w:sz w:val="24"/>
          <w:szCs w:val="24"/>
        </w:rPr>
      </w:pPr>
      <w:r w:rsidRPr="008F1048">
        <w:rPr>
          <w:rFonts w:ascii="Times New Roman" w:hAnsi="Times New Roman" w:cs="Times New Roman"/>
          <w:b/>
          <w:bCs/>
          <w:noProof/>
          <w:sz w:val="24"/>
          <w:szCs w:val="24"/>
        </w:rPr>
        <w:t>Pilietiškumas</w:t>
      </w:r>
    </w:p>
    <w:p w14:paraId="008B2004" w14:textId="77777777" w:rsidR="001A546D" w:rsidRPr="008F1048" w:rsidRDefault="001A546D" w:rsidP="00B33C07">
      <w:pPr>
        <w:spacing w:line="360" w:lineRule="auto"/>
        <w:ind w:firstLine="851"/>
        <w:jc w:val="both"/>
        <w:rPr>
          <w:rFonts w:ascii="Times New Roman" w:hAnsi="Times New Roman" w:cs="Times New Roman"/>
          <w:noProof/>
          <w:sz w:val="24"/>
          <w:szCs w:val="24"/>
        </w:rPr>
      </w:pPr>
      <w:r w:rsidRPr="008F1048">
        <w:rPr>
          <w:rFonts w:ascii="Times New Roman" w:hAnsi="Times New Roman" w:cs="Times New Roman"/>
          <w:noProof/>
          <w:sz w:val="24"/>
          <w:szCs w:val="24"/>
        </w:rPr>
        <w:t xml:space="preserve">Tryliktus metus Anykščių rajono savivaldybės administracijoje Jaunųjų konservatorių lyga organizavo renginį ,,Pilietiškumo mokykla“. Tai rajono mokyklų mokinių savivaldų simuliacija, kurios metu jaunimas įgyja patirties sprendžiant svarbias, su miestu susijusias problemas, klausimus, susipažįsta su savivaldybės Tarybos narių darbu. </w:t>
      </w:r>
    </w:p>
    <w:p w14:paraId="7457E356" w14:textId="07DCBDCC" w:rsidR="00B47CBB" w:rsidRPr="008F1048" w:rsidRDefault="001A546D" w:rsidP="007A5ECF">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Nuo 2017 m. Anykščių rajono gimnazijų mokiniai dalyvauja ,,Sodros“ inicijuotame projekte ,,Nepamiršk parašiuto“, kurio pagrindinis tikslas – skatinti socialinę jaunų žmonių atsakomybę ir didinti jų finansinį išprusimą. 2019 m. projekte dalyvavo Anykščių Jono Biliūno, Svėdasų Juozo</w:t>
      </w:r>
      <w:r w:rsidR="00DE0A10" w:rsidRPr="008F1048">
        <w:rPr>
          <w:rFonts w:ascii="Times New Roman" w:hAnsi="Times New Roman" w:cs="Times New Roman"/>
          <w:sz w:val="24"/>
          <w:szCs w:val="24"/>
        </w:rPr>
        <w:t xml:space="preserve"> </w:t>
      </w:r>
      <w:r w:rsidRPr="008F1048">
        <w:rPr>
          <w:rFonts w:ascii="Times New Roman" w:hAnsi="Times New Roman" w:cs="Times New Roman"/>
          <w:sz w:val="24"/>
          <w:szCs w:val="24"/>
        </w:rPr>
        <w:t>Tumo</w:t>
      </w:r>
      <w:r w:rsidR="00DE0A10" w:rsidRPr="008F1048">
        <w:rPr>
          <w:rFonts w:ascii="Times New Roman" w:hAnsi="Times New Roman" w:cs="Times New Roman"/>
          <w:sz w:val="24"/>
          <w:szCs w:val="24"/>
        </w:rPr>
        <w:t>-</w:t>
      </w:r>
      <w:r w:rsidRPr="008F1048">
        <w:rPr>
          <w:rFonts w:ascii="Times New Roman" w:hAnsi="Times New Roman" w:cs="Times New Roman"/>
          <w:sz w:val="24"/>
          <w:szCs w:val="24"/>
        </w:rPr>
        <w:t>Vaižganto ir Troškūnų Kazio Inčiūros gimnazijų mokiniai. Anykščių Jono Biliūno gimnazijos komanda pateko tarp 20-ie</w:t>
      </w:r>
      <w:r w:rsidR="00203355" w:rsidRPr="008F1048">
        <w:rPr>
          <w:rFonts w:ascii="Times New Roman" w:hAnsi="Times New Roman" w:cs="Times New Roman"/>
          <w:sz w:val="24"/>
          <w:szCs w:val="24"/>
        </w:rPr>
        <w:t xml:space="preserve">s geriausių komandų Lietuvoje. </w:t>
      </w:r>
    </w:p>
    <w:p w14:paraId="6AB948AF" w14:textId="77777777" w:rsidR="00B33C07" w:rsidRPr="008F1048" w:rsidRDefault="001A546D" w:rsidP="00B47CBB">
      <w:pPr>
        <w:spacing w:before="240" w:after="240"/>
        <w:jc w:val="center"/>
        <w:rPr>
          <w:rFonts w:ascii="Times New Roman" w:hAnsi="Times New Roman" w:cs="Times New Roman"/>
          <w:b/>
          <w:bCs/>
          <w:sz w:val="24"/>
          <w:szCs w:val="24"/>
        </w:rPr>
      </w:pPr>
      <w:r w:rsidRPr="008F1048">
        <w:rPr>
          <w:rFonts w:ascii="Times New Roman" w:hAnsi="Times New Roman" w:cs="Times New Roman"/>
          <w:b/>
          <w:bCs/>
          <w:sz w:val="24"/>
          <w:szCs w:val="24"/>
        </w:rPr>
        <w:lastRenderedPageBreak/>
        <w:t>Tarptautinis bendradarbiavimas</w:t>
      </w:r>
    </w:p>
    <w:p w14:paraId="61266346" w14:textId="4051DE97" w:rsidR="00B33C07" w:rsidRPr="008F1048" w:rsidRDefault="005A32AF" w:rsidP="00B33C07">
      <w:pPr>
        <w:spacing w:line="360" w:lineRule="auto"/>
        <w:ind w:firstLine="851"/>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638784" behindDoc="0" locked="0" layoutInCell="1" allowOverlap="1" wp14:anchorId="11C101EE" wp14:editId="3473CFFE">
            <wp:simplePos x="0" y="0"/>
            <wp:positionH relativeFrom="margin">
              <wp:posOffset>283130</wp:posOffset>
            </wp:positionH>
            <wp:positionV relativeFrom="paragraph">
              <wp:posOffset>1596363</wp:posOffset>
            </wp:positionV>
            <wp:extent cx="2343785" cy="1759585"/>
            <wp:effectExtent l="0" t="0" r="0" b="0"/>
            <wp:wrapTopAndBottom/>
            <wp:docPr id="15" name="Paveikslėlis 15" descr=" Iš tarptautinės jaunimo mainų stovyklos Schierke‘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Iš tarptautinės jaunimo mainų stovyklos Schierke‘j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43785" cy="1759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546D" w:rsidRPr="008F1048">
        <w:rPr>
          <w:rFonts w:ascii="Times New Roman" w:hAnsi="Times New Roman" w:cs="Times New Roman"/>
          <w:sz w:val="24"/>
          <w:szCs w:val="24"/>
        </w:rPr>
        <w:t xml:space="preserve">2019 m. </w:t>
      </w:r>
      <w:r w:rsidR="001A546D" w:rsidRPr="008F1048">
        <w:rPr>
          <w:rFonts w:ascii="Times New Roman" w:hAnsi="Times New Roman" w:cs="Times New Roman"/>
          <w:noProof/>
          <w:sz w:val="24"/>
          <w:szCs w:val="24"/>
        </w:rPr>
        <w:t xml:space="preserve">liepos </w:t>
      </w:r>
      <w:r w:rsidR="001A546D" w:rsidRPr="008F1048">
        <w:rPr>
          <w:rFonts w:ascii="Times New Roman" w:hAnsi="Times New Roman" w:cs="Times New Roman"/>
          <w:sz w:val="24"/>
          <w:szCs w:val="24"/>
        </w:rPr>
        <w:t>14</w:t>
      </w:r>
      <w:r w:rsidR="00DE0A10" w:rsidRPr="008F1048">
        <w:rPr>
          <w:rFonts w:ascii="Times New Roman" w:hAnsi="Times New Roman" w:cs="Times New Roman"/>
          <w:sz w:val="24"/>
          <w:szCs w:val="24"/>
        </w:rPr>
        <w:t>–</w:t>
      </w:r>
      <w:r w:rsidR="001A546D" w:rsidRPr="008F1048">
        <w:rPr>
          <w:rFonts w:ascii="Times New Roman" w:hAnsi="Times New Roman" w:cs="Times New Roman"/>
          <w:sz w:val="24"/>
          <w:szCs w:val="24"/>
        </w:rPr>
        <w:t xml:space="preserve">27 </w:t>
      </w:r>
      <w:r w:rsidR="001A546D" w:rsidRPr="008F1048">
        <w:rPr>
          <w:rFonts w:ascii="Times New Roman" w:hAnsi="Times New Roman" w:cs="Times New Roman"/>
          <w:noProof/>
          <w:sz w:val="24"/>
          <w:szCs w:val="24"/>
        </w:rPr>
        <w:t>dienomis turistiniame Vokietijos miestelyje Schierke’je</w:t>
      </w:r>
      <w:r w:rsidR="001A546D" w:rsidRPr="008F1048">
        <w:rPr>
          <w:rFonts w:ascii="Times New Roman" w:hAnsi="Times New Roman" w:cs="Times New Roman"/>
          <w:sz w:val="24"/>
          <w:szCs w:val="24"/>
        </w:rPr>
        <w:t xml:space="preserve"> vienuolika Anykščių rajono vyresniųjų klasių mokinių dalyvavo tarptautiniuose jaunimo mainuose.  2019 m. </w:t>
      </w:r>
      <w:r w:rsidR="001A546D" w:rsidRPr="008F1048">
        <w:rPr>
          <w:rFonts w:ascii="Times New Roman" w:hAnsi="Times New Roman" w:cs="Times New Roman"/>
          <w:noProof/>
          <w:sz w:val="24"/>
          <w:szCs w:val="24"/>
        </w:rPr>
        <w:t>jaunimo mainų stovyklos tema – patirtis gamtoje. Stovykloje dalyvavo jaunimo delegacijos iš Čekijos, Latvijos, Lenkijos, Vengrijos, Vokietijos bei Lietuvos. Stovyklos metu vyko tautiniai vakarai, kuriuose dalyviai pristatinėjo savo šalį,</w:t>
      </w:r>
      <w:r w:rsidR="001A546D" w:rsidRPr="008F1048">
        <w:rPr>
          <w:rFonts w:ascii="Times New Roman" w:hAnsi="Times New Roman" w:cs="Times New Roman"/>
          <w:sz w:val="24"/>
          <w:szCs w:val="24"/>
        </w:rPr>
        <w:t xml:space="preserve"> t. y. </w:t>
      </w:r>
      <w:r w:rsidR="001A546D" w:rsidRPr="008F1048">
        <w:rPr>
          <w:rFonts w:ascii="Times New Roman" w:hAnsi="Times New Roman" w:cs="Times New Roman"/>
          <w:noProof/>
          <w:sz w:val="24"/>
          <w:szCs w:val="24"/>
        </w:rPr>
        <w:t>vieną vakarą viena šalis, kitą – kita šalis ir</w:t>
      </w:r>
      <w:r w:rsidR="001A546D" w:rsidRPr="008F1048">
        <w:rPr>
          <w:rFonts w:ascii="Times New Roman" w:hAnsi="Times New Roman" w:cs="Times New Roman"/>
          <w:sz w:val="24"/>
          <w:szCs w:val="24"/>
        </w:rPr>
        <w:t xml:space="preserve"> t.</w:t>
      </w:r>
      <w:r w:rsidR="00DE0A10" w:rsidRPr="008F1048">
        <w:rPr>
          <w:rFonts w:ascii="Times New Roman" w:hAnsi="Times New Roman" w:cs="Times New Roman"/>
          <w:sz w:val="24"/>
          <w:szCs w:val="24"/>
        </w:rPr>
        <w:t xml:space="preserve"> t.</w:t>
      </w:r>
    </w:p>
    <w:p w14:paraId="18BB5E62" w14:textId="781ED122" w:rsidR="001A546D" w:rsidRPr="008F1048" w:rsidRDefault="005A32AF" w:rsidP="00B33C07">
      <w:pPr>
        <w:spacing w:line="360" w:lineRule="auto"/>
        <w:ind w:firstLine="851"/>
        <w:jc w:val="both"/>
        <w:rPr>
          <w:rFonts w:ascii="Times New Roman" w:hAnsi="Times New Roman" w:cs="Times New Roman"/>
          <w:sz w:val="24"/>
          <w:szCs w:val="24"/>
        </w:rPr>
      </w:pPr>
      <w:r w:rsidRPr="008F1048">
        <w:rPr>
          <w:rFonts w:ascii="Times New Roman" w:hAnsi="Times New Roman" w:cs="Times New Roman"/>
          <w:noProof/>
          <w:sz w:val="24"/>
          <w:szCs w:val="24"/>
          <w:lang w:eastAsia="lt-LT"/>
        </w:rPr>
        <w:drawing>
          <wp:anchor distT="0" distB="0" distL="114300" distR="114300" simplePos="0" relativeHeight="251632640" behindDoc="0" locked="0" layoutInCell="1" allowOverlap="1" wp14:anchorId="59FF1684" wp14:editId="2A0FBE97">
            <wp:simplePos x="0" y="0"/>
            <wp:positionH relativeFrom="margin">
              <wp:posOffset>3086637</wp:posOffset>
            </wp:positionH>
            <wp:positionV relativeFrom="paragraph">
              <wp:posOffset>282181</wp:posOffset>
            </wp:positionV>
            <wp:extent cx="2672080" cy="1772920"/>
            <wp:effectExtent l="0" t="0" r="0" b="0"/>
            <wp:wrapTopAndBottom/>
            <wp:docPr id="14" name="Paveikslėlis 14" descr="C:\Users\Inga\sodra\86284779_2796420913750234_77352289790402232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nga\sodra\86284779_2796420913750234_7735228979040223232_n.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72080" cy="1772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546D" w:rsidRPr="008F1048">
        <w:rPr>
          <w:rFonts w:ascii="Times New Roman" w:hAnsi="Times New Roman" w:cs="Times New Roman"/>
          <w:sz w:val="24"/>
          <w:szCs w:val="24"/>
        </w:rPr>
        <w:t xml:space="preserve"> </w:t>
      </w:r>
    </w:p>
    <w:p w14:paraId="672082EE" w14:textId="77777777" w:rsidR="005A32AF" w:rsidRPr="008F1048" w:rsidRDefault="005A32AF" w:rsidP="00B33C07">
      <w:pPr>
        <w:spacing w:line="360" w:lineRule="auto"/>
        <w:ind w:firstLine="851"/>
        <w:jc w:val="both"/>
        <w:rPr>
          <w:rFonts w:ascii="Times New Roman" w:hAnsi="Times New Roman" w:cs="Times New Roman"/>
          <w:sz w:val="24"/>
          <w:szCs w:val="24"/>
        </w:rPr>
      </w:pPr>
    </w:p>
    <w:p w14:paraId="654BE08A" w14:textId="77777777" w:rsidR="00B33C07" w:rsidRPr="008F1048" w:rsidRDefault="001A546D" w:rsidP="00B47CBB">
      <w:pPr>
        <w:spacing w:before="240" w:after="240" w:line="360" w:lineRule="auto"/>
        <w:jc w:val="center"/>
        <w:rPr>
          <w:rFonts w:ascii="Times New Roman" w:hAnsi="Times New Roman" w:cs="Times New Roman"/>
          <w:b/>
          <w:bCs/>
          <w:sz w:val="24"/>
          <w:szCs w:val="24"/>
        </w:rPr>
      </w:pPr>
      <w:r w:rsidRPr="008F1048">
        <w:rPr>
          <w:rFonts w:ascii="Times New Roman" w:hAnsi="Times New Roman" w:cs="Times New Roman"/>
          <w:b/>
          <w:bCs/>
          <w:sz w:val="24"/>
          <w:szCs w:val="24"/>
        </w:rPr>
        <w:t>Jaunimo užimtumo skatinimas (priemonė Nr. 6.1.1.01)</w:t>
      </w:r>
    </w:p>
    <w:p w14:paraId="2AF2068B" w14:textId="77777777" w:rsidR="00B33C07" w:rsidRPr="008F1048" w:rsidRDefault="001A546D" w:rsidP="00B33C07">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2019 metais iš savivaldybės biudžeto lėšų skirtas finansavimas 4-iems</w:t>
      </w:r>
    </w:p>
    <w:p w14:paraId="21F1D85E" w14:textId="77777777" w:rsidR="001A546D" w:rsidRPr="008F1048" w:rsidRDefault="001A546D" w:rsidP="00B33C07">
      <w:pPr>
        <w:spacing w:line="360" w:lineRule="auto"/>
        <w:jc w:val="both"/>
        <w:rPr>
          <w:rFonts w:ascii="Times New Roman" w:hAnsi="Times New Roman" w:cs="Times New Roman"/>
          <w:sz w:val="24"/>
          <w:szCs w:val="24"/>
        </w:rPr>
      </w:pPr>
      <w:r w:rsidRPr="008F1048">
        <w:rPr>
          <w:rFonts w:ascii="Times New Roman" w:hAnsi="Times New Roman" w:cs="Times New Roman"/>
          <w:sz w:val="24"/>
          <w:szCs w:val="24"/>
        </w:rPr>
        <w:t xml:space="preserve">projektams (3998 Eur): 3-ims jaunimo veiklų ir 1-am savanoriškos veiklos skatinimo: </w:t>
      </w:r>
    </w:p>
    <w:p w14:paraId="560647C4" w14:textId="2142390F" w:rsidR="001A546D" w:rsidRPr="008F1048" w:rsidRDefault="001A546D" w:rsidP="001A546D">
      <w:pPr>
        <w:pStyle w:val="Sraopastraipa"/>
        <w:numPr>
          <w:ilvl w:val="0"/>
          <w:numId w:val="25"/>
        </w:numPr>
        <w:tabs>
          <w:tab w:val="left" w:pos="360"/>
        </w:tabs>
        <w:spacing w:after="0" w:line="360" w:lineRule="auto"/>
        <w:ind w:left="0" w:firstLine="851"/>
        <w:jc w:val="both"/>
        <w:rPr>
          <w:rFonts w:cs="Times New Roman"/>
          <w:szCs w:val="24"/>
        </w:rPr>
      </w:pPr>
      <w:r w:rsidRPr="008F1048">
        <w:rPr>
          <w:rFonts w:cs="Times New Roman"/>
          <w:szCs w:val="24"/>
        </w:rPr>
        <w:t>asociacijos ,,Troškūnų bendruomenė“ jaunimo iniciatyvinės grupės projektui ,,Jaunimo improvizacijų renginių ciklas ,,Kita forma“</w:t>
      </w:r>
      <w:r w:rsidR="00DE0A10" w:rsidRPr="008F1048">
        <w:rPr>
          <w:rFonts w:cs="Times New Roman"/>
          <w:szCs w:val="24"/>
        </w:rPr>
        <w:t xml:space="preserve"> </w:t>
      </w:r>
      <w:r w:rsidRPr="008F1048">
        <w:rPr>
          <w:rFonts w:cs="Times New Roman"/>
          <w:szCs w:val="24"/>
        </w:rPr>
        <w:t>(1000 Eur);</w:t>
      </w:r>
    </w:p>
    <w:p w14:paraId="49FC1E31" w14:textId="77777777" w:rsidR="00B33C07" w:rsidRPr="008F1048" w:rsidRDefault="001A546D" w:rsidP="00B33C07">
      <w:pPr>
        <w:pStyle w:val="Sraopastraipa"/>
        <w:numPr>
          <w:ilvl w:val="0"/>
          <w:numId w:val="25"/>
        </w:numPr>
        <w:tabs>
          <w:tab w:val="left" w:pos="360"/>
        </w:tabs>
        <w:spacing w:after="0" w:line="360" w:lineRule="auto"/>
        <w:ind w:left="0" w:firstLine="851"/>
        <w:jc w:val="both"/>
        <w:rPr>
          <w:rFonts w:cs="Times New Roman"/>
          <w:szCs w:val="24"/>
        </w:rPr>
      </w:pPr>
      <w:r w:rsidRPr="008F1048">
        <w:rPr>
          <w:rFonts w:cs="Times New Roman"/>
          <w:szCs w:val="24"/>
        </w:rPr>
        <w:t>Anykščių Jono Biliūno gimnazijos mokinių turistų būrelio ,,Robinzonai“ projektas ,,Laisvalaikis kitaip“ (1000 Eur);</w:t>
      </w:r>
    </w:p>
    <w:p w14:paraId="681F1E88" w14:textId="514A0F85" w:rsidR="00B33C07" w:rsidRPr="008F1048" w:rsidRDefault="001A546D" w:rsidP="00B33C07">
      <w:pPr>
        <w:pStyle w:val="Sraopastraipa"/>
        <w:numPr>
          <w:ilvl w:val="0"/>
          <w:numId w:val="25"/>
        </w:numPr>
        <w:tabs>
          <w:tab w:val="left" w:pos="360"/>
        </w:tabs>
        <w:spacing w:after="0" w:line="360" w:lineRule="auto"/>
        <w:ind w:left="0" w:firstLine="851"/>
        <w:jc w:val="both"/>
        <w:rPr>
          <w:rFonts w:cs="Times New Roman"/>
          <w:szCs w:val="24"/>
        </w:rPr>
      </w:pPr>
      <w:r w:rsidRPr="008F1048">
        <w:rPr>
          <w:rFonts w:cs="Times New Roman"/>
          <w:szCs w:val="24"/>
        </w:rPr>
        <w:t>Levaniškių bendruomenės ,,Abipus Nevėžio“ projektas ,,Kartu mes galime daugiau“</w:t>
      </w:r>
      <w:r w:rsidR="00DE0A10" w:rsidRPr="008F1048">
        <w:rPr>
          <w:rFonts w:cs="Times New Roman"/>
          <w:szCs w:val="24"/>
        </w:rPr>
        <w:t xml:space="preserve"> </w:t>
      </w:r>
      <w:r w:rsidRPr="008F1048">
        <w:rPr>
          <w:rFonts w:cs="Times New Roman"/>
          <w:szCs w:val="24"/>
        </w:rPr>
        <w:t>(998 Eur);</w:t>
      </w:r>
    </w:p>
    <w:p w14:paraId="0CE3345B" w14:textId="77777777" w:rsidR="001A546D" w:rsidRPr="008F1048" w:rsidRDefault="001A546D" w:rsidP="00203355">
      <w:pPr>
        <w:pStyle w:val="Sraopastraipa"/>
        <w:numPr>
          <w:ilvl w:val="0"/>
          <w:numId w:val="25"/>
        </w:numPr>
        <w:tabs>
          <w:tab w:val="left" w:pos="360"/>
        </w:tabs>
        <w:spacing w:after="0" w:line="360" w:lineRule="auto"/>
        <w:ind w:left="0" w:firstLine="851"/>
        <w:jc w:val="both"/>
        <w:rPr>
          <w:rFonts w:cs="Times New Roman"/>
          <w:szCs w:val="24"/>
        </w:rPr>
      </w:pPr>
      <w:r w:rsidRPr="008F1048">
        <w:rPr>
          <w:rFonts w:cs="Times New Roman"/>
          <w:szCs w:val="24"/>
        </w:rPr>
        <w:t>Jaunimo asociacijos ,,Tau penki“ projektas ,,</w:t>
      </w:r>
      <w:bookmarkStart w:id="18" w:name="_Hlk41040689"/>
      <w:r w:rsidRPr="008F1048">
        <w:rPr>
          <w:rFonts w:cs="Times New Roman"/>
          <w:szCs w:val="24"/>
        </w:rPr>
        <w:t>Ilgalaikė jaunimo savanoriška veikla Anykščių rajono savivaldybėje“</w:t>
      </w:r>
      <w:bookmarkEnd w:id="18"/>
      <w:r w:rsidRPr="008F1048">
        <w:rPr>
          <w:rFonts w:cs="Times New Roman"/>
          <w:szCs w:val="24"/>
        </w:rPr>
        <w:t xml:space="preserve"> (1000 Eur). </w:t>
      </w:r>
    </w:p>
    <w:p w14:paraId="035C3E96" w14:textId="77777777" w:rsidR="007A5ECF" w:rsidRPr="008F1048" w:rsidRDefault="007A5ECF" w:rsidP="007A5ECF">
      <w:pPr>
        <w:tabs>
          <w:tab w:val="left" w:pos="360"/>
        </w:tabs>
        <w:spacing w:line="360" w:lineRule="auto"/>
        <w:jc w:val="both"/>
        <w:rPr>
          <w:rFonts w:ascii="Times New Roman" w:hAnsi="Times New Roman" w:cs="Times New Roman"/>
          <w:sz w:val="24"/>
          <w:szCs w:val="24"/>
        </w:rPr>
      </w:pPr>
    </w:p>
    <w:p w14:paraId="04D9A476" w14:textId="77777777" w:rsidR="007A5ECF" w:rsidRPr="008F1048" w:rsidRDefault="007A5ECF" w:rsidP="007A5ECF">
      <w:pPr>
        <w:tabs>
          <w:tab w:val="left" w:pos="360"/>
        </w:tabs>
        <w:spacing w:line="360" w:lineRule="auto"/>
        <w:jc w:val="both"/>
        <w:rPr>
          <w:rFonts w:ascii="Times New Roman" w:hAnsi="Times New Roman" w:cs="Times New Roman"/>
          <w:sz w:val="24"/>
          <w:szCs w:val="24"/>
        </w:rPr>
      </w:pPr>
    </w:p>
    <w:p w14:paraId="2C86FD8A" w14:textId="323C34EA" w:rsidR="007A5ECF" w:rsidRDefault="007A5ECF" w:rsidP="007A5ECF">
      <w:pPr>
        <w:tabs>
          <w:tab w:val="left" w:pos="360"/>
        </w:tabs>
        <w:spacing w:line="360" w:lineRule="auto"/>
        <w:jc w:val="both"/>
        <w:rPr>
          <w:rFonts w:ascii="Times New Roman" w:hAnsi="Times New Roman" w:cs="Times New Roman"/>
          <w:sz w:val="24"/>
          <w:szCs w:val="24"/>
        </w:rPr>
      </w:pPr>
    </w:p>
    <w:p w14:paraId="4AC6CF99" w14:textId="4816EB36" w:rsidR="00F57FBD" w:rsidRDefault="00F57FBD" w:rsidP="007A5ECF">
      <w:pPr>
        <w:tabs>
          <w:tab w:val="left" w:pos="360"/>
        </w:tabs>
        <w:spacing w:line="360" w:lineRule="auto"/>
        <w:jc w:val="both"/>
        <w:rPr>
          <w:rFonts w:ascii="Times New Roman" w:hAnsi="Times New Roman" w:cs="Times New Roman"/>
          <w:sz w:val="24"/>
          <w:szCs w:val="24"/>
        </w:rPr>
      </w:pPr>
    </w:p>
    <w:p w14:paraId="324A4D29" w14:textId="677EEFDD" w:rsidR="00F57FBD" w:rsidRDefault="00F57FBD" w:rsidP="007A5ECF">
      <w:pPr>
        <w:tabs>
          <w:tab w:val="left" w:pos="360"/>
        </w:tabs>
        <w:spacing w:line="360" w:lineRule="auto"/>
        <w:jc w:val="both"/>
        <w:rPr>
          <w:rFonts w:ascii="Times New Roman" w:hAnsi="Times New Roman" w:cs="Times New Roman"/>
          <w:sz w:val="24"/>
          <w:szCs w:val="24"/>
        </w:rPr>
      </w:pPr>
    </w:p>
    <w:p w14:paraId="0BC4E68D" w14:textId="77777777" w:rsidR="00F57FBD" w:rsidRPr="008F1048" w:rsidRDefault="00F57FBD" w:rsidP="007A5ECF">
      <w:pPr>
        <w:tabs>
          <w:tab w:val="left" w:pos="360"/>
        </w:tabs>
        <w:spacing w:line="360" w:lineRule="auto"/>
        <w:jc w:val="both"/>
        <w:rPr>
          <w:rFonts w:ascii="Times New Roman" w:hAnsi="Times New Roman" w:cs="Times New Roman"/>
          <w:sz w:val="24"/>
          <w:szCs w:val="24"/>
        </w:rPr>
      </w:pPr>
    </w:p>
    <w:p w14:paraId="51B95339" w14:textId="77777777" w:rsidR="00203355" w:rsidRPr="008F1048" w:rsidRDefault="001A546D" w:rsidP="00B47CBB">
      <w:pPr>
        <w:spacing w:before="240" w:after="240"/>
        <w:jc w:val="center"/>
        <w:rPr>
          <w:rFonts w:ascii="Times New Roman" w:hAnsi="Times New Roman" w:cs="Times New Roman"/>
          <w:b/>
          <w:bCs/>
          <w:sz w:val="24"/>
          <w:szCs w:val="24"/>
        </w:rPr>
      </w:pPr>
      <w:r w:rsidRPr="008F1048">
        <w:rPr>
          <w:rFonts w:ascii="Times New Roman" w:hAnsi="Times New Roman" w:cs="Times New Roman"/>
          <w:b/>
          <w:bCs/>
          <w:sz w:val="24"/>
          <w:szCs w:val="24"/>
        </w:rPr>
        <w:lastRenderedPageBreak/>
        <w:t>Atviras darbas su jaunimu (priemonė 6.1.1.22)</w:t>
      </w:r>
    </w:p>
    <w:p w14:paraId="4DBAA579" w14:textId="77777777" w:rsidR="001A546D" w:rsidRPr="008F1048" w:rsidRDefault="001A546D" w:rsidP="001A546D">
      <w:pPr>
        <w:tabs>
          <w:tab w:val="left" w:pos="0"/>
        </w:tabs>
        <w:spacing w:line="360" w:lineRule="auto"/>
        <w:ind w:firstLine="851"/>
        <w:jc w:val="both"/>
        <w:rPr>
          <w:rFonts w:ascii="Times New Roman" w:eastAsia="SimSun" w:hAnsi="Times New Roman" w:cs="Times New Roman"/>
          <w:kern w:val="3"/>
          <w:sz w:val="24"/>
          <w:szCs w:val="24"/>
          <w:lang w:eastAsia="ar-SA" w:bidi="hi-IN"/>
        </w:rPr>
      </w:pPr>
      <w:r w:rsidRPr="008F1048">
        <w:rPr>
          <w:rFonts w:ascii="Times New Roman" w:eastAsia="SimSun" w:hAnsi="Times New Roman" w:cs="Times New Roman"/>
          <w:kern w:val="3"/>
          <w:sz w:val="24"/>
          <w:szCs w:val="24"/>
          <w:lang w:eastAsia="ar-SA" w:bidi="hi-IN"/>
        </w:rPr>
        <w:t xml:space="preserve">Atviro darbo su jaunimu tikslas – ugdyti asmenines ir socialines jaunų žmonių kompetencijas, siekiant padėti jiems aktyviai įsitraukti į bendruomeninius ir visuomeninius procesus, lanksčiai ir konstruktyviai reaguoti į jaunimo gyvenimo pokyčius. </w:t>
      </w:r>
    </w:p>
    <w:p w14:paraId="0C6ADECA" w14:textId="77777777" w:rsidR="001A546D" w:rsidRPr="008F1048" w:rsidRDefault="001A546D" w:rsidP="001A546D">
      <w:pPr>
        <w:spacing w:line="360" w:lineRule="auto"/>
        <w:ind w:firstLine="851"/>
        <w:jc w:val="both"/>
        <w:rPr>
          <w:rFonts w:ascii="Times New Roman" w:hAnsi="Times New Roman" w:cs="Times New Roman"/>
          <w:sz w:val="24"/>
          <w:szCs w:val="24"/>
        </w:rPr>
      </w:pPr>
      <w:r w:rsidRPr="008F1048">
        <w:rPr>
          <w:rFonts w:ascii="Times New Roman" w:hAnsi="Times New Roman" w:cs="Times New Roman"/>
          <w:sz w:val="24"/>
          <w:szCs w:val="24"/>
        </w:rPr>
        <w:t xml:space="preserve">2019 metais atliktas Anykščių kultūros centro Leliūnų skyriaus, Levaniškių bendruomenės ,,Abipus Nevėžio“, Anykščių r. savivaldybės L. ir S. Didžiulių viešosios bibliotekos atvirųjų jaunimo erdvių identifikavimas pagal Jaunimo reikalų departamento prie Socialinės apsaugos ir darbo ministerijos direktoriaus 2017 m. gruodžio 4 d. įsakymu Nr. 2V-195-(1.4) ,,Dėl atvirųjų jaunimo centrų ir atvirųjų jaunimo erdvių identifikavimo ir veiklos kokybės priežiūros tvarkos aprašo patvirtinimo“ patvirtintą Atvirųjų jaunimo centrų ir atvirųjų jaunimo erdvių identifikavimo ir veiklos kokybės priežiūros tvarkos aprašą. </w:t>
      </w:r>
    </w:p>
    <w:p w14:paraId="7AF197F6" w14:textId="77777777" w:rsidR="001A546D" w:rsidRPr="008F1048" w:rsidRDefault="001A546D" w:rsidP="001A546D">
      <w:pPr>
        <w:spacing w:line="360" w:lineRule="auto"/>
        <w:ind w:firstLine="851"/>
        <w:jc w:val="both"/>
        <w:rPr>
          <w:rFonts w:ascii="Times New Roman" w:eastAsia="Calibri" w:hAnsi="Times New Roman" w:cs="Times New Roman"/>
          <w:sz w:val="24"/>
          <w:szCs w:val="24"/>
        </w:rPr>
      </w:pPr>
      <w:r w:rsidRPr="008F1048">
        <w:rPr>
          <w:rFonts w:ascii="Times New Roman" w:hAnsi="Times New Roman" w:cs="Times New Roman"/>
          <w:sz w:val="24"/>
          <w:szCs w:val="24"/>
        </w:rPr>
        <w:t xml:space="preserve">Nuo 2018 m. iš Anykščių rajono savivaldybės biudžeto lėšų finansuojami atvirųjų jaunimo erdvių veiklos projektai. </w:t>
      </w:r>
      <w:r w:rsidR="005A32AF" w:rsidRPr="008F1048">
        <w:rPr>
          <w:rFonts w:ascii="Times New Roman" w:eastAsia="SimSun" w:hAnsi="Times New Roman" w:cs="Times New Roman"/>
          <w:kern w:val="3"/>
          <w:sz w:val="24"/>
          <w:szCs w:val="24"/>
          <w:lang w:eastAsia="lt-LT" w:bidi="hi-IN"/>
        </w:rPr>
        <w:t xml:space="preserve">2019 m. </w:t>
      </w:r>
      <w:r w:rsidR="005A32AF" w:rsidRPr="008F1048">
        <w:rPr>
          <w:rFonts w:ascii="Times New Roman" w:eastAsia="Calibri" w:hAnsi="Times New Roman" w:cs="Times New Roman"/>
          <w:sz w:val="24"/>
          <w:szCs w:val="24"/>
        </w:rPr>
        <w:t>s</w:t>
      </w:r>
      <w:r w:rsidRPr="008F1048">
        <w:rPr>
          <w:rFonts w:ascii="Times New Roman" w:eastAsia="Calibri" w:hAnsi="Times New Roman" w:cs="Times New Roman"/>
          <w:sz w:val="24"/>
          <w:szCs w:val="24"/>
        </w:rPr>
        <w:t>kirtas finansavimas ir įgyvendinti 4 atvirųjų jaunimo erdvių veiklos projektai:</w:t>
      </w:r>
    </w:p>
    <w:p w14:paraId="215FBB7E" w14:textId="77777777" w:rsidR="001A546D" w:rsidRPr="008F1048" w:rsidRDefault="001A546D" w:rsidP="005A32AF">
      <w:pPr>
        <w:pStyle w:val="Sraopastraipa"/>
        <w:numPr>
          <w:ilvl w:val="0"/>
          <w:numId w:val="25"/>
        </w:numPr>
        <w:spacing w:after="0" w:line="360" w:lineRule="auto"/>
        <w:jc w:val="both"/>
        <w:rPr>
          <w:rFonts w:eastAsia="Calibri" w:cs="Times New Roman"/>
          <w:szCs w:val="24"/>
        </w:rPr>
      </w:pPr>
      <w:r w:rsidRPr="008F1048">
        <w:rPr>
          <w:rFonts w:eastAsia="Calibri" w:cs="Times New Roman"/>
          <w:szCs w:val="24"/>
        </w:rPr>
        <w:t xml:space="preserve">Anykščių kultūros centro </w:t>
      </w:r>
      <w:proofErr w:type="spellStart"/>
      <w:r w:rsidRPr="008F1048">
        <w:rPr>
          <w:rFonts w:eastAsia="Calibri" w:cs="Times New Roman"/>
          <w:szCs w:val="24"/>
        </w:rPr>
        <w:t>Ažuožerių</w:t>
      </w:r>
      <w:proofErr w:type="spellEnd"/>
      <w:r w:rsidRPr="008F1048">
        <w:rPr>
          <w:rFonts w:eastAsia="Calibri" w:cs="Times New Roman"/>
          <w:szCs w:val="24"/>
        </w:rPr>
        <w:t xml:space="preserve"> skyriaus projektas ,,Tu gali rinktis“ (720 Eur);</w:t>
      </w:r>
    </w:p>
    <w:p w14:paraId="70A8A5D0" w14:textId="7F971553" w:rsidR="001A546D" w:rsidRPr="008F1048" w:rsidRDefault="001A546D" w:rsidP="005A32AF">
      <w:pPr>
        <w:pStyle w:val="Sraopastraipa"/>
        <w:numPr>
          <w:ilvl w:val="0"/>
          <w:numId w:val="25"/>
        </w:numPr>
        <w:spacing w:after="0" w:line="360" w:lineRule="auto"/>
        <w:jc w:val="both"/>
        <w:rPr>
          <w:rFonts w:eastAsia="Calibri" w:cs="Times New Roman"/>
          <w:szCs w:val="24"/>
        </w:rPr>
      </w:pPr>
      <w:r w:rsidRPr="008F1048">
        <w:rPr>
          <w:rFonts w:eastAsia="Calibri" w:cs="Times New Roman"/>
          <w:szCs w:val="24"/>
        </w:rPr>
        <w:t>Any</w:t>
      </w:r>
      <w:r w:rsidR="002070F0" w:rsidRPr="008F1048">
        <w:rPr>
          <w:rFonts w:eastAsia="Calibri" w:cs="Times New Roman"/>
          <w:szCs w:val="24"/>
        </w:rPr>
        <w:t>k</w:t>
      </w:r>
      <w:r w:rsidRPr="008F1048">
        <w:rPr>
          <w:rFonts w:eastAsia="Calibri" w:cs="Times New Roman"/>
          <w:szCs w:val="24"/>
        </w:rPr>
        <w:t>ščių kultūros centro Leliūnų skyriaus  projektas ,, Savarankiškumo ugdymas – stiprina savivertę“ (650 Eur);</w:t>
      </w:r>
    </w:p>
    <w:p w14:paraId="10EE22FD" w14:textId="77777777" w:rsidR="001A546D" w:rsidRPr="008F1048" w:rsidRDefault="001A546D" w:rsidP="005A32AF">
      <w:pPr>
        <w:pStyle w:val="Sraopastraipa"/>
        <w:numPr>
          <w:ilvl w:val="0"/>
          <w:numId w:val="25"/>
        </w:numPr>
        <w:spacing w:after="0" w:line="360" w:lineRule="auto"/>
        <w:jc w:val="both"/>
        <w:rPr>
          <w:rFonts w:eastAsia="Calibri" w:cs="Times New Roman"/>
          <w:szCs w:val="24"/>
        </w:rPr>
      </w:pPr>
      <w:r w:rsidRPr="008F1048">
        <w:rPr>
          <w:rFonts w:eastAsia="Calibri" w:cs="Times New Roman"/>
          <w:szCs w:val="24"/>
        </w:rPr>
        <w:t xml:space="preserve">Anykščių r. savivaldybės L. ir S. Didžiulių viešosios bibliotekos projektas ,,Alternatyvių veiklų įvairovė atviroje jaunimo erdvėje Anykščiuose“ (370 Eur); </w:t>
      </w:r>
    </w:p>
    <w:p w14:paraId="1AC0F24B" w14:textId="77777777" w:rsidR="001A546D" w:rsidRPr="008F1048" w:rsidRDefault="001A546D" w:rsidP="005A32AF">
      <w:pPr>
        <w:pStyle w:val="Sraopastraipa"/>
        <w:numPr>
          <w:ilvl w:val="0"/>
          <w:numId w:val="25"/>
        </w:numPr>
        <w:spacing w:after="0" w:line="360" w:lineRule="auto"/>
        <w:jc w:val="both"/>
        <w:rPr>
          <w:rFonts w:eastAsia="Calibri" w:cs="Times New Roman"/>
          <w:szCs w:val="24"/>
        </w:rPr>
      </w:pPr>
      <w:r w:rsidRPr="008F1048">
        <w:rPr>
          <w:rFonts w:eastAsia="Calibri" w:cs="Times New Roman"/>
          <w:szCs w:val="24"/>
        </w:rPr>
        <w:t>Levaniškių bendruomenės ,,Abipus Nevėžio“ projektas ,, Galiu augti ir tobulėti ten, kur mano šaknys“ (1260 Eur).</w:t>
      </w:r>
    </w:p>
    <w:p w14:paraId="771BEB6E" w14:textId="77777777" w:rsidR="00E03E5E" w:rsidRPr="008F1048" w:rsidRDefault="001A546D" w:rsidP="00417858">
      <w:pPr>
        <w:spacing w:line="360" w:lineRule="auto"/>
        <w:ind w:firstLine="851"/>
        <w:jc w:val="both"/>
        <w:rPr>
          <w:rFonts w:ascii="Times New Roman" w:eastAsia="Calibri" w:hAnsi="Times New Roman" w:cs="Times New Roman"/>
          <w:sz w:val="24"/>
          <w:szCs w:val="24"/>
        </w:rPr>
      </w:pPr>
      <w:r w:rsidRPr="008F1048">
        <w:rPr>
          <w:rFonts w:ascii="Times New Roman" w:eastAsia="Calibri" w:hAnsi="Times New Roman" w:cs="Times New Roman"/>
          <w:sz w:val="24"/>
          <w:szCs w:val="24"/>
        </w:rPr>
        <w:t>Projektinių veiklų įgyvendinimui skirta ir panaudota 3000 eurų. Atvirųjų jaunimo erdvių teikiamomis paslaugomis pasinaudojo 271 jaunas žmogus.</w:t>
      </w:r>
    </w:p>
    <w:p w14:paraId="0523C00B" w14:textId="77777777" w:rsidR="007A5ECF" w:rsidRPr="008F1048" w:rsidRDefault="007A5ECF" w:rsidP="00417858">
      <w:pPr>
        <w:spacing w:line="360" w:lineRule="auto"/>
        <w:ind w:firstLine="851"/>
        <w:jc w:val="both"/>
        <w:rPr>
          <w:rFonts w:ascii="Times New Roman" w:eastAsia="Calibri" w:hAnsi="Times New Roman" w:cs="Times New Roman"/>
          <w:sz w:val="24"/>
          <w:szCs w:val="24"/>
        </w:rPr>
      </w:pPr>
    </w:p>
    <w:p w14:paraId="478B1AD2" w14:textId="77777777" w:rsidR="007A5ECF" w:rsidRPr="008F1048" w:rsidRDefault="007A5ECF" w:rsidP="00417858">
      <w:pPr>
        <w:spacing w:line="360" w:lineRule="auto"/>
        <w:ind w:firstLine="851"/>
        <w:jc w:val="both"/>
        <w:rPr>
          <w:rFonts w:ascii="Times New Roman" w:eastAsia="Calibri" w:hAnsi="Times New Roman" w:cs="Times New Roman"/>
          <w:sz w:val="24"/>
          <w:szCs w:val="24"/>
        </w:rPr>
      </w:pPr>
    </w:p>
    <w:p w14:paraId="3E90C64D" w14:textId="77777777" w:rsidR="007A5ECF" w:rsidRPr="008F1048" w:rsidRDefault="007A5ECF" w:rsidP="00417858">
      <w:pPr>
        <w:spacing w:line="360" w:lineRule="auto"/>
        <w:ind w:firstLine="851"/>
        <w:jc w:val="both"/>
        <w:rPr>
          <w:rFonts w:ascii="Times New Roman" w:eastAsia="Calibri" w:hAnsi="Times New Roman" w:cs="Times New Roman"/>
          <w:sz w:val="24"/>
          <w:szCs w:val="24"/>
        </w:rPr>
      </w:pPr>
    </w:p>
    <w:p w14:paraId="531453E9" w14:textId="77777777" w:rsidR="007A5ECF" w:rsidRPr="008F1048" w:rsidRDefault="007A5ECF" w:rsidP="00417858">
      <w:pPr>
        <w:spacing w:line="360" w:lineRule="auto"/>
        <w:ind w:firstLine="851"/>
        <w:jc w:val="both"/>
        <w:rPr>
          <w:rFonts w:ascii="Times New Roman" w:eastAsia="Calibri" w:hAnsi="Times New Roman" w:cs="Times New Roman"/>
          <w:sz w:val="24"/>
          <w:szCs w:val="24"/>
        </w:rPr>
      </w:pPr>
    </w:p>
    <w:p w14:paraId="4DE3E69D" w14:textId="77777777" w:rsidR="007A5ECF" w:rsidRDefault="007A5ECF" w:rsidP="00417858">
      <w:pPr>
        <w:spacing w:line="360" w:lineRule="auto"/>
        <w:ind w:firstLine="851"/>
        <w:jc w:val="both"/>
        <w:rPr>
          <w:rFonts w:eastAsia="Calibri" w:cs="Times New Roman"/>
          <w:szCs w:val="24"/>
        </w:rPr>
      </w:pPr>
    </w:p>
    <w:p w14:paraId="3B12EE20" w14:textId="77777777" w:rsidR="007A5ECF" w:rsidRDefault="007A5ECF" w:rsidP="00417858">
      <w:pPr>
        <w:spacing w:line="360" w:lineRule="auto"/>
        <w:ind w:firstLine="851"/>
        <w:jc w:val="both"/>
        <w:rPr>
          <w:rFonts w:eastAsia="Calibri" w:cs="Times New Roman"/>
          <w:szCs w:val="24"/>
        </w:rPr>
      </w:pPr>
    </w:p>
    <w:p w14:paraId="60461A57" w14:textId="77777777" w:rsidR="007A5ECF" w:rsidRPr="00417858" w:rsidRDefault="007A5ECF" w:rsidP="00417858">
      <w:pPr>
        <w:spacing w:line="360" w:lineRule="auto"/>
        <w:ind w:firstLine="851"/>
        <w:jc w:val="both"/>
        <w:rPr>
          <w:rFonts w:eastAsia="Calibri" w:cs="Times New Roman"/>
          <w:szCs w:val="24"/>
        </w:rPr>
      </w:pPr>
    </w:p>
    <w:p w14:paraId="7C6D57D7" w14:textId="77777777" w:rsidR="003D4025" w:rsidRPr="005A35A0" w:rsidRDefault="003D4025" w:rsidP="00203355">
      <w:pPr>
        <w:pStyle w:val="Antrat1"/>
        <w:spacing w:before="240" w:after="240" w:line="360" w:lineRule="auto"/>
        <w:jc w:val="center"/>
        <w:rPr>
          <w:rFonts w:ascii="Times New Roman" w:hAnsi="Times New Roman" w:cs="Times New Roman"/>
          <w:color w:val="000000" w:themeColor="text1"/>
        </w:rPr>
      </w:pPr>
      <w:bookmarkStart w:id="19" w:name="_Toc44416040"/>
      <w:r w:rsidRPr="005A35A0">
        <w:rPr>
          <w:rFonts w:ascii="Times New Roman" w:hAnsi="Times New Roman" w:cs="Times New Roman"/>
          <w:color w:val="000000" w:themeColor="text1"/>
        </w:rPr>
        <w:lastRenderedPageBreak/>
        <w:t>KULT</w:t>
      </w:r>
      <w:r w:rsidR="00460CDB" w:rsidRPr="005A35A0">
        <w:rPr>
          <w:rFonts w:ascii="Times New Roman" w:hAnsi="Times New Roman" w:cs="Times New Roman"/>
          <w:color w:val="000000" w:themeColor="text1"/>
        </w:rPr>
        <w:t>ŪROS POLITIKA</w:t>
      </w:r>
      <w:bookmarkEnd w:id="19"/>
    </w:p>
    <w:p w14:paraId="09CFC3F3" w14:textId="77777777" w:rsidR="004824D6" w:rsidRPr="008F1048" w:rsidRDefault="004824D6" w:rsidP="004824D6">
      <w:pPr>
        <w:spacing w:line="360" w:lineRule="auto"/>
        <w:ind w:left="170" w:right="57" w:firstLine="851"/>
        <w:contextualSpacing/>
        <w:jc w:val="both"/>
        <w:rPr>
          <w:rFonts w:ascii="Times New Roman" w:eastAsia="Times New Roman" w:hAnsi="Times New Roman" w:cs="Times New Roman"/>
          <w:sz w:val="24"/>
          <w:szCs w:val="24"/>
          <w:lang w:eastAsia="lt-LT"/>
        </w:rPr>
      </w:pPr>
      <w:r w:rsidRPr="008F1048">
        <w:rPr>
          <w:rFonts w:ascii="Times New Roman" w:hAnsi="Times New Roman" w:cs="Times New Roman"/>
          <w:sz w:val="24"/>
          <w:szCs w:val="24"/>
        </w:rPr>
        <w:t xml:space="preserve">Anykščių rajonas yra vienas iš tų šalies rajonų, kur kultūrai skiriamas išskirtinis dėmesys ir lėšos, nes rajone veikia ne tik įprastos kultūros įstaigos: kultūros centras bei filialai, bibliotekos, bet ir menų inkubatorius, menų centras, ištisas muziejų tinklas. Rajone veikia šios biudžetinės kultūros įstaigos: Anykščių kultūros centras ir 14 kaimo skyrių, A. Baranausko ir A. Vienuolio-Žukausko memorialinis muziejus ir 3 jo skyriai, Anykščių menų centras – 4 skyriai, Anykščių rajono savivaldybės Liudvikos ir Stanislovo Didžiulių viešoji biblioteka ir 25 jos filialai. 2019 metų lapkričio mėnesį įsteigtas naujas Bibliotekos filialas – Istorijų dvarelis. Išskirtinę kultūrinę veiklą vykdo viešoji įstaiga Anykščių menų inkubatorius-menų studija. Per pastaruosius metus kultūros įstaigų darbuotojų skaičius išliko pastovus. Šiuo metu Anykščių kultūros sektoriuje dirba 173 žmonės, iš kurių 134 – kultūros ir meno darbuotojai. </w:t>
      </w:r>
      <w:r w:rsidRPr="008F1048">
        <w:rPr>
          <w:rFonts w:ascii="Times New Roman" w:eastAsia="Times New Roman" w:hAnsi="Times New Roman" w:cs="Times New Roman"/>
          <w:sz w:val="24"/>
          <w:szCs w:val="24"/>
          <w:lang w:eastAsia="lt-LT"/>
        </w:rPr>
        <w:t xml:space="preserve">Anykščių menų inkubatoriuje-menų studijoje per gyvavimo metus veiklas vykdė 23 rezidentai. Čia dirba 5 darbuotojai. </w:t>
      </w:r>
    </w:p>
    <w:p w14:paraId="029D0A09" w14:textId="7A9DFDEE" w:rsidR="004824D6" w:rsidRPr="008F1048" w:rsidRDefault="004824D6" w:rsidP="004824D6">
      <w:pPr>
        <w:pStyle w:val="prastasiniatinklio"/>
        <w:spacing w:line="360" w:lineRule="auto"/>
        <w:ind w:left="170" w:right="57" w:firstLine="851"/>
        <w:contextualSpacing/>
        <w:jc w:val="both"/>
      </w:pPr>
      <w:r w:rsidRPr="008F1048">
        <w:t>Koordinuojant kultūros veiklas Anykščių rajone kas mėnesį buvo organizuojami kuruojamų įstaigų vadovų darbo  pasitarimai. Atskirų renginių ar iniciatyvų įgyvendinimui sudaromos įvairių rajono įstaigų bei organizacijų atstovų kūrybinės ir</w:t>
      </w:r>
      <w:r w:rsidR="006743B4" w:rsidRPr="008F1048">
        <w:t xml:space="preserve"> </w:t>
      </w:r>
      <w:r w:rsidRPr="008F1048">
        <w:t>/</w:t>
      </w:r>
      <w:r w:rsidR="006743B4" w:rsidRPr="008F1048">
        <w:t xml:space="preserve"> </w:t>
      </w:r>
      <w:r w:rsidRPr="008F1048">
        <w:t>ar darbo grupės. Pasiūlymus ir rekomendacijas kultūros klausimais teikia Anykščių rajono savivaldybės kultūros taryba. 2019 metais buvo patvirtinta  nauja Kultūros tarybos sudėtis, per metus įvyko 2 posėdžiai. Skyriaus specialistai aktyviai dalyvauja Aukštaitijos etninės kultūros globos tarybos bei Utenos apskrities regioninės kultūros tarybos veiklose. Bendradarbiaujama su Lietuvos Respublikos kultūros ministerija, Lietuvos nacionaliniu kultūros centru – teikiamos statistinės bei dalykinės ataskaitos, siūlymai bei rekomendacijos kultūros politikos klausimais.</w:t>
      </w:r>
    </w:p>
    <w:p w14:paraId="5D96BD0E" w14:textId="77777777" w:rsidR="004824D6" w:rsidRPr="008F1048" w:rsidRDefault="004824D6" w:rsidP="004824D6">
      <w:pPr>
        <w:pStyle w:val="prastasiniatinklio"/>
        <w:spacing w:line="360" w:lineRule="auto"/>
        <w:ind w:left="170" w:right="57" w:firstLine="851"/>
        <w:contextualSpacing/>
        <w:jc w:val="both"/>
      </w:pPr>
      <w:r w:rsidRPr="008F1048">
        <w:rPr>
          <w:lang w:eastAsia="lt-LT"/>
        </w:rPr>
        <w:t xml:space="preserve">2019 metais Kultūros, turizmo ir komunikacijos skyriaus specialistai į bendras kultūros veiklas įtraukė nevyriausybinio sektoriaus atstovus, neformalaus švietimo įstaigas, bendradarbiavo su įvairių projektų organizatoriais ar pavieniais kūrėjais iš Lietuvos ir užsienio. Motyvuojant krašto kultūros darbuotojus balandžio 15 dieną buvo suorganizuota jau tradicija tapusi Kultūros diena. Skyriaus iniciatyva vyko kultūros darbuotojų mokymai, gerosios patirties pasidalinimai su kitų Lietuvos savivaldybių ir užsienio šalių atstovais, kūrybiniai vizitai į užsienio partnerių organizuojamas priemones. </w:t>
      </w:r>
      <w:r w:rsidRPr="008F1048">
        <w:t xml:space="preserve">Kartu su rajono kultūros institucijomis parengta ir įgyvendinta 2019-ųjų Juozo Tumo-Vaižganto  jubiliejinių metų veiklų programa Anykščių rajone. </w:t>
      </w:r>
    </w:p>
    <w:p w14:paraId="7ADFAE5B" w14:textId="77777777" w:rsidR="004824D6" w:rsidRPr="008F1048" w:rsidRDefault="004824D6" w:rsidP="004824D6">
      <w:pPr>
        <w:spacing w:before="100" w:after="100" w:line="360" w:lineRule="auto"/>
        <w:ind w:right="-23" w:firstLine="851"/>
        <w:jc w:val="both"/>
        <w:rPr>
          <w:rFonts w:ascii="Times New Roman" w:eastAsia="Times New Roman" w:hAnsi="Times New Roman" w:cs="Times New Roman"/>
          <w:sz w:val="24"/>
          <w:szCs w:val="24"/>
          <w:lang w:eastAsia="lt-LT"/>
        </w:rPr>
      </w:pPr>
      <w:r w:rsidRPr="008F1048">
        <w:rPr>
          <w:rFonts w:ascii="Times New Roman" w:eastAsia="Times New Roman" w:hAnsi="Times New Roman" w:cs="Times New Roman"/>
          <w:sz w:val="24"/>
          <w:szCs w:val="24"/>
          <w:lang w:eastAsia="lt-LT"/>
        </w:rPr>
        <w:t>2019 metais Anykščių rajono savivaldybė gavo prestižinį Lietuvos savivaldybių asociacijos Auksinės krivūlės laureato apdovanojimą „Savivaldybė – kultūros puoselėtoja“.</w:t>
      </w:r>
    </w:p>
    <w:p w14:paraId="7230DBF5" w14:textId="77777777" w:rsidR="004824D6" w:rsidRPr="008F1048" w:rsidRDefault="004824D6" w:rsidP="004824D6">
      <w:pPr>
        <w:spacing w:line="360" w:lineRule="auto"/>
        <w:ind w:right="-23" w:firstLine="851"/>
        <w:contextualSpacing/>
        <w:jc w:val="both"/>
        <w:rPr>
          <w:rFonts w:ascii="Times New Roman" w:eastAsia="Times New Roman" w:hAnsi="Times New Roman" w:cs="Times New Roman"/>
          <w:sz w:val="24"/>
          <w:szCs w:val="24"/>
          <w:lang w:eastAsia="lt-LT"/>
        </w:rPr>
      </w:pPr>
      <w:r w:rsidRPr="008F1048">
        <w:rPr>
          <w:rFonts w:ascii="Times New Roman" w:hAnsi="Times New Roman" w:cs="Times New Roman"/>
          <w:noProof/>
          <w:sz w:val="24"/>
          <w:szCs w:val="24"/>
          <w:lang w:eastAsia="lt-LT"/>
        </w:rPr>
        <w:lastRenderedPageBreak/>
        <w:drawing>
          <wp:anchor distT="0" distB="0" distL="114300" distR="114300" simplePos="0" relativeHeight="251517952" behindDoc="0" locked="0" layoutInCell="1" allowOverlap="1" wp14:anchorId="390F6B44" wp14:editId="1F92E353">
            <wp:simplePos x="0" y="0"/>
            <wp:positionH relativeFrom="margin">
              <wp:align>right</wp:align>
            </wp:positionH>
            <wp:positionV relativeFrom="margin">
              <wp:posOffset>4018085</wp:posOffset>
            </wp:positionV>
            <wp:extent cx="3201035" cy="2133600"/>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1035"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1048">
        <w:rPr>
          <w:rFonts w:ascii="Times New Roman" w:hAnsi="Times New Roman" w:cs="Times New Roman"/>
          <w:noProof/>
          <w:sz w:val="24"/>
          <w:szCs w:val="24"/>
          <w:lang w:eastAsia="lt-LT"/>
        </w:rPr>
        <w:drawing>
          <wp:anchor distT="0" distB="0" distL="114300" distR="114300" simplePos="0" relativeHeight="251511808" behindDoc="0" locked="0" layoutInCell="1" allowOverlap="1" wp14:anchorId="6127B5E6" wp14:editId="4B7A3516">
            <wp:simplePos x="0" y="0"/>
            <wp:positionH relativeFrom="margin">
              <wp:align>left</wp:align>
            </wp:positionH>
            <wp:positionV relativeFrom="margin">
              <wp:posOffset>600368</wp:posOffset>
            </wp:positionV>
            <wp:extent cx="3217545" cy="2145030"/>
            <wp:effectExtent l="0" t="0" r="1905" b="762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17545" cy="2145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F1048">
        <w:rPr>
          <w:rFonts w:ascii="Times New Roman" w:hAnsi="Times New Roman" w:cs="Times New Roman"/>
          <w:sz w:val="24"/>
          <w:szCs w:val="24"/>
        </w:rPr>
        <w:t xml:space="preserve">Įgyvendinant </w:t>
      </w:r>
      <w:r w:rsidRPr="008F1048">
        <w:rPr>
          <w:rFonts w:ascii="Times New Roman" w:hAnsi="Times New Roman" w:cs="Times New Roman"/>
          <w:bCs/>
          <w:sz w:val="24"/>
          <w:szCs w:val="24"/>
        </w:rPr>
        <w:t>A</w:t>
      </w:r>
      <w:r w:rsidRPr="008F1048">
        <w:rPr>
          <w:rFonts w:ascii="Times New Roman" w:hAnsi="Times New Roman" w:cs="Times New Roman"/>
          <w:sz w:val="24"/>
          <w:szCs w:val="24"/>
        </w:rPr>
        <w:t xml:space="preserve">nykščių rajono savivaldybės strateginio 2019–2021  metų veiklos plano 1 programos „Darnios kurortinės plėtros programa“ </w:t>
      </w:r>
      <w:r w:rsidRPr="008F1048">
        <w:rPr>
          <w:rFonts w:ascii="Times New Roman" w:hAnsi="Times New Roman" w:cs="Times New Roman"/>
          <w:bCs/>
          <w:sz w:val="24"/>
          <w:szCs w:val="24"/>
        </w:rPr>
        <w:t xml:space="preserve">1.2.1.11 priemonę „A. Baranausko ir A. Vienuolio-Žukausko memorialinio muziejaus padalinio Siaurojo geležinkelio muziejaus fondų rekonstrukcija“  </w:t>
      </w:r>
      <w:r w:rsidRPr="008F1048">
        <w:rPr>
          <w:rFonts w:ascii="Times New Roman" w:hAnsi="Times New Roman" w:cs="Times New Roman"/>
          <w:sz w:val="24"/>
          <w:szCs w:val="24"/>
        </w:rPr>
        <w:t xml:space="preserve">2019 metais buvo baigti Siaurojo geležinkelio muziejaus fondų saugyklos ir ekspozicijų salės rekonstrukcijos darbai. Įgyvendinant priemonę 1.2.1.04 „Anykščių kultūros centro pastato A. Baranausko a. 2 rekonstravimas“ buvo baigtas Anykščių kultūros centro rekonstrukcijos projektas – įsigyta scenos įranga bei aparatūra. </w:t>
      </w:r>
      <w:r w:rsidRPr="008F1048">
        <w:rPr>
          <w:rFonts w:ascii="Times New Roman" w:eastAsia="Times New Roman" w:hAnsi="Times New Roman" w:cs="Times New Roman"/>
          <w:sz w:val="24"/>
          <w:szCs w:val="24"/>
          <w:lang w:eastAsia="lt-LT"/>
        </w:rPr>
        <w:t xml:space="preserve"> Priemonės 1.2.1.09 „Anykščių rajono muziejų modernizavimas ir ekspozicijų atnaujinimas“ lėšomis buvo įrengta Siauruko muziejaus 4 ekspozicijų erdvė. </w:t>
      </w:r>
    </w:p>
    <w:p w14:paraId="57732C6E" w14:textId="77777777" w:rsidR="004824D6" w:rsidRPr="008F1048" w:rsidRDefault="004824D6" w:rsidP="004824D6">
      <w:pPr>
        <w:spacing w:line="360" w:lineRule="auto"/>
        <w:ind w:right="-23" w:firstLine="851"/>
        <w:jc w:val="both"/>
        <w:rPr>
          <w:rFonts w:ascii="Times New Roman" w:eastAsia="Times New Roman" w:hAnsi="Times New Roman" w:cs="Times New Roman"/>
          <w:sz w:val="24"/>
          <w:szCs w:val="24"/>
          <w:lang w:eastAsia="lt-LT"/>
        </w:rPr>
      </w:pPr>
      <w:r w:rsidRPr="008F1048">
        <w:rPr>
          <w:rFonts w:ascii="Times New Roman" w:eastAsia="Times New Roman" w:hAnsi="Times New Roman" w:cs="Times New Roman"/>
          <w:sz w:val="24"/>
          <w:szCs w:val="24"/>
          <w:lang w:eastAsia="lt-LT"/>
        </w:rPr>
        <w:t xml:space="preserve">Bendradarbiaujant su VšĮ Mokyklų tobulinimo centras buvo parengta rekonstruojamo </w:t>
      </w:r>
      <w:proofErr w:type="spellStart"/>
      <w:r w:rsidRPr="008F1048">
        <w:rPr>
          <w:rFonts w:ascii="Times New Roman" w:eastAsia="Times New Roman" w:hAnsi="Times New Roman" w:cs="Times New Roman"/>
          <w:sz w:val="24"/>
          <w:szCs w:val="24"/>
          <w:lang w:eastAsia="lt-LT"/>
        </w:rPr>
        <w:t>Okuličiūtės</w:t>
      </w:r>
      <w:proofErr w:type="spellEnd"/>
      <w:r w:rsidRPr="008F1048">
        <w:rPr>
          <w:rFonts w:ascii="Times New Roman" w:eastAsia="Times New Roman" w:hAnsi="Times New Roman" w:cs="Times New Roman"/>
          <w:sz w:val="24"/>
          <w:szCs w:val="24"/>
          <w:lang w:eastAsia="lt-LT"/>
        </w:rPr>
        <w:t xml:space="preserve"> dvarelio </w:t>
      </w:r>
      <w:proofErr w:type="spellStart"/>
      <w:r w:rsidRPr="008F1048">
        <w:rPr>
          <w:rFonts w:ascii="Times New Roman" w:eastAsia="Times New Roman" w:hAnsi="Times New Roman" w:cs="Times New Roman"/>
          <w:sz w:val="24"/>
          <w:szCs w:val="24"/>
          <w:lang w:eastAsia="lt-LT"/>
        </w:rPr>
        <w:t>įveiklinimo</w:t>
      </w:r>
      <w:proofErr w:type="spellEnd"/>
      <w:r w:rsidRPr="008F1048">
        <w:rPr>
          <w:rFonts w:ascii="Times New Roman" w:eastAsia="Times New Roman" w:hAnsi="Times New Roman" w:cs="Times New Roman"/>
          <w:sz w:val="24"/>
          <w:szCs w:val="24"/>
          <w:lang w:eastAsia="lt-LT"/>
        </w:rPr>
        <w:t xml:space="preserve"> koncepcija. Inovatyvi ekspozicija buvo perduota Anykščių rajono savivaldybės Liudvikos ir Stanislovo Didžiulių viešajai bibliotekai – įsteigtas filialas Istorijų dvarelis. </w:t>
      </w:r>
    </w:p>
    <w:p w14:paraId="787C5D7C" w14:textId="77777777" w:rsidR="004824D6" w:rsidRPr="000E12E8" w:rsidRDefault="004824D6" w:rsidP="004824D6">
      <w:pPr>
        <w:pStyle w:val="Sraopastraipa"/>
        <w:numPr>
          <w:ilvl w:val="0"/>
          <w:numId w:val="2"/>
        </w:numPr>
        <w:suppressAutoHyphens/>
        <w:autoSpaceDN w:val="0"/>
        <w:spacing w:after="200" w:line="360" w:lineRule="auto"/>
        <w:ind w:right="-23"/>
        <w:jc w:val="both"/>
        <w:rPr>
          <w:rFonts w:eastAsia="Times New Roman"/>
          <w:szCs w:val="24"/>
          <w:lang w:eastAsia="lt-LT"/>
        </w:rPr>
      </w:pPr>
      <w:r>
        <w:rPr>
          <w:szCs w:val="24"/>
        </w:rPr>
        <w:t xml:space="preserve"> </w:t>
      </w:r>
      <w:r w:rsidRPr="000E12E8">
        <w:rPr>
          <w:szCs w:val="24"/>
        </w:rPr>
        <w:t>metais buvo finansuojamos kultūros srities veiklos</w:t>
      </w:r>
      <w:r w:rsidRPr="000E12E8">
        <w:rPr>
          <w:rFonts w:eastAsia="Times New Roman"/>
          <w:szCs w:val="24"/>
          <w:lang w:eastAsia="lt-LT"/>
        </w:rPr>
        <w:t>:</w:t>
      </w:r>
    </w:p>
    <w:p w14:paraId="561B62F8" w14:textId="77777777" w:rsidR="004824D6" w:rsidRDefault="004824D6" w:rsidP="004824D6">
      <w:pPr>
        <w:pStyle w:val="Sraopastraipa"/>
        <w:numPr>
          <w:ilvl w:val="0"/>
          <w:numId w:val="5"/>
        </w:numPr>
        <w:suppressAutoHyphens/>
        <w:autoSpaceDN w:val="0"/>
        <w:spacing w:line="360" w:lineRule="auto"/>
        <w:ind w:right="-23"/>
        <w:jc w:val="both"/>
        <w:rPr>
          <w:rFonts w:eastAsia="Times New Roman"/>
          <w:szCs w:val="24"/>
          <w:lang w:eastAsia="lt-LT"/>
        </w:rPr>
      </w:pPr>
      <w:r w:rsidRPr="004824D6">
        <w:rPr>
          <w:rFonts w:eastAsia="Times New Roman"/>
          <w:szCs w:val="24"/>
          <w:lang w:eastAsia="lt-LT"/>
        </w:rPr>
        <w:t>„Specialiųjų kultūros projektų parengimas ir įgyvendinimas“ – 4</w:t>
      </w:r>
      <w:r w:rsidR="00A863FE">
        <w:rPr>
          <w:rFonts w:eastAsia="Times New Roman"/>
          <w:szCs w:val="24"/>
          <w:lang w:eastAsia="lt-LT"/>
        </w:rPr>
        <w:t>7</w:t>
      </w:r>
      <w:r w:rsidRPr="004824D6">
        <w:rPr>
          <w:rFonts w:eastAsia="Times New Roman"/>
          <w:szCs w:val="24"/>
          <w:lang w:eastAsia="lt-LT"/>
        </w:rPr>
        <w:t xml:space="preserve"> tūkst. eurų. Šios programos lėšomis buvo organizuojamos tradicinės šventės „Bėk, bėk, žirgeli“, Miesto šventė, Obuolinės, Tarptautinis floristinių kilimų festivalis, J. Tumo</w:t>
      </w:r>
      <w:r w:rsidRPr="004824D6">
        <w:rPr>
          <w:szCs w:val="24"/>
        </w:rPr>
        <w:t>-</w:t>
      </w:r>
      <w:r w:rsidRPr="004824D6">
        <w:rPr>
          <w:rFonts w:eastAsia="Times New Roman"/>
          <w:szCs w:val="24"/>
          <w:lang w:eastAsia="lt-LT"/>
        </w:rPr>
        <w:t>Vaižganto jubiliejiniai renginiai. Dalis priemonės lėšų skirta rajono kultūros organizacijų projektų, gavusių finansavimą iš Valstybės biudžeto, kofinansavimui.</w:t>
      </w:r>
    </w:p>
    <w:p w14:paraId="73B0A6EC" w14:textId="3744DC7B" w:rsidR="00E03E5E" w:rsidRPr="00E03E5E" w:rsidRDefault="00E03E5E" w:rsidP="00417858">
      <w:pPr>
        <w:pStyle w:val="Sraopastraipa"/>
        <w:spacing w:before="100" w:beforeAutospacing="1" w:after="100" w:afterAutospacing="1" w:line="360" w:lineRule="auto"/>
        <w:ind w:left="357" w:firstLine="851"/>
        <w:jc w:val="both"/>
        <w:rPr>
          <w:rFonts w:eastAsia="Times New Roman"/>
          <w:bCs/>
          <w:color w:val="000000" w:themeColor="text1"/>
          <w:szCs w:val="24"/>
          <w:lang w:eastAsia="lt-LT"/>
        </w:rPr>
      </w:pPr>
      <w:r w:rsidRPr="00E03E5E">
        <w:rPr>
          <w:rFonts w:eastAsia="Times New Roman"/>
          <w:color w:val="000000" w:themeColor="text1"/>
          <w:szCs w:val="24"/>
          <w:lang w:eastAsia="lt-LT"/>
        </w:rPr>
        <w:t>Liepos 26</w:t>
      </w:r>
      <w:r w:rsidR="006743B4">
        <w:rPr>
          <w:rFonts w:eastAsia="Times New Roman"/>
          <w:color w:val="000000" w:themeColor="text1"/>
          <w:szCs w:val="24"/>
          <w:lang w:eastAsia="lt-LT"/>
        </w:rPr>
        <w:t>–</w:t>
      </w:r>
      <w:r w:rsidRPr="00E03E5E">
        <w:rPr>
          <w:rFonts w:eastAsia="Times New Roman"/>
          <w:color w:val="000000" w:themeColor="text1"/>
          <w:szCs w:val="24"/>
          <w:lang w:eastAsia="lt-LT"/>
        </w:rPr>
        <w:t>28 d. Anykščiuose vyko tradicinė miesto šventė, kurios šūkis – „Anykščiai. Čia žmonės kuria“. Šventinį savaitgalį Anykščiuose šurmuliavo dešimtys pramoginių, kultūros, sporto ir edukacinių renginių.</w:t>
      </w:r>
      <w:r w:rsidRPr="00E03E5E">
        <w:rPr>
          <w:rFonts w:eastAsia="Times New Roman"/>
          <w:bCs/>
          <w:color w:val="000000" w:themeColor="text1"/>
          <w:szCs w:val="24"/>
          <w:lang w:eastAsia="lt-LT"/>
        </w:rPr>
        <w:t xml:space="preserve"> Šventės metu vyko IX pasaulio anykštėnų suvažiavimas, skirtas Pasaulio lietuvių metams.  13</w:t>
      </w:r>
      <w:r w:rsidR="006743B4">
        <w:rPr>
          <w:rFonts w:eastAsia="Times New Roman"/>
          <w:bCs/>
          <w:color w:val="000000" w:themeColor="text1"/>
          <w:szCs w:val="24"/>
          <w:lang w:eastAsia="lt-LT"/>
        </w:rPr>
        <w:t>-</w:t>
      </w:r>
      <w:r w:rsidRPr="00E03E5E">
        <w:rPr>
          <w:rFonts w:eastAsia="Times New Roman"/>
          <w:bCs/>
          <w:color w:val="000000" w:themeColor="text1"/>
          <w:szCs w:val="24"/>
          <w:lang w:eastAsia="lt-LT"/>
        </w:rPr>
        <w:t xml:space="preserve">tą kartą organizuojamame tarptautiniame floristinių kilimų konkurse dalyvavo 21 pynėjų komanda iš Lietuvos bei Latvijos ir Baltarusijos. Pirmą kartą miesto švenčių istorijoje buvo suorganizuotas tarptautinis kultūrinio turizmo forumas, šventėje gausiai </w:t>
      </w:r>
      <w:r w:rsidRPr="00E03E5E">
        <w:rPr>
          <w:rFonts w:eastAsia="Times New Roman"/>
          <w:bCs/>
          <w:color w:val="000000" w:themeColor="text1"/>
          <w:szCs w:val="24"/>
          <w:lang w:eastAsia="lt-LT"/>
        </w:rPr>
        <w:lastRenderedPageBreak/>
        <w:t xml:space="preserve">dalyvavo susigiminiavusių miestų oficialios delegacijos, meno mėgėjų kolektyvai, pavieniai menininkai bei paslaugų teikėjai. </w:t>
      </w:r>
    </w:p>
    <w:p w14:paraId="5B009BFA" w14:textId="66D3913A" w:rsidR="00E03E5E" w:rsidRPr="00E03E5E" w:rsidRDefault="00E03E5E" w:rsidP="00417858">
      <w:pPr>
        <w:pStyle w:val="Sraopastraipa"/>
        <w:spacing w:after="0" w:line="360" w:lineRule="auto"/>
        <w:ind w:left="357" w:firstLine="851"/>
        <w:jc w:val="both"/>
        <w:rPr>
          <w:color w:val="000000" w:themeColor="text1"/>
          <w:szCs w:val="24"/>
        </w:rPr>
      </w:pPr>
      <w:r w:rsidRPr="00E03E5E">
        <w:rPr>
          <w:color w:val="000000" w:themeColor="text1"/>
          <w:szCs w:val="24"/>
        </w:rPr>
        <w:t xml:space="preserve">Išskirtiniu kultūros įvykiu 2019 metais tapo Kalėdų rezidencijos statusas, iš Rokiškio perduotas Anykščiams. Visą mėnesį svečius ir vietos gyventojus stebino bei linksmino įvairiausios po miesto erdves pasklidę kultūros pramogos, edukacijos bei renginiai. Ypatinga paslaptimi ir traukos centru tapo naujai renovuotame </w:t>
      </w:r>
      <w:proofErr w:type="spellStart"/>
      <w:r w:rsidRPr="00E03E5E">
        <w:rPr>
          <w:color w:val="000000" w:themeColor="text1"/>
          <w:szCs w:val="24"/>
        </w:rPr>
        <w:t>Okuličiūtės</w:t>
      </w:r>
      <w:proofErr w:type="spellEnd"/>
      <w:r w:rsidRPr="00E03E5E">
        <w:rPr>
          <w:color w:val="000000" w:themeColor="text1"/>
          <w:szCs w:val="24"/>
        </w:rPr>
        <w:t xml:space="preserve"> dvarelyje įsikūrusi Kalėdų senelio rezidencija, kurioje per šventinį mėnesį apsilankė beveik 5 tūkstančiai lankytojų. </w:t>
      </w:r>
      <w:r w:rsidR="006743B4">
        <w:rPr>
          <w:color w:val="000000" w:themeColor="text1"/>
          <w:szCs w:val="24"/>
        </w:rPr>
        <w:t>M</w:t>
      </w:r>
      <w:r w:rsidRPr="00E03E5E">
        <w:rPr>
          <w:color w:val="000000" w:themeColor="text1"/>
          <w:szCs w:val="24"/>
        </w:rPr>
        <w:t>iestelėnus bei svečius stebino dar n</w:t>
      </w:r>
      <w:r w:rsidR="002070F0">
        <w:rPr>
          <w:color w:val="000000" w:themeColor="text1"/>
          <w:szCs w:val="24"/>
        </w:rPr>
        <w:t>eregėtas sumanymas – Kalėdų eglė</w:t>
      </w:r>
      <w:r w:rsidRPr="00E03E5E">
        <w:rPr>
          <w:color w:val="000000" w:themeColor="text1"/>
          <w:szCs w:val="24"/>
        </w:rPr>
        <w:t xml:space="preserve"> ant vandens. Tviskanti eglė ant Šventosios upės, kalėdinio miestelio šventinis šurmulys, meninės vaizdo projekcijos, vienos ryškiausių Lietuvos atlikėjų Justės </w:t>
      </w:r>
      <w:proofErr w:type="spellStart"/>
      <w:r w:rsidRPr="00E03E5E">
        <w:rPr>
          <w:color w:val="000000" w:themeColor="text1"/>
          <w:szCs w:val="24"/>
        </w:rPr>
        <w:t>Arlauskaitės-Jazzu</w:t>
      </w:r>
      <w:proofErr w:type="spellEnd"/>
      <w:r w:rsidRPr="00E03E5E">
        <w:rPr>
          <w:color w:val="000000" w:themeColor="text1"/>
          <w:szCs w:val="24"/>
        </w:rPr>
        <w:t xml:space="preserve"> bei  „Teatriuko“ pasirodymai – tokį krašto kultūros žmonių suorganizuotą Kalėdų rezidencijos atidarymą vietoje stebėjo per 10 tūkst. žiūrovų, o tiesioginę transliaciją bei atidarymo renginio pagrindu vėliau sukurtą vaizdo filmą  </w:t>
      </w:r>
      <w:r w:rsidR="006743B4">
        <w:rPr>
          <w:color w:val="000000" w:themeColor="text1"/>
          <w:szCs w:val="24"/>
        </w:rPr>
        <w:t>– daugiau kaip</w:t>
      </w:r>
      <w:r w:rsidRPr="00E03E5E">
        <w:rPr>
          <w:color w:val="000000" w:themeColor="text1"/>
          <w:szCs w:val="24"/>
        </w:rPr>
        <w:t xml:space="preserve"> 300 tūkst. internautų.</w:t>
      </w:r>
    </w:p>
    <w:p w14:paraId="416CA38E" w14:textId="77777777" w:rsidR="004824D6" w:rsidRDefault="004824D6" w:rsidP="004824D6">
      <w:pPr>
        <w:pStyle w:val="Sraopastraipa"/>
        <w:numPr>
          <w:ilvl w:val="0"/>
          <w:numId w:val="5"/>
        </w:numPr>
        <w:suppressAutoHyphens/>
        <w:autoSpaceDN w:val="0"/>
        <w:spacing w:line="360" w:lineRule="auto"/>
        <w:ind w:right="-23"/>
        <w:jc w:val="both"/>
        <w:rPr>
          <w:rFonts w:eastAsia="Times New Roman"/>
          <w:szCs w:val="24"/>
          <w:lang w:eastAsia="lt-LT"/>
        </w:rPr>
      </w:pPr>
      <w:r w:rsidRPr="004824D6">
        <w:rPr>
          <w:rFonts w:eastAsia="Times New Roman"/>
          <w:szCs w:val="24"/>
          <w:lang w:eastAsia="lt-LT"/>
        </w:rPr>
        <w:t>„Tarptautinių ir kitų ES kultūros ir turizmo projektų parengimas ir įgyvendinimas“. – 2</w:t>
      </w:r>
      <w:r w:rsidR="00A863FE">
        <w:rPr>
          <w:rFonts w:eastAsia="Times New Roman"/>
          <w:szCs w:val="24"/>
          <w:lang w:eastAsia="lt-LT"/>
        </w:rPr>
        <w:t>3</w:t>
      </w:r>
      <w:r w:rsidRPr="004824D6">
        <w:rPr>
          <w:rFonts w:eastAsia="Times New Roman"/>
          <w:szCs w:val="24"/>
          <w:lang w:eastAsia="lt-LT"/>
        </w:rPr>
        <w:t>,</w:t>
      </w:r>
      <w:r w:rsidR="00A863FE">
        <w:rPr>
          <w:rFonts w:eastAsia="Times New Roman"/>
          <w:szCs w:val="24"/>
          <w:lang w:eastAsia="lt-LT"/>
        </w:rPr>
        <w:t>1</w:t>
      </w:r>
      <w:r w:rsidRPr="004824D6">
        <w:rPr>
          <w:rFonts w:eastAsia="Times New Roman"/>
          <w:szCs w:val="24"/>
          <w:lang w:eastAsia="lt-LT"/>
        </w:rPr>
        <w:t xml:space="preserve"> </w:t>
      </w:r>
      <w:r w:rsidRPr="004824D6">
        <w:rPr>
          <w:szCs w:val="24"/>
        </w:rPr>
        <w:t>tūkst. eurų</w:t>
      </w:r>
      <w:r w:rsidRPr="004824D6">
        <w:rPr>
          <w:rFonts w:eastAsia="Times New Roman"/>
          <w:szCs w:val="24"/>
          <w:lang w:eastAsia="lt-LT"/>
        </w:rPr>
        <w:t xml:space="preserve">. Šios priemonės lėšomis buvo </w:t>
      </w:r>
      <w:proofErr w:type="spellStart"/>
      <w:r w:rsidRPr="004824D6">
        <w:rPr>
          <w:rFonts w:eastAsia="Times New Roman"/>
          <w:szCs w:val="24"/>
          <w:lang w:eastAsia="lt-LT"/>
        </w:rPr>
        <w:t>kofinansuojami</w:t>
      </w:r>
      <w:proofErr w:type="spellEnd"/>
      <w:r w:rsidRPr="004824D6">
        <w:rPr>
          <w:rFonts w:eastAsia="Times New Roman"/>
          <w:szCs w:val="24"/>
          <w:lang w:eastAsia="lt-LT"/>
        </w:rPr>
        <w:t xml:space="preserve"> tarptautiniai kultūrinio turizmo projektai, finansuojamos užsienio rašytojų rezidencijų veiklos</w:t>
      </w:r>
      <w:r>
        <w:rPr>
          <w:rFonts w:eastAsia="Times New Roman"/>
          <w:szCs w:val="24"/>
          <w:lang w:eastAsia="lt-LT"/>
        </w:rPr>
        <w:t>.</w:t>
      </w:r>
    </w:p>
    <w:p w14:paraId="7FCB6156" w14:textId="77777777" w:rsidR="004824D6" w:rsidRPr="004824D6" w:rsidRDefault="004824D6" w:rsidP="004824D6">
      <w:pPr>
        <w:pStyle w:val="Sraopastraipa"/>
        <w:numPr>
          <w:ilvl w:val="0"/>
          <w:numId w:val="5"/>
        </w:numPr>
        <w:suppressAutoHyphens/>
        <w:autoSpaceDN w:val="0"/>
        <w:spacing w:line="360" w:lineRule="auto"/>
        <w:ind w:right="-23"/>
        <w:jc w:val="both"/>
        <w:rPr>
          <w:rFonts w:eastAsia="Times New Roman"/>
          <w:szCs w:val="24"/>
          <w:lang w:eastAsia="lt-LT"/>
        </w:rPr>
      </w:pPr>
      <w:r w:rsidRPr="004824D6">
        <w:rPr>
          <w:rFonts w:eastAsia="Times New Roman"/>
          <w:szCs w:val="24"/>
          <w:lang w:eastAsia="lt-LT"/>
        </w:rPr>
        <w:t>„Kultūros projektų įgyvendinimas“</w:t>
      </w:r>
      <w:r w:rsidRPr="004824D6">
        <w:rPr>
          <w:szCs w:val="24"/>
        </w:rPr>
        <w:t xml:space="preserve"> – 35 tūkst. eurų. Šios priemonės lėšomis buvo finansuojamos pagrindinės kultūros įstaigų veiklos – 25 tūkst. eurų; finansuoti 6 nevyriausybinio sektoriaus kultūros srities projektai – 10 tūkst. eurų. </w:t>
      </w:r>
    </w:p>
    <w:p w14:paraId="38622FE1" w14:textId="77777777" w:rsidR="004824D6" w:rsidRPr="0032432A" w:rsidRDefault="004824D6" w:rsidP="0032432A">
      <w:pPr>
        <w:pStyle w:val="Sraopastraipa"/>
        <w:numPr>
          <w:ilvl w:val="0"/>
          <w:numId w:val="5"/>
        </w:numPr>
        <w:suppressAutoHyphens/>
        <w:autoSpaceDN w:val="0"/>
        <w:spacing w:line="360" w:lineRule="auto"/>
        <w:ind w:right="-23"/>
        <w:jc w:val="both"/>
        <w:rPr>
          <w:rFonts w:eastAsia="Times New Roman"/>
          <w:szCs w:val="24"/>
          <w:lang w:eastAsia="lt-LT"/>
        </w:rPr>
      </w:pPr>
      <w:r w:rsidRPr="004824D6">
        <w:rPr>
          <w:rFonts w:eastAsia="Times New Roman"/>
          <w:szCs w:val="24"/>
          <w:lang w:eastAsia="lt-LT"/>
        </w:rPr>
        <w:t>„Tradicinių festivalių įgyvendinimas“</w:t>
      </w:r>
      <w:r w:rsidRPr="004824D6">
        <w:rPr>
          <w:szCs w:val="24"/>
        </w:rPr>
        <w:t xml:space="preserve"> – </w:t>
      </w:r>
      <w:r w:rsidRPr="004824D6">
        <w:rPr>
          <w:rFonts w:eastAsia="Times New Roman"/>
          <w:szCs w:val="24"/>
          <w:lang w:eastAsia="lt-LT"/>
        </w:rPr>
        <w:t>tradiciniams festivaliams „Troškimai“, „Pakeleivingi“, „Muzikos savaitgaliai Anykščiuose“, „Purpurinis vakaras“, „</w:t>
      </w:r>
      <w:proofErr w:type="spellStart"/>
      <w:r w:rsidRPr="004824D6">
        <w:rPr>
          <w:rFonts w:eastAsia="Times New Roman"/>
          <w:szCs w:val="24"/>
          <w:lang w:eastAsia="lt-LT"/>
        </w:rPr>
        <w:t>Devilstone</w:t>
      </w:r>
      <w:proofErr w:type="spellEnd"/>
      <w:r w:rsidRPr="004824D6">
        <w:rPr>
          <w:rFonts w:eastAsia="Times New Roman"/>
          <w:szCs w:val="24"/>
          <w:lang w:eastAsia="lt-LT"/>
        </w:rPr>
        <w:t>“, „Nuotykiai tęsiasi“, „</w:t>
      </w:r>
      <w:proofErr w:type="spellStart"/>
      <w:r w:rsidRPr="004824D6">
        <w:rPr>
          <w:rFonts w:eastAsia="Times New Roman"/>
          <w:szCs w:val="24"/>
          <w:lang w:eastAsia="lt-LT"/>
        </w:rPr>
        <w:t>ARTimi</w:t>
      </w:r>
      <w:proofErr w:type="spellEnd"/>
      <w:r w:rsidRPr="004824D6">
        <w:rPr>
          <w:rFonts w:eastAsia="Times New Roman"/>
          <w:szCs w:val="24"/>
          <w:lang w:eastAsia="lt-LT"/>
        </w:rPr>
        <w:t xml:space="preserve">“ iš dalies finansuoti buvo skirta  20 tūkst. </w:t>
      </w:r>
      <w:r w:rsidR="0032432A" w:rsidRPr="004824D6">
        <w:rPr>
          <w:rFonts w:eastAsia="Times New Roman"/>
          <w:szCs w:val="24"/>
          <w:lang w:eastAsia="lt-LT"/>
        </w:rPr>
        <w:t>E</w:t>
      </w:r>
      <w:r w:rsidRPr="004824D6">
        <w:rPr>
          <w:rFonts w:eastAsia="Times New Roman"/>
          <w:szCs w:val="24"/>
          <w:lang w:eastAsia="lt-LT"/>
        </w:rPr>
        <w:t>urų</w:t>
      </w:r>
      <w:r w:rsidR="0032432A">
        <w:rPr>
          <w:rFonts w:eastAsia="Times New Roman"/>
          <w:szCs w:val="24"/>
          <w:lang w:eastAsia="lt-LT"/>
        </w:rPr>
        <w:t>.</w:t>
      </w:r>
    </w:p>
    <w:p w14:paraId="29D3AC85" w14:textId="77777777" w:rsidR="004824D6" w:rsidRPr="004824D6" w:rsidRDefault="004824D6" w:rsidP="004824D6">
      <w:pPr>
        <w:pStyle w:val="Sraopastraipa"/>
        <w:numPr>
          <w:ilvl w:val="0"/>
          <w:numId w:val="5"/>
        </w:numPr>
        <w:spacing w:before="100" w:beforeAutospacing="1" w:after="100" w:afterAutospacing="1" w:line="360" w:lineRule="auto"/>
        <w:ind w:right="-1"/>
        <w:jc w:val="both"/>
        <w:rPr>
          <w:rFonts w:eastAsia="Times New Roman"/>
          <w:szCs w:val="24"/>
          <w:lang w:eastAsia="lt-LT"/>
        </w:rPr>
      </w:pPr>
      <w:r w:rsidRPr="004824D6">
        <w:rPr>
          <w:rFonts w:eastAsia="Times New Roman"/>
          <w:szCs w:val="24"/>
          <w:lang w:eastAsia="lt-LT"/>
        </w:rPr>
        <w:t>„Viešųjų paslaugų kūrybinių industrijų plėtotei organizavimas ir vykdymas“ skirta 45 tūkst. eurų. Šios lėšos buvo skirtos VšĮ Anykščių menų inkubatorius-menų studija įgyvendinamam projektui „</w:t>
      </w:r>
      <w:r w:rsidRPr="004824D6">
        <w:rPr>
          <w:szCs w:val="24"/>
        </w:rPr>
        <w:t>Viešųjų paslaugų kūrybinių industrijų atstovams teikimas ir palankios aplinkos kūrimas Anykščių rajone“.</w:t>
      </w:r>
      <w:r w:rsidRPr="004824D6">
        <w:rPr>
          <w:rFonts w:eastAsia="Times New Roman"/>
          <w:szCs w:val="24"/>
          <w:lang w:eastAsia="lt-LT"/>
        </w:rPr>
        <w:t xml:space="preserve"> </w:t>
      </w:r>
    </w:p>
    <w:p w14:paraId="388E45BB" w14:textId="77777777" w:rsidR="0032432A" w:rsidRDefault="004824D6" w:rsidP="0032432A">
      <w:pPr>
        <w:pStyle w:val="Sraopastraipa"/>
        <w:numPr>
          <w:ilvl w:val="0"/>
          <w:numId w:val="5"/>
        </w:numPr>
        <w:spacing w:before="100" w:beforeAutospacing="1" w:after="100" w:afterAutospacing="1" w:line="360" w:lineRule="auto"/>
        <w:ind w:right="-1"/>
        <w:jc w:val="both"/>
        <w:rPr>
          <w:rFonts w:eastAsia="Times New Roman"/>
          <w:szCs w:val="24"/>
          <w:lang w:eastAsia="lt-LT"/>
        </w:rPr>
      </w:pPr>
      <w:r w:rsidRPr="004824D6">
        <w:rPr>
          <w:rFonts w:eastAsia="Times New Roman"/>
          <w:szCs w:val="24"/>
          <w:lang w:eastAsia="lt-LT"/>
        </w:rPr>
        <w:t xml:space="preserve">„Etninės kultūros plėtra“ –  2,5 tūkst. eurų skirta tradicinių kinkinių žygiui žemaitukų veislės arkliais iš/į </w:t>
      </w:r>
      <w:proofErr w:type="spellStart"/>
      <w:r w:rsidRPr="004824D6">
        <w:rPr>
          <w:rFonts w:eastAsia="Times New Roman"/>
          <w:szCs w:val="24"/>
          <w:lang w:eastAsia="lt-LT"/>
        </w:rPr>
        <w:t>Niūronis</w:t>
      </w:r>
      <w:proofErr w:type="spellEnd"/>
      <w:r w:rsidRPr="004824D6">
        <w:rPr>
          <w:rFonts w:eastAsia="Times New Roman"/>
          <w:szCs w:val="24"/>
          <w:lang w:eastAsia="lt-LT"/>
        </w:rPr>
        <w:t xml:space="preserve"> organizuoti ir tradicinių amatų populiarinimui.</w:t>
      </w:r>
    </w:p>
    <w:p w14:paraId="4515E17D" w14:textId="77777777" w:rsidR="004824D6" w:rsidRPr="0032432A" w:rsidRDefault="0032432A" w:rsidP="0032432A">
      <w:pPr>
        <w:pStyle w:val="Sraopastraipa"/>
        <w:numPr>
          <w:ilvl w:val="0"/>
          <w:numId w:val="5"/>
        </w:numPr>
        <w:spacing w:before="100" w:beforeAutospacing="1" w:after="100" w:afterAutospacing="1" w:line="360" w:lineRule="auto"/>
        <w:ind w:right="-1"/>
        <w:jc w:val="both"/>
        <w:rPr>
          <w:rFonts w:eastAsia="Times New Roman"/>
          <w:szCs w:val="24"/>
          <w:lang w:eastAsia="lt-LT"/>
        </w:rPr>
      </w:pPr>
      <w:r>
        <w:rPr>
          <w:noProof/>
          <w:lang w:eastAsia="lt-LT"/>
        </w:rPr>
        <w:lastRenderedPageBreak/>
        <w:drawing>
          <wp:anchor distT="0" distB="0" distL="114300" distR="114300" simplePos="0" relativeHeight="251530240" behindDoc="0" locked="0" layoutInCell="1" allowOverlap="1" wp14:anchorId="2A53627D" wp14:editId="5BF6128D">
            <wp:simplePos x="0" y="0"/>
            <wp:positionH relativeFrom="margin">
              <wp:align>right</wp:align>
            </wp:positionH>
            <wp:positionV relativeFrom="paragraph">
              <wp:posOffset>834878</wp:posOffset>
            </wp:positionV>
            <wp:extent cx="3034030" cy="1894840"/>
            <wp:effectExtent l="0" t="0" r="0" b="0"/>
            <wp:wrapTopAndBottom/>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1_zirgelio-svente.jpg"/>
                    <pic:cNvPicPr/>
                  </pic:nvPicPr>
                  <pic:blipFill rotWithShape="1">
                    <a:blip r:embed="rId64" cstate="print">
                      <a:extLst>
                        <a:ext uri="{28A0092B-C50C-407E-A947-70E740481C1C}">
                          <a14:useLocalDpi xmlns:a14="http://schemas.microsoft.com/office/drawing/2010/main" val="0"/>
                        </a:ext>
                      </a:extLst>
                    </a:blip>
                    <a:srcRect l="4165" t="17268"/>
                    <a:stretch/>
                  </pic:blipFill>
                  <pic:spPr bwMode="auto">
                    <a:xfrm>
                      <a:off x="0" y="0"/>
                      <a:ext cx="3034030" cy="1894840"/>
                    </a:xfrm>
                    <a:prstGeom prst="rect">
                      <a:avLst/>
                    </a:prstGeom>
                    <a:ln>
                      <a:noFill/>
                    </a:ln>
                    <a:extLst>
                      <a:ext uri="{53640926-AAD7-44D8-BBD7-CCE9431645EC}">
                        <a14:shadowObscured xmlns:a14="http://schemas.microsoft.com/office/drawing/2010/main"/>
                      </a:ext>
                    </a:extLst>
                  </pic:spPr>
                </pic:pic>
              </a:graphicData>
            </a:graphic>
          </wp:anchor>
        </w:drawing>
      </w:r>
      <w:r w:rsidRPr="00164569">
        <w:rPr>
          <w:noProof/>
          <w:lang w:eastAsia="lt-LT"/>
        </w:rPr>
        <w:drawing>
          <wp:anchor distT="0" distB="0" distL="114300" distR="114300" simplePos="0" relativeHeight="251524096" behindDoc="0" locked="0" layoutInCell="1" allowOverlap="1" wp14:anchorId="0A328D75" wp14:editId="50697A00">
            <wp:simplePos x="0" y="0"/>
            <wp:positionH relativeFrom="margin">
              <wp:align>left</wp:align>
            </wp:positionH>
            <wp:positionV relativeFrom="paragraph">
              <wp:posOffset>829456</wp:posOffset>
            </wp:positionV>
            <wp:extent cx="2872740" cy="1893570"/>
            <wp:effectExtent l="0" t="0" r="381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920" b="1"/>
                    <a:stretch/>
                  </pic:blipFill>
                  <pic:spPr bwMode="auto">
                    <a:xfrm>
                      <a:off x="0" y="0"/>
                      <a:ext cx="2872740" cy="1893570"/>
                    </a:xfrm>
                    <a:prstGeom prst="rect">
                      <a:avLst/>
                    </a:prstGeom>
                    <a:noFill/>
                    <a:ln>
                      <a:noFill/>
                    </a:ln>
                    <a:extLst>
                      <a:ext uri="{53640926-AAD7-44D8-BBD7-CCE9431645EC}">
                        <a14:shadowObscured xmlns:a14="http://schemas.microsoft.com/office/drawing/2010/main"/>
                      </a:ext>
                    </a:extLst>
                  </pic:spPr>
                </pic:pic>
              </a:graphicData>
            </a:graphic>
          </wp:anchor>
        </w:drawing>
      </w:r>
      <w:r w:rsidR="004824D6" w:rsidRPr="0032432A">
        <w:rPr>
          <w:rFonts w:eastAsia="Times New Roman"/>
          <w:szCs w:val="24"/>
          <w:lang w:eastAsia="lt-LT"/>
        </w:rPr>
        <w:t>„Pasirengimas dainų ir šokių šventėms“ –  3 tūkst. eurų skirta Anykščių krašto meno mėgėjų kolektyvų kostiumų įsigijimui.</w:t>
      </w:r>
      <w:r w:rsidRPr="0032432A">
        <w:rPr>
          <w:rFonts w:eastAsia="Times New Roman"/>
          <w:noProof/>
          <w:szCs w:val="24"/>
          <w:lang w:eastAsia="lt-LT"/>
        </w:rPr>
        <w:t xml:space="preserve"> </w:t>
      </w:r>
    </w:p>
    <w:p w14:paraId="737847FB" w14:textId="77777777" w:rsidR="0032432A" w:rsidRDefault="0032432A" w:rsidP="002B7CEE">
      <w:pPr>
        <w:spacing w:before="100" w:beforeAutospacing="1" w:after="100" w:afterAutospacing="1" w:line="360" w:lineRule="auto"/>
        <w:ind w:firstLine="851"/>
        <w:jc w:val="both"/>
        <w:rPr>
          <w:rFonts w:eastAsia="Times New Roman"/>
          <w:szCs w:val="24"/>
          <w:lang w:eastAsia="lt-LT"/>
        </w:rPr>
      </w:pPr>
    </w:p>
    <w:p w14:paraId="686E64A3" w14:textId="77777777" w:rsidR="004824D6" w:rsidRPr="00142000" w:rsidRDefault="004824D6" w:rsidP="002B7CEE">
      <w:pPr>
        <w:spacing w:before="100" w:beforeAutospacing="1" w:after="100" w:afterAutospacing="1" w:line="360" w:lineRule="auto"/>
        <w:ind w:firstLine="851"/>
        <w:jc w:val="both"/>
        <w:rPr>
          <w:rFonts w:ascii="Times New Roman" w:eastAsia="Times New Roman" w:hAnsi="Times New Roman" w:cs="Times New Roman"/>
          <w:sz w:val="24"/>
          <w:szCs w:val="24"/>
          <w:lang w:eastAsia="lt-LT"/>
        </w:rPr>
      </w:pPr>
      <w:r w:rsidRPr="00142000">
        <w:rPr>
          <w:rFonts w:ascii="Times New Roman" w:eastAsia="Times New Roman" w:hAnsi="Times New Roman" w:cs="Times New Roman"/>
          <w:sz w:val="24"/>
          <w:szCs w:val="24"/>
          <w:lang w:eastAsia="lt-LT"/>
        </w:rPr>
        <w:t>Kartu noriu pasidžiaugti ir padėkoti visiems kultūros rėmėjams ir mecenatams.</w:t>
      </w:r>
    </w:p>
    <w:p w14:paraId="6E17B62D" w14:textId="77777777" w:rsidR="004824D6" w:rsidRPr="00142000" w:rsidRDefault="004824D6" w:rsidP="004824D6">
      <w:pPr>
        <w:spacing w:before="100" w:beforeAutospacing="1" w:after="100" w:afterAutospacing="1" w:line="360" w:lineRule="auto"/>
        <w:ind w:right="-1" w:firstLine="851"/>
        <w:jc w:val="both"/>
        <w:rPr>
          <w:rFonts w:ascii="Times New Roman" w:eastAsia="Times New Roman" w:hAnsi="Times New Roman" w:cs="Times New Roman"/>
          <w:sz w:val="24"/>
          <w:szCs w:val="24"/>
          <w:lang w:eastAsia="lt-LT"/>
        </w:rPr>
      </w:pPr>
      <w:r w:rsidRPr="00142000">
        <w:rPr>
          <w:rFonts w:ascii="Times New Roman" w:eastAsia="Times New Roman" w:hAnsi="Times New Roman" w:cs="Times New Roman"/>
          <w:sz w:val="24"/>
          <w:szCs w:val="24"/>
          <w:lang w:eastAsia="lt-LT"/>
        </w:rPr>
        <w:t>2019 metais buvo patvirtinti nauji Anykščių rajono savivaldybės garbės piliečio vardo suteikimo nuostatai, kadencijos laikotarpiui sudaryta garbės piliečio vardo suteikimo komisija. Tais metais Garbės pilieči</w:t>
      </w:r>
      <w:r w:rsidR="002B7CEE" w:rsidRPr="00142000">
        <w:rPr>
          <w:rFonts w:ascii="Times New Roman" w:eastAsia="Times New Roman" w:hAnsi="Times New Roman" w:cs="Times New Roman"/>
          <w:sz w:val="24"/>
          <w:szCs w:val="24"/>
          <w:lang w:eastAsia="lt-LT"/>
        </w:rPr>
        <w:t xml:space="preserve">o </w:t>
      </w:r>
      <w:r w:rsidRPr="00142000">
        <w:rPr>
          <w:rFonts w:ascii="Times New Roman" w:eastAsia="Times New Roman" w:hAnsi="Times New Roman" w:cs="Times New Roman"/>
          <w:sz w:val="24"/>
          <w:szCs w:val="24"/>
          <w:lang w:eastAsia="lt-LT"/>
        </w:rPr>
        <w:t>vardas buvo suteiktas kultūros organizatorei</w:t>
      </w:r>
      <w:r w:rsidR="002B7CEE" w:rsidRPr="00142000">
        <w:rPr>
          <w:rFonts w:ascii="Times New Roman" w:eastAsia="Times New Roman" w:hAnsi="Times New Roman" w:cs="Times New Roman"/>
          <w:sz w:val="24"/>
          <w:szCs w:val="24"/>
          <w:lang w:eastAsia="lt-LT"/>
        </w:rPr>
        <w:t>, visuomenininkei</w:t>
      </w:r>
      <w:r w:rsidRPr="00142000">
        <w:rPr>
          <w:rFonts w:ascii="Times New Roman" w:eastAsia="Times New Roman" w:hAnsi="Times New Roman" w:cs="Times New Roman"/>
          <w:sz w:val="24"/>
          <w:szCs w:val="24"/>
          <w:lang w:eastAsia="lt-LT"/>
        </w:rPr>
        <w:t xml:space="preserve"> Bronei </w:t>
      </w:r>
      <w:proofErr w:type="spellStart"/>
      <w:r w:rsidRPr="00142000">
        <w:rPr>
          <w:rFonts w:ascii="Times New Roman" w:eastAsia="Times New Roman" w:hAnsi="Times New Roman" w:cs="Times New Roman"/>
          <w:sz w:val="24"/>
          <w:szCs w:val="24"/>
          <w:lang w:eastAsia="lt-LT"/>
        </w:rPr>
        <w:t>Lukaitienei</w:t>
      </w:r>
      <w:proofErr w:type="spellEnd"/>
      <w:r w:rsidRPr="00142000">
        <w:rPr>
          <w:rFonts w:ascii="Times New Roman" w:eastAsia="Times New Roman" w:hAnsi="Times New Roman" w:cs="Times New Roman"/>
          <w:sz w:val="24"/>
          <w:szCs w:val="24"/>
          <w:lang w:eastAsia="lt-LT"/>
        </w:rPr>
        <w:t xml:space="preserve"> ir prof. Osvaldui Janoniui. 2019 metais A. Baranausko literatūros premija (3 tūkst. eurų) buvo skirta rašytojui Valdui Papieviui,   T. Mikeliūnaitės kultūros premija (1,5 tūkst. eurų) skirta kultūros veiklų organizatoriui, visuomenininkui Virginijui </w:t>
      </w:r>
      <w:proofErr w:type="spellStart"/>
      <w:r w:rsidRPr="00142000">
        <w:rPr>
          <w:rFonts w:ascii="Times New Roman" w:eastAsia="Times New Roman" w:hAnsi="Times New Roman" w:cs="Times New Roman"/>
          <w:sz w:val="24"/>
          <w:szCs w:val="24"/>
          <w:lang w:eastAsia="lt-LT"/>
        </w:rPr>
        <w:t>Stroliai</w:t>
      </w:r>
      <w:proofErr w:type="spellEnd"/>
      <w:r w:rsidRPr="00142000">
        <w:rPr>
          <w:rFonts w:ascii="Times New Roman" w:eastAsia="Times New Roman" w:hAnsi="Times New Roman" w:cs="Times New Roman"/>
          <w:sz w:val="24"/>
          <w:szCs w:val="24"/>
          <w:lang w:eastAsia="lt-LT"/>
        </w:rPr>
        <w:t xml:space="preserve">. Kultūros, turizmo ir komunikacijos skyrius aktyviai bendradarbiavo organizuojant laureatų pagerbimo renginius. </w:t>
      </w:r>
    </w:p>
    <w:p w14:paraId="1EB4CAF2" w14:textId="77777777" w:rsidR="00E576E2" w:rsidRPr="00142000" w:rsidRDefault="00E576E2" w:rsidP="00E228B3">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sz w:val="24"/>
          <w:szCs w:val="24"/>
        </w:rPr>
        <w:t>Miesto šventinis apšvietimas ir papuošimas</w:t>
      </w:r>
    </w:p>
    <w:p w14:paraId="18DA5D4A" w14:textId="19470CA6" w:rsidR="00E576E2" w:rsidRPr="00142000" w:rsidRDefault="00E576E2" w:rsidP="00122210">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Prieš „Kalėdų rezidencijos 2019“ atidarymo šventę prie Anykščių kultūros centr</w:t>
      </w:r>
      <w:r w:rsidR="006743B4" w:rsidRPr="00142000">
        <w:rPr>
          <w:rFonts w:ascii="Times New Roman" w:hAnsi="Times New Roman" w:cs="Times New Roman"/>
          <w:sz w:val="24"/>
          <w:szCs w:val="24"/>
        </w:rPr>
        <w:t>o</w:t>
      </w:r>
      <w:r w:rsidRPr="00142000">
        <w:rPr>
          <w:rFonts w:ascii="Times New Roman" w:hAnsi="Times New Roman" w:cs="Times New Roman"/>
          <w:sz w:val="24"/>
          <w:szCs w:val="24"/>
        </w:rPr>
        <w:t xml:space="preserve"> buvo įrengtas kalėdinių eglučių parkas. Iš viso pasodintos 45 eglutės. </w:t>
      </w:r>
    </w:p>
    <w:p w14:paraId="0C399C47" w14:textId="5B2D502A" w:rsidR="00E576E2" w:rsidRPr="00142000" w:rsidRDefault="00E576E2" w:rsidP="00122210">
      <w:pPr>
        <w:spacing w:line="360" w:lineRule="auto"/>
        <w:ind w:firstLine="851"/>
        <w:jc w:val="both"/>
        <w:rPr>
          <w:rFonts w:ascii="Times New Roman" w:hAnsi="Times New Roman" w:cs="Times New Roman"/>
          <w:sz w:val="24"/>
          <w:szCs w:val="24"/>
          <w:lang w:eastAsia="lt-LT"/>
        </w:rPr>
      </w:pPr>
      <w:r w:rsidRPr="00142000">
        <w:rPr>
          <w:rFonts w:ascii="Times New Roman" w:hAnsi="Times New Roman" w:cs="Times New Roman"/>
          <w:sz w:val="24"/>
          <w:szCs w:val="24"/>
          <w:lang w:eastAsia="lt-LT"/>
        </w:rPr>
        <w:t xml:space="preserve">Praėjusių metų gruodžio 7 d. Anykščiuose sužibo kalėdinė eglutė. Tiesa, ji buvo pastatyta netradicinėje vietoje </w:t>
      </w:r>
      <w:r w:rsidR="00F879DB" w:rsidRPr="00142000">
        <w:rPr>
          <w:rFonts w:ascii="Times New Roman" w:hAnsi="Times New Roman" w:cs="Times New Roman"/>
          <w:sz w:val="24"/>
          <w:szCs w:val="24"/>
          <w:lang w:eastAsia="lt-LT"/>
        </w:rPr>
        <w:t>–</w:t>
      </w:r>
      <w:r w:rsidRPr="00142000">
        <w:rPr>
          <w:rFonts w:ascii="Times New Roman" w:hAnsi="Times New Roman" w:cs="Times New Roman"/>
          <w:sz w:val="24"/>
          <w:szCs w:val="24"/>
          <w:lang w:eastAsia="lt-LT"/>
        </w:rPr>
        <w:t xml:space="preserve"> viduryje upės.   Tai yra Lietuvoje dar nebandytas sprendimas. Kiek daugiau nei 12 metrų aukščio Anykščių eglė atsidūrė ant vandens tarp dviejų tiltų. Eglės konstrukciją šiemet anykštėnams dovanoja Rokiškio verslo klubas.</w:t>
      </w:r>
    </w:p>
    <w:p w14:paraId="192D12B5" w14:textId="77777777" w:rsidR="00E576E2" w:rsidRPr="00142000" w:rsidRDefault="00E576E2" w:rsidP="00122210">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Atnaujintas </w:t>
      </w:r>
      <w:r w:rsidRPr="00142000">
        <w:rPr>
          <w:rFonts w:ascii="Times New Roman" w:hAnsi="Times New Roman" w:cs="Times New Roman"/>
          <w:bCs/>
          <w:sz w:val="24"/>
          <w:szCs w:val="24"/>
        </w:rPr>
        <w:t>Senosios Anykščių koplyčios – Anykščių menų centro teritorijos (skvero) Vilniaus g. 36, Anykščiuose</w:t>
      </w:r>
      <w:r w:rsidRPr="00142000">
        <w:rPr>
          <w:rFonts w:ascii="Times New Roman" w:hAnsi="Times New Roman" w:cs="Times New Roman"/>
          <w:sz w:val="24"/>
          <w:szCs w:val="24"/>
        </w:rPr>
        <w:t xml:space="preserve"> šventinis papuošimas. Nupirktos tūrinės šventinės dekoracijos – pakabinami „sodai“. </w:t>
      </w:r>
    </w:p>
    <w:p w14:paraId="71336518" w14:textId="77777777" w:rsidR="00E576E2" w:rsidRPr="00142000" w:rsidRDefault="00122210" w:rsidP="00E576E2">
      <w:pPr>
        <w:spacing w:line="360" w:lineRule="auto"/>
        <w:jc w:val="both"/>
        <w:rPr>
          <w:rFonts w:ascii="Times New Roman" w:hAnsi="Times New Roman" w:cs="Times New Roman"/>
          <w:b/>
          <w:sz w:val="24"/>
          <w:szCs w:val="24"/>
        </w:rPr>
      </w:pPr>
      <w:r w:rsidRPr="00142000">
        <w:rPr>
          <w:rFonts w:ascii="Times New Roman" w:hAnsi="Times New Roman" w:cs="Times New Roman"/>
          <w:noProof/>
          <w:sz w:val="24"/>
          <w:szCs w:val="24"/>
          <w:lang w:eastAsia="lt-LT"/>
        </w:rPr>
        <w:lastRenderedPageBreak/>
        <w:drawing>
          <wp:anchor distT="0" distB="0" distL="114300" distR="114300" simplePos="0" relativeHeight="251536384" behindDoc="0" locked="0" layoutInCell="1" allowOverlap="1" wp14:anchorId="797A2A30" wp14:editId="5EB16B9F">
            <wp:simplePos x="0" y="0"/>
            <wp:positionH relativeFrom="margin">
              <wp:align>left</wp:align>
            </wp:positionH>
            <wp:positionV relativeFrom="paragraph">
              <wp:posOffset>167054</wp:posOffset>
            </wp:positionV>
            <wp:extent cx="2607310" cy="2607310"/>
            <wp:effectExtent l="0" t="0" r="2540" b="254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07310" cy="2607310"/>
                    </a:xfrm>
                    <a:prstGeom prst="rect">
                      <a:avLst/>
                    </a:prstGeom>
                    <a:noFill/>
                  </pic:spPr>
                </pic:pic>
              </a:graphicData>
            </a:graphic>
            <wp14:sizeRelH relativeFrom="page">
              <wp14:pctWidth>0</wp14:pctWidth>
            </wp14:sizeRelH>
            <wp14:sizeRelV relativeFrom="page">
              <wp14:pctHeight>0</wp14:pctHeight>
            </wp14:sizeRelV>
          </wp:anchor>
        </w:drawing>
      </w:r>
    </w:p>
    <w:p w14:paraId="5BBA4486" w14:textId="77777777" w:rsidR="00E576E2" w:rsidRPr="00142000" w:rsidRDefault="00E576E2" w:rsidP="00E576E2">
      <w:pPr>
        <w:spacing w:line="360" w:lineRule="auto"/>
        <w:jc w:val="both"/>
        <w:rPr>
          <w:rFonts w:ascii="Times New Roman" w:hAnsi="Times New Roman" w:cs="Times New Roman"/>
          <w:b/>
          <w:sz w:val="24"/>
          <w:szCs w:val="24"/>
        </w:rPr>
      </w:pPr>
    </w:p>
    <w:p w14:paraId="13E3BDCC" w14:textId="77777777" w:rsidR="00E576E2" w:rsidRPr="00142000" w:rsidRDefault="00122210" w:rsidP="00E576E2">
      <w:pPr>
        <w:spacing w:line="360" w:lineRule="auto"/>
        <w:jc w:val="both"/>
        <w:rPr>
          <w:rFonts w:ascii="Times New Roman" w:hAnsi="Times New Roman" w:cs="Times New Roman"/>
          <w:b/>
          <w:sz w:val="24"/>
          <w:szCs w:val="24"/>
        </w:rPr>
      </w:pPr>
      <w:r w:rsidRPr="00142000">
        <w:rPr>
          <w:rFonts w:ascii="Times New Roman" w:hAnsi="Times New Roman" w:cs="Times New Roman"/>
          <w:noProof/>
          <w:sz w:val="24"/>
          <w:szCs w:val="24"/>
          <w:lang w:eastAsia="lt-LT"/>
        </w:rPr>
        <w:drawing>
          <wp:anchor distT="0" distB="0" distL="114300" distR="114300" simplePos="0" relativeHeight="251542528" behindDoc="0" locked="0" layoutInCell="1" allowOverlap="1" wp14:anchorId="577A9A16" wp14:editId="15762A57">
            <wp:simplePos x="0" y="0"/>
            <wp:positionH relativeFrom="margin">
              <wp:align>right</wp:align>
            </wp:positionH>
            <wp:positionV relativeFrom="paragraph">
              <wp:posOffset>233582</wp:posOffset>
            </wp:positionV>
            <wp:extent cx="2863850" cy="2016125"/>
            <wp:effectExtent l="0" t="0" r="0" b="3175"/>
            <wp:wrapSquare wrapText="bothSides"/>
            <wp:docPr id="83" name="Picture 83" descr="94727017_3155602117784834_190964068140869222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94727017_3155602117784834_1909640681408692224_o.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63850" cy="2016125"/>
                    </a:xfrm>
                    <a:prstGeom prst="rect">
                      <a:avLst/>
                    </a:prstGeom>
                    <a:noFill/>
                  </pic:spPr>
                </pic:pic>
              </a:graphicData>
            </a:graphic>
            <wp14:sizeRelH relativeFrom="page">
              <wp14:pctWidth>0</wp14:pctWidth>
            </wp14:sizeRelH>
            <wp14:sizeRelV relativeFrom="page">
              <wp14:pctHeight>0</wp14:pctHeight>
            </wp14:sizeRelV>
          </wp:anchor>
        </w:drawing>
      </w:r>
    </w:p>
    <w:p w14:paraId="22F4EAEA" w14:textId="77777777" w:rsidR="00E576E2" w:rsidRPr="00142000" w:rsidRDefault="00E576E2" w:rsidP="00E576E2">
      <w:pPr>
        <w:spacing w:line="360" w:lineRule="auto"/>
        <w:jc w:val="both"/>
        <w:rPr>
          <w:rFonts w:ascii="Times New Roman" w:hAnsi="Times New Roman" w:cs="Times New Roman"/>
          <w:b/>
          <w:sz w:val="24"/>
          <w:szCs w:val="24"/>
        </w:rPr>
      </w:pPr>
    </w:p>
    <w:p w14:paraId="28E4E881" w14:textId="77777777" w:rsidR="00E576E2" w:rsidRPr="00142000" w:rsidRDefault="00E576E2" w:rsidP="00E576E2">
      <w:pPr>
        <w:spacing w:line="360" w:lineRule="auto"/>
        <w:jc w:val="both"/>
        <w:rPr>
          <w:rFonts w:ascii="Times New Roman" w:hAnsi="Times New Roman" w:cs="Times New Roman"/>
          <w:b/>
          <w:sz w:val="24"/>
          <w:szCs w:val="24"/>
        </w:rPr>
      </w:pPr>
    </w:p>
    <w:p w14:paraId="70B85A01" w14:textId="77777777" w:rsidR="00E576E2" w:rsidRPr="00142000" w:rsidRDefault="00E576E2" w:rsidP="00E576E2">
      <w:pPr>
        <w:spacing w:line="360" w:lineRule="auto"/>
        <w:jc w:val="both"/>
        <w:rPr>
          <w:rFonts w:ascii="Times New Roman" w:hAnsi="Times New Roman" w:cs="Times New Roman"/>
          <w:b/>
          <w:sz w:val="24"/>
          <w:szCs w:val="24"/>
        </w:rPr>
      </w:pPr>
    </w:p>
    <w:p w14:paraId="6B61BA98" w14:textId="77777777" w:rsidR="00E576E2" w:rsidRPr="00142000" w:rsidRDefault="00E576E2" w:rsidP="00E576E2">
      <w:pPr>
        <w:spacing w:line="360" w:lineRule="auto"/>
        <w:jc w:val="both"/>
        <w:rPr>
          <w:rFonts w:ascii="Times New Roman" w:hAnsi="Times New Roman" w:cs="Times New Roman"/>
          <w:b/>
          <w:sz w:val="24"/>
          <w:szCs w:val="24"/>
        </w:rPr>
      </w:pPr>
    </w:p>
    <w:p w14:paraId="1F403828" w14:textId="77777777" w:rsidR="00E576E2" w:rsidRPr="00142000" w:rsidRDefault="00E576E2" w:rsidP="00E576E2">
      <w:pPr>
        <w:spacing w:line="360" w:lineRule="auto"/>
        <w:jc w:val="both"/>
        <w:rPr>
          <w:rFonts w:ascii="Times New Roman" w:hAnsi="Times New Roman" w:cs="Times New Roman"/>
          <w:b/>
          <w:sz w:val="24"/>
          <w:szCs w:val="24"/>
        </w:rPr>
      </w:pPr>
    </w:p>
    <w:p w14:paraId="7DB70F66" w14:textId="77777777" w:rsidR="00E576E2" w:rsidRPr="00142000" w:rsidRDefault="00E576E2" w:rsidP="00E576E2">
      <w:pPr>
        <w:spacing w:line="360" w:lineRule="auto"/>
        <w:jc w:val="both"/>
        <w:rPr>
          <w:rFonts w:ascii="Times New Roman" w:hAnsi="Times New Roman" w:cs="Times New Roman"/>
          <w:b/>
          <w:sz w:val="24"/>
          <w:szCs w:val="24"/>
        </w:rPr>
      </w:pPr>
    </w:p>
    <w:p w14:paraId="72D6B716" w14:textId="77777777" w:rsidR="00E576E2" w:rsidRPr="00142000" w:rsidRDefault="00E576E2" w:rsidP="00E576E2">
      <w:pPr>
        <w:spacing w:line="360" w:lineRule="auto"/>
        <w:jc w:val="both"/>
        <w:rPr>
          <w:rFonts w:ascii="Times New Roman" w:hAnsi="Times New Roman" w:cs="Times New Roman"/>
          <w:b/>
          <w:sz w:val="24"/>
          <w:szCs w:val="24"/>
        </w:rPr>
      </w:pPr>
    </w:p>
    <w:p w14:paraId="323AAAB9" w14:textId="77777777" w:rsidR="00E576E2" w:rsidRPr="00142000" w:rsidRDefault="00E576E2" w:rsidP="00E576E2">
      <w:pPr>
        <w:spacing w:line="360" w:lineRule="auto"/>
        <w:jc w:val="both"/>
        <w:rPr>
          <w:rFonts w:ascii="Times New Roman" w:hAnsi="Times New Roman" w:cs="Times New Roman"/>
          <w:b/>
          <w:sz w:val="24"/>
          <w:szCs w:val="24"/>
        </w:rPr>
      </w:pPr>
    </w:p>
    <w:p w14:paraId="0FB44C0F" w14:textId="77777777" w:rsidR="00E576E2" w:rsidRPr="00142000" w:rsidRDefault="00E576E2" w:rsidP="00354729">
      <w:pPr>
        <w:spacing w:line="360" w:lineRule="auto"/>
        <w:rPr>
          <w:rFonts w:ascii="Times New Roman" w:hAnsi="Times New Roman" w:cs="Times New Roman"/>
          <w:b/>
          <w:color w:val="000000"/>
          <w:kern w:val="24"/>
          <w:sz w:val="24"/>
          <w:szCs w:val="24"/>
        </w:rPr>
      </w:pPr>
    </w:p>
    <w:p w14:paraId="12D68E8E" w14:textId="57A8A142" w:rsidR="00354729" w:rsidRPr="00142000" w:rsidRDefault="00E576E2" w:rsidP="00354729">
      <w:pPr>
        <w:spacing w:line="360" w:lineRule="auto"/>
        <w:ind w:firstLine="851"/>
        <w:jc w:val="both"/>
        <w:rPr>
          <w:rFonts w:ascii="Times New Roman" w:hAnsi="Times New Roman" w:cs="Times New Roman"/>
          <w:sz w:val="24"/>
          <w:szCs w:val="24"/>
        </w:rPr>
      </w:pPr>
      <w:r w:rsidRPr="00142000">
        <w:rPr>
          <w:rFonts w:ascii="Times New Roman" w:hAnsi="Times New Roman" w:cs="Times New Roman"/>
          <w:bCs/>
          <w:color w:val="000000"/>
          <w:kern w:val="24"/>
          <w:sz w:val="24"/>
          <w:szCs w:val="24"/>
        </w:rPr>
        <w:t>Prisidedant prie kultūros paveldo objektų išsaugojimo ir pritaikymo šiuolaikinėms reikmėms</w:t>
      </w:r>
      <w:r w:rsidRPr="00142000">
        <w:rPr>
          <w:rFonts w:ascii="Times New Roman" w:hAnsi="Times New Roman" w:cs="Times New Roman"/>
          <w:b/>
          <w:color w:val="000000"/>
          <w:kern w:val="24"/>
          <w:sz w:val="24"/>
          <w:szCs w:val="24"/>
        </w:rPr>
        <w:t xml:space="preserve"> </w:t>
      </w:r>
      <w:r w:rsidRPr="00142000">
        <w:rPr>
          <w:rFonts w:ascii="Times New Roman" w:hAnsi="Times New Roman" w:cs="Times New Roman"/>
          <w:sz w:val="24"/>
          <w:szCs w:val="24"/>
        </w:rPr>
        <w:t>pagal parengtą Jono Biliūno kapo ir obelisko, vadinamo Laimės žiburiu tvarkybos (restauravimo) darbų projektą 2019 m. buvo atlikti paminklo</w:t>
      </w:r>
      <w:r w:rsidR="007A4FE0" w:rsidRPr="00142000">
        <w:rPr>
          <w:rFonts w:ascii="Times New Roman" w:hAnsi="Times New Roman" w:cs="Times New Roman"/>
          <w:sz w:val="24"/>
          <w:szCs w:val="24"/>
        </w:rPr>
        <w:t>-</w:t>
      </w:r>
      <w:r w:rsidRPr="00142000">
        <w:rPr>
          <w:rFonts w:ascii="Times New Roman" w:hAnsi="Times New Roman" w:cs="Times New Roman"/>
          <w:sz w:val="24"/>
          <w:szCs w:val="24"/>
        </w:rPr>
        <w:t xml:space="preserve">obelisko stogo restauravimo, sienų granito blokų bei juos jungiančių siūlių valymo bei konservavimo darbai, laiptų  pakopų remonto bei lietaus latakų įrengimo darbai. Tvarkybos darbus vykdė UAB „Vilniaus restauratoriai“. </w:t>
      </w:r>
      <w:r w:rsidR="00354729" w:rsidRPr="00142000">
        <w:rPr>
          <w:rFonts w:ascii="Times New Roman" w:hAnsi="Times New Roman" w:cs="Times New Roman"/>
          <w:b/>
          <w:color w:val="000000"/>
          <w:kern w:val="24"/>
          <w:sz w:val="24"/>
          <w:szCs w:val="24"/>
        </w:rPr>
        <w:t xml:space="preserve"> </w:t>
      </w:r>
      <w:r w:rsidRPr="00142000">
        <w:rPr>
          <w:rFonts w:ascii="Times New Roman" w:hAnsi="Times New Roman" w:cs="Times New Roman"/>
          <w:sz w:val="24"/>
          <w:szCs w:val="24"/>
        </w:rPr>
        <w:t>Lėšas rašytojo J. Biliūno kapo ir obelisko, vad. Laimės žiburiu tvarkybos darbų projekto parengimui bei restauravimo-konservavimo darbams skyrė Kultūros paveldo departamentas prie Kultūros ministerijos iš Paveldo</w:t>
      </w:r>
      <w:r w:rsidR="002070F0" w:rsidRPr="00142000">
        <w:rPr>
          <w:rFonts w:ascii="Times New Roman" w:hAnsi="Times New Roman" w:cs="Times New Roman"/>
          <w:sz w:val="24"/>
          <w:szCs w:val="24"/>
        </w:rPr>
        <w:t xml:space="preserve"> </w:t>
      </w:r>
      <w:r w:rsidRPr="00142000">
        <w:rPr>
          <w:rFonts w:ascii="Times New Roman" w:hAnsi="Times New Roman" w:cs="Times New Roman"/>
          <w:sz w:val="24"/>
          <w:szCs w:val="24"/>
        </w:rPr>
        <w:t>tvarkos programos,  kitą dalį – rajono savivaldybė.</w:t>
      </w:r>
    </w:p>
    <w:p w14:paraId="4C278C6A" w14:textId="77777777" w:rsidR="00E576E2" w:rsidRPr="00142000" w:rsidRDefault="00E576E2" w:rsidP="006B62D5">
      <w:pPr>
        <w:spacing w:line="360" w:lineRule="auto"/>
        <w:ind w:firstLine="851"/>
        <w:jc w:val="both"/>
        <w:rPr>
          <w:rFonts w:ascii="Times New Roman" w:hAnsi="Times New Roman" w:cs="Times New Roman"/>
          <w:sz w:val="24"/>
          <w:szCs w:val="24"/>
        </w:rPr>
      </w:pPr>
      <w:r w:rsidRPr="00142000">
        <w:rPr>
          <w:rFonts w:ascii="Times New Roman" w:hAnsi="Times New Roman" w:cs="Times New Roman"/>
          <w:bCs/>
          <w:color w:val="000000"/>
          <w:sz w:val="24"/>
          <w:szCs w:val="24"/>
        </w:rPr>
        <w:t>2019 m. atlikti Troškūnų dvaro sodybos komplekso ūkinio pastato avarinės būklės likvidavimo darbai,</w:t>
      </w:r>
      <w:r w:rsidR="007A5ECF" w:rsidRPr="00142000">
        <w:rPr>
          <w:rFonts w:ascii="Times New Roman" w:hAnsi="Times New Roman" w:cs="Times New Roman"/>
          <w:bCs/>
          <w:color w:val="000000"/>
          <w:sz w:val="24"/>
          <w:szCs w:val="24"/>
        </w:rPr>
        <w:t xml:space="preserve"> </w:t>
      </w:r>
      <w:r w:rsidRPr="00142000">
        <w:rPr>
          <w:rFonts w:ascii="Times New Roman" w:hAnsi="Times New Roman" w:cs="Times New Roman"/>
          <w:sz w:val="24"/>
          <w:szCs w:val="24"/>
        </w:rPr>
        <w:t>t. y. įrengtos laikinos laikančios konstrukcijos, laikinas dalies stogo denginys.</w:t>
      </w:r>
    </w:p>
    <w:p w14:paraId="2442AC81" w14:textId="77777777" w:rsidR="00E576E2" w:rsidRPr="00142000" w:rsidRDefault="00E576E2" w:rsidP="00354729">
      <w:pPr>
        <w:spacing w:line="360" w:lineRule="auto"/>
        <w:ind w:firstLine="851"/>
        <w:rPr>
          <w:rFonts w:ascii="Times New Roman" w:hAnsi="Times New Roman" w:cs="Times New Roman"/>
          <w:b/>
          <w:color w:val="000000"/>
          <w:sz w:val="24"/>
          <w:szCs w:val="24"/>
          <w:lang w:eastAsia="lt-LT"/>
        </w:rPr>
      </w:pPr>
      <w:r w:rsidRPr="00142000">
        <w:rPr>
          <w:rFonts w:ascii="Times New Roman" w:hAnsi="Times New Roman" w:cs="Times New Roman"/>
          <w:b/>
          <w:color w:val="000000"/>
          <w:sz w:val="24"/>
          <w:szCs w:val="24"/>
          <w:lang w:eastAsia="lt-LT"/>
        </w:rPr>
        <w:t xml:space="preserve">Vykdant sakralinio paveldo objektų tvarkymą </w:t>
      </w:r>
      <w:r w:rsidRPr="00142000">
        <w:rPr>
          <w:rFonts w:ascii="Times New Roman" w:hAnsi="Times New Roman" w:cs="Times New Roman"/>
          <w:color w:val="000000"/>
          <w:sz w:val="24"/>
          <w:szCs w:val="24"/>
          <w:lang w:eastAsia="lt-LT"/>
        </w:rPr>
        <w:t>2019 m. šiai priemonei  buvo skirta 20 000 Eur.,  lėšos buvo panaudotos trijų religinių bendruomenių projektų veikloms:</w:t>
      </w:r>
    </w:p>
    <w:p w14:paraId="2CE09D37" w14:textId="77777777" w:rsidR="00E576E2" w:rsidRPr="00620403" w:rsidRDefault="00E576E2" w:rsidP="00E576E2">
      <w:pPr>
        <w:spacing w:line="360" w:lineRule="auto"/>
        <w:jc w:val="both"/>
        <w:rPr>
          <w:color w:val="000000"/>
          <w:szCs w:val="24"/>
          <w:lang w:eastAsia="lt-LT"/>
        </w:rPr>
      </w:pPr>
    </w:p>
    <w:p w14:paraId="3FFC2457" w14:textId="3378F661" w:rsidR="00E576E2" w:rsidRPr="00354729" w:rsidRDefault="00E576E2" w:rsidP="007A4FE0">
      <w:pPr>
        <w:pStyle w:val="Sraopastraipa"/>
        <w:numPr>
          <w:ilvl w:val="0"/>
          <w:numId w:val="8"/>
        </w:numPr>
        <w:spacing w:after="0" w:line="360" w:lineRule="auto"/>
        <w:jc w:val="both"/>
        <w:rPr>
          <w:color w:val="000000"/>
          <w:szCs w:val="24"/>
          <w:lang w:eastAsia="lt-LT"/>
        </w:rPr>
      </w:pPr>
      <w:r w:rsidRPr="00354729">
        <w:rPr>
          <w:color w:val="000000"/>
          <w:szCs w:val="24"/>
          <w:lang w:eastAsia="lt-LT"/>
        </w:rPr>
        <w:t>Traupio Šv. Onos parapijos religinė bendruomenė vykdydama projekto veiklas atliko dalies bažnyčios pastato lietaus sistemos,  fasado remonto darbus</w:t>
      </w:r>
      <w:r w:rsidR="00354729">
        <w:rPr>
          <w:color w:val="000000"/>
          <w:szCs w:val="24"/>
          <w:lang w:eastAsia="lt-LT"/>
        </w:rPr>
        <w:t>.</w:t>
      </w:r>
      <w:r w:rsidRPr="00354729">
        <w:rPr>
          <w:color w:val="000000"/>
          <w:szCs w:val="24"/>
          <w:lang w:eastAsia="lt-LT"/>
        </w:rPr>
        <w:t xml:space="preserve"> </w:t>
      </w:r>
    </w:p>
    <w:p w14:paraId="470B03E2" w14:textId="77777777" w:rsidR="00E576E2" w:rsidRPr="00354729" w:rsidRDefault="00E576E2" w:rsidP="00E576E2">
      <w:pPr>
        <w:pStyle w:val="Sraopastraipa"/>
        <w:numPr>
          <w:ilvl w:val="0"/>
          <w:numId w:val="8"/>
        </w:numPr>
        <w:spacing w:after="0" w:line="360" w:lineRule="auto"/>
        <w:jc w:val="both"/>
        <w:rPr>
          <w:noProof/>
          <w:szCs w:val="24"/>
        </w:rPr>
      </w:pPr>
      <w:r w:rsidRPr="00354729">
        <w:rPr>
          <w:noProof/>
          <w:szCs w:val="24"/>
        </w:rPr>
        <w:t>Kavarsko Šv. Jono Krikštytojo parapija vykdė  bažnyčios šventoriuje esančių Kryžiaus kelio koplytėlių konsercvaimo-restauravimo darbus</w:t>
      </w:r>
      <w:r w:rsidR="00354729">
        <w:rPr>
          <w:noProof/>
          <w:szCs w:val="24"/>
        </w:rPr>
        <w:t>.</w:t>
      </w:r>
    </w:p>
    <w:p w14:paraId="0CA0CC9F" w14:textId="77777777" w:rsidR="00E576E2" w:rsidRPr="00354729" w:rsidRDefault="00E576E2" w:rsidP="00354729">
      <w:pPr>
        <w:pStyle w:val="Sraopastraipa"/>
        <w:numPr>
          <w:ilvl w:val="0"/>
          <w:numId w:val="8"/>
        </w:numPr>
        <w:spacing w:after="0" w:line="360" w:lineRule="auto"/>
        <w:jc w:val="both"/>
        <w:rPr>
          <w:b/>
          <w:bCs/>
          <w:iCs/>
          <w:szCs w:val="24"/>
        </w:rPr>
      </w:pPr>
      <w:r w:rsidRPr="00354729">
        <w:rPr>
          <w:szCs w:val="24"/>
        </w:rPr>
        <w:t>Anykščių Šv. apaštalo evangelisto Mato parapija pagal aprengtą tvarkybos darbų projektą  atliko dalies bažnyčios šventoriaus tvoros ir vartų tvarkybos (remonto) darbus.</w:t>
      </w:r>
    </w:p>
    <w:p w14:paraId="0FD6A93C" w14:textId="77777777" w:rsidR="007A5ECF" w:rsidRDefault="007A5ECF" w:rsidP="007A5ECF">
      <w:pPr>
        <w:widowControl w:val="0"/>
        <w:suppressAutoHyphens/>
        <w:spacing w:line="360" w:lineRule="auto"/>
        <w:ind w:firstLine="851"/>
        <w:jc w:val="both"/>
        <w:rPr>
          <w:szCs w:val="24"/>
        </w:rPr>
      </w:pPr>
    </w:p>
    <w:p w14:paraId="3927227D" w14:textId="77777777" w:rsidR="007A5ECF" w:rsidRDefault="007A5ECF" w:rsidP="007A5ECF">
      <w:pPr>
        <w:widowControl w:val="0"/>
        <w:suppressAutoHyphens/>
        <w:spacing w:line="360" w:lineRule="auto"/>
        <w:ind w:firstLine="851"/>
        <w:jc w:val="both"/>
        <w:rPr>
          <w:szCs w:val="24"/>
        </w:rPr>
      </w:pPr>
    </w:p>
    <w:p w14:paraId="2D62D806" w14:textId="77777777" w:rsidR="007A5ECF" w:rsidRDefault="007A5ECF" w:rsidP="007A5ECF">
      <w:pPr>
        <w:widowControl w:val="0"/>
        <w:suppressAutoHyphens/>
        <w:spacing w:line="360" w:lineRule="auto"/>
        <w:ind w:firstLine="851"/>
        <w:jc w:val="both"/>
        <w:rPr>
          <w:szCs w:val="24"/>
        </w:rPr>
      </w:pPr>
    </w:p>
    <w:p w14:paraId="44062403" w14:textId="2B7F11B2" w:rsidR="00AB0234" w:rsidRPr="00142000" w:rsidRDefault="00E576E2" w:rsidP="007A5ECF">
      <w:pPr>
        <w:widowControl w:val="0"/>
        <w:suppressAutoHyphens/>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lastRenderedPageBreak/>
        <w:t>Jau eilę metų savivaldybės biudžeto lėšos skiriamos piliakalnių bei kitų objektų teritorijų priežiūrai.</w:t>
      </w:r>
      <w:r w:rsidR="00E64821" w:rsidRPr="00142000">
        <w:rPr>
          <w:rFonts w:ascii="Times New Roman" w:hAnsi="Times New Roman" w:cs="Times New Roman"/>
          <w:sz w:val="24"/>
          <w:szCs w:val="24"/>
        </w:rPr>
        <w:t xml:space="preserve"> </w:t>
      </w:r>
      <w:r w:rsidRPr="00142000">
        <w:rPr>
          <w:rFonts w:ascii="Times New Roman" w:hAnsi="Times New Roman" w:cs="Times New Roman"/>
          <w:bCs/>
          <w:iCs/>
          <w:sz w:val="24"/>
          <w:szCs w:val="24"/>
        </w:rPr>
        <w:t>2019 m. buvo atliekami Anykščių žydų senųjų kapinių, Svirnų (Žiogų) piliakalnio teritorijų priežiūros darbai.  Taip pat šiais m</w:t>
      </w:r>
      <w:r w:rsidR="002070F0" w:rsidRPr="00142000">
        <w:rPr>
          <w:rFonts w:ascii="Times New Roman" w:hAnsi="Times New Roman" w:cs="Times New Roman"/>
          <w:bCs/>
          <w:iCs/>
          <w:sz w:val="24"/>
          <w:szCs w:val="24"/>
        </w:rPr>
        <w:t>etais susidėvėjus Svirnų (Žiogų</w:t>
      </w:r>
      <w:r w:rsidRPr="00142000">
        <w:rPr>
          <w:rFonts w:ascii="Times New Roman" w:hAnsi="Times New Roman" w:cs="Times New Roman"/>
          <w:bCs/>
          <w:iCs/>
          <w:sz w:val="24"/>
          <w:szCs w:val="24"/>
        </w:rPr>
        <w:t xml:space="preserve">) piliakalnio laiptams buvo įrengti nauji.  </w:t>
      </w:r>
    </w:p>
    <w:p w14:paraId="3AA06C05" w14:textId="40920FB2" w:rsidR="00E576E2" w:rsidRPr="00142000" w:rsidRDefault="00E576E2" w:rsidP="006B62D5">
      <w:pPr>
        <w:spacing w:line="360" w:lineRule="auto"/>
        <w:ind w:firstLine="851"/>
        <w:jc w:val="both"/>
        <w:rPr>
          <w:rFonts w:ascii="Times New Roman" w:hAnsi="Times New Roman" w:cs="Times New Roman"/>
          <w:sz w:val="24"/>
          <w:szCs w:val="24"/>
        </w:rPr>
      </w:pPr>
      <w:r w:rsidRPr="00142000">
        <w:rPr>
          <w:rFonts w:ascii="Times New Roman" w:hAnsi="Times New Roman" w:cs="Times New Roman"/>
          <w:bCs/>
          <w:sz w:val="24"/>
          <w:szCs w:val="24"/>
        </w:rPr>
        <w:t xml:space="preserve">Vykdant viešųjų (įvykio, laidojimo, memorialinės vietos) kultūros paveldo objektų išsaugojimo programą </w:t>
      </w:r>
      <w:r w:rsidRPr="00142000">
        <w:rPr>
          <w:rFonts w:ascii="Times New Roman" w:hAnsi="Times New Roman" w:cs="Times New Roman"/>
          <w:sz w:val="24"/>
          <w:szCs w:val="24"/>
          <w:lang w:eastAsia="lt-LT"/>
        </w:rPr>
        <w:t>2019 m. vadovaujantis Kultūros paveldo departamento prie Kultūros ministerijos Restauravimo tarybos siūlymais buvo parengta Tremtinių paminklo „Tautos kančia – mano kančia“</w:t>
      </w:r>
      <w:r w:rsidR="007A4FE0" w:rsidRPr="00142000">
        <w:rPr>
          <w:rFonts w:ascii="Times New Roman" w:hAnsi="Times New Roman" w:cs="Times New Roman"/>
          <w:sz w:val="24"/>
          <w:szCs w:val="24"/>
          <w:lang w:eastAsia="lt-LT"/>
        </w:rPr>
        <w:t xml:space="preserve"> </w:t>
      </w:r>
      <w:r w:rsidRPr="00142000">
        <w:rPr>
          <w:rFonts w:ascii="Times New Roman" w:hAnsi="Times New Roman" w:cs="Times New Roman"/>
          <w:sz w:val="24"/>
          <w:szCs w:val="24"/>
          <w:lang w:eastAsia="lt-LT"/>
        </w:rPr>
        <w:t>(Vilniaus g., Anykščiai) tyrimų, konservavimo-restauravimo darbų programa bei metodika ir atlikti paminklo tyrimų, restauravimo-konservavimo darbai. Programą parengė ir restauravimo darbus atliko IĮ  Alfonso</w:t>
      </w:r>
      <w:r w:rsidR="003B143F" w:rsidRPr="00142000">
        <w:rPr>
          <w:rFonts w:ascii="Times New Roman" w:hAnsi="Times New Roman" w:cs="Times New Roman"/>
          <w:sz w:val="24"/>
          <w:szCs w:val="24"/>
          <w:lang w:eastAsia="lt-LT"/>
        </w:rPr>
        <w:t xml:space="preserve"> </w:t>
      </w:r>
      <w:proofErr w:type="spellStart"/>
      <w:r w:rsidRPr="00142000">
        <w:rPr>
          <w:rFonts w:ascii="Times New Roman" w:hAnsi="Times New Roman" w:cs="Times New Roman"/>
          <w:sz w:val="24"/>
          <w:szCs w:val="24"/>
          <w:lang w:eastAsia="lt-LT"/>
        </w:rPr>
        <w:t>Šiaulio</w:t>
      </w:r>
      <w:proofErr w:type="spellEnd"/>
      <w:r w:rsidRPr="00142000">
        <w:rPr>
          <w:rFonts w:ascii="Times New Roman" w:hAnsi="Times New Roman" w:cs="Times New Roman"/>
          <w:sz w:val="24"/>
          <w:szCs w:val="24"/>
          <w:lang w:eastAsia="lt-LT"/>
        </w:rPr>
        <w:t xml:space="preserve"> dirbtuvės. </w:t>
      </w:r>
    </w:p>
    <w:p w14:paraId="375CC8FE" w14:textId="2ACF9219" w:rsidR="00E576E2" w:rsidRPr="00142000" w:rsidRDefault="007A5ECF" w:rsidP="00E2400D">
      <w:pPr>
        <w:pStyle w:val="prastasiniatinklio"/>
        <w:spacing w:after="0" w:line="360" w:lineRule="auto"/>
        <w:ind w:firstLine="851"/>
        <w:jc w:val="both"/>
      </w:pPr>
      <w:r w:rsidRPr="00142000">
        <w:rPr>
          <w:noProof/>
          <w:lang w:eastAsia="lt-LT"/>
        </w:rPr>
        <w:drawing>
          <wp:anchor distT="0" distB="0" distL="114300" distR="114300" simplePos="0" relativeHeight="251852800" behindDoc="0" locked="0" layoutInCell="1" allowOverlap="1" wp14:anchorId="7143181B" wp14:editId="3600AF1B">
            <wp:simplePos x="0" y="0"/>
            <wp:positionH relativeFrom="margin">
              <wp:posOffset>3973830</wp:posOffset>
            </wp:positionH>
            <wp:positionV relativeFrom="margin">
              <wp:posOffset>3818890</wp:posOffset>
            </wp:positionV>
            <wp:extent cx="1894840" cy="1416050"/>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94840" cy="1416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42000">
        <w:rPr>
          <w:noProof/>
          <w:lang w:eastAsia="lt-LT"/>
        </w:rPr>
        <w:drawing>
          <wp:anchor distT="0" distB="0" distL="114300" distR="114300" simplePos="0" relativeHeight="251431936" behindDoc="0" locked="0" layoutInCell="1" allowOverlap="1" wp14:anchorId="534A7CD8" wp14:editId="6BA442BB">
            <wp:simplePos x="0" y="0"/>
            <wp:positionH relativeFrom="margin">
              <wp:posOffset>2517140</wp:posOffset>
            </wp:positionH>
            <wp:positionV relativeFrom="margin">
              <wp:posOffset>3807460</wp:posOffset>
            </wp:positionV>
            <wp:extent cx="1087755" cy="1412240"/>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2688"/>
                    <a:stretch/>
                  </pic:blipFill>
                  <pic:spPr bwMode="auto">
                    <a:xfrm>
                      <a:off x="0" y="0"/>
                      <a:ext cx="1087755" cy="1412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76E2" w:rsidRPr="00142000">
        <w:rPr>
          <w:bCs/>
          <w:iCs/>
        </w:rPr>
        <w:t xml:space="preserve">Atlikti </w:t>
      </w:r>
      <w:r w:rsidR="00E576E2" w:rsidRPr="00142000">
        <w:t>Kavarsko m. kapinių vartų konstrukcijos su metaliniais dviejų varčių vartais bei trim</w:t>
      </w:r>
      <w:r w:rsidR="002070F0" w:rsidRPr="00142000">
        <w:t xml:space="preserve">is metaliniais kryžiais </w:t>
      </w:r>
      <w:r w:rsidR="00E576E2" w:rsidRPr="00142000">
        <w:rPr>
          <w:bCs/>
          <w:iCs/>
        </w:rPr>
        <w:t>restauravimo-konservavimo darbai</w:t>
      </w:r>
      <w:r w:rsidR="00E576E2" w:rsidRPr="00142000">
        <w:rPr>
          <w:b/>
          <w:i/>
        </w:rPr>
        <w:t>.</w:t>
      </w:r>
      <w:r w:rsidR="00E2400D" w:rsidRPr="00142000">
        <w:rPr>
          <w:b/>
          <w:i/>
        </w:rPr>
        <w:t xml:space="preserve"> </w:t>
      </w:r>
      <w:r w:rsidR="00E576E2" w:rsidRPr="00142000">
        <w:t>Nuo kryžių bei vartų metalinių  elementų pašalinti korozijos židiniai, ištaisyti ir sugrąžinti į pirminę padėtį atskiri sulankstyti vartų  elementai, atstatytos  trūkstamos dalys (fragmentai), metaliniai vartų paviršiai konservuoti .</w:t>
      </w:r>
    </w:p>
    <w:p w14:paraId="7D97958E" w14:textId="77777777" w:rsidR="00E576E2" w:rsidRPr="00142000" w:rsidRDefault="007A5ECF" w:rsidP="00E576E2">
      <w:pPr>
        <w:pStyle w:val="prastasiniatinklio"/>
        <w:spacing w:after="0" w:line="360" w:lineRule="auto"/>
        <w:jc w:val="both"/>
      </w:pPr>
      <w:r w:rsidRPr="00142000">
        <w:rPr>
          <w:noProof/>
          <w:lang w:eastAsia="lt-LT"/>
        </w:rPr>
        <w:drawing>
          <wp:anchor distT="0" distB="0" distL="114300" distR="114300" simplePos="0" relativeHeight="251403264" behindDoc="0" locked="0" layoutInCell="1" allowOverlap="1" wp14:anchorId="17A0FF17" wp14:editId="1666D246">
            <wp:simplePos x="0" y="0"/>
            <wp:positionH relativeFrom="margin">
              <wp:posOffset>519</wp:posOffset>
            </wp:positionH>
            <wp:positionV relativeFrom="margin">
              <wp:posOffset>3785235</wp:posOffset>
            </wp:positionV>
            <wp:extent cx="2174240" cy="1451610"/>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74240"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516E42" w14:textId="3E70EF63" w:rsidR="004824D6" w:rsidRPr="00142000" w:rsidRDefault="00E576E2" w:rsidP="00E2400D">
      <w:pPr>
        <w:spacing w:line="360" w:lineRule="auto"/>
        <w:ind w:firstLine="851"/>
        <w:jc w:val="both"/>
        <w:rPr>
          <w:rFonts w:ascii="Times New Roman" w:hAnsi="Times New Roman" w:cs="Times New Roman"/>
          <w:color w:val="000000"/>
          <w:sz w:val="24"/>
          <w:szCs w:val="24"/>
        </w:rPr>
      </w:pPr>
      <w:r w:rsidRPr="00142000">
        <w:rPr>
          <w:rFonts w:ascii="Times New Roman" w:hAnsi="Times New Roman" w:cs="Times New Roman"/>
          <w:color w:val="000000"/>
          <w:sz w:val="24"/>
          <w:szCs w:val="24"/>
        </w:rPr>
        <w:t>2019 m. Anykščių rajono savivaldybės administracija  kartu su Anykščių menų inkubatoriumi-menų studija parengė projektą „Pažink esantį greta“,</w:t>
      </w:r>
      <w:r w:rsidR="003B143F" w:rsidRPr="00142000">
        <w:rPr>
          <w:rFonts w:ascii="Times New Roman" w:hAnsi="Times New Roman" w:cs="Times New Roman"/>
          <w:color w:val="000000"/>
          <w:sz w:val="24"/>
          <w:szCs w:val="24"/>
        </w:rPr>
        <w:t xml:space="preserve"> </w:t>
      </w:r>
      <w:r w:rsidRPr="00142000">
        <w:rPr>
          <w:rFonts w:ascii="Times New Roman" w:hAnsi="Times New Roman" w:cs="Times New Roman"/>
          <w:color w:val="000000"/>
          <w:sz w:val="24"/>
          <w:szCs w:val="24"/>
        </w:rPr>
        <w:t>kurį pateikė Kultūros paveldo departamento prie Kultūros ministerijos kuruojamai Nekilnojamojo kultūros paveldo pažinimo sklaidos ir atgaivinimo programai. Projektui buvo skirtas finansavimas (900 Eur) ir</w:t>
      </w:r>
      <w:r w:rsidR="003B143F" w:rsidRPr="00142000">
        <w:rPr>
          <w:rFonts w:ascii="Times New Roman" w:hAnsi="Times New Roman" w:cs="Times New Roman"/>
          <w:color w:val="000000"/>
          <w:sz w:val="24"/>
          <w:szCs w:val="24"/>
        </w:rPr>
        <w:t xml:space="preserve"> </w:t>
      </w:r>
      <w:r w:rsidRPr="00142000">
        <w:rPr>
          <w:rFonts w:ascii="Times New Roman" w:hAnsi="Times New Roman" w:cs="Times New Roman"/>
          <w:color w:val="000000"/>
          <w:sz w:val="24"/>
          <w:szCs w:val="24"/>
        </w:rPr>
        <w:t xml:space="preserve">vykdant projektines veiklas 2019-09-21 Anykščių Šv. Aleksandro </w:t>
      </w:r>
      <w:proofErr w:type="spellStart"/>
      <w:r w:rsidRPr="00142000">
        <w:rPr>
          <w:rFonts w:ascii="Times New Roman" w:hAnsi="Times New Roman" w:cs="Times New Roman"/>
          <w:color w:val="000000"/>
          <w:sz w:val="24"/>
          <w:szCs w:val="24"/>
        </w:rPr>
        <w:t>Neviškio</w:t>
      </w:r>
      <w:proofErr w:type="spellEnd"/>
      <w:r w:rsidRPr="00142000">
        <w:rPr>
          <w:rFonts w:ascii="Times New Roman" w:hAnsi="Times New Roman" w:cs="Times New Roman"/>
          <w:color w:val="000000"/>
          <w:sz w:val="24"/>
          <w:szCs w:val="24"/>
        </w:rPr>
        <w:t xml:space="preserve"> cerkvėje</w:t>
      </w:r>
      <w:r w:rsidR="003B143F" w:rsidRPr="00142000">
        <w:rPr>
          <w:rFonts w:ascii="Times New Roman" w:hAnsi="Times New Roman" w:cs="Times New Roman"/>
          <w:color w:val="000000"/>
          <w:sz w:val="24"/>
          <w:szCs w:val="24"/>
        </w:rPr>
        <w:t xml:space="preserve"> </w:t>
      </w:r>
      <w:r w:rsidRPr="00142000">
        <w:rPr>
          <w:rFonts w:ascii="Times New Roman" w:hAnsi="Times New Roman" w:cs="Times New Roman"/>
          <w:color w:val="000000"/>
          <w:sz w:val="24"/>
          <w:szCs w:val="24"/>
        </w:rPr>
        <w:t>įvyko edukacinis, pažintinis renginys „Pažink,</w:t>
      </w:r>
      <w:r w:rsidR="003B143F" w:rsidRPr="00142000">
        <w:rPr>
          <w:rFonts w:ascii="Times New Roman" w:hAnsi="Times New Roman" w:cs="Times New Roman"/>
          <w:color w:val="000000"/>
          <w:sz w:val="24"/>
          <w:szCs w:val="24"/>
        </w:rPr>
        <w:t xml:space="preserve"> </w:t>
      </w:r>
      <w:r w:rsidRPr="00142000">
        <w:rPr>
          <w:rFonts w:ascii="Times New Roman" w:hAnsi="Times New Roman" w:cs="Times New Roman"/>
          <w:color w:val="000000"/>
          <w:sz w:val="24"/>
          <w:szCs w:val="24"/>
        </w:rPr>
        <w:t>esantį greta...“</w:t>
      </w:r>
      <w:r w:rsidR="003B143F"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Renginio metu Šv. Aleksandro </w:t>
      </w:r>
      <w:proofErr w:type="spellStart"/>
      <w:r w:rsidRPr="00142000">
        <w:rPr>
          <w:rFonts w:ascii="Times New Roman" w:hAnsi="Times New Roman" w:cs="Times New Roman"/>
          <w:color w:val="000000"/>
          <w:sz w:val="24"/>
          <w:szCs w:val="24"/>
        </w:rPr>
        <w:t>Neviškio</w:t>
      </w:r>
      <w:proofErr w:type="spellEnd"/>
      <w:r w:rsidRPr="00142000">
        <w:rPr>
          <w:rFonts w:ascii="Times New Roman" w:hAnsi="Times New Roman" w:cs="Times New Roman"/>
          <w:color w:val="000000"/>
          <w:sz w:val="24"/>
          <w:szCs w:val="24"/>
        </w:rPr>
        <w:t xml:space="preserve"> cerkvės dvasininkas supažindino su cerkvės istorija, Anykščių stačiatikių bendruomene, jų tradicijomis, taip pat tuo metu cerkvėje  veikė senųjų stačiatikių knygų paroda.  </w:t>
      </w:r>
    </w:p>
    <w:p w14:paraId="3DFFB59D" w14:textId="77777777" w:rsidR="007A5ECF" w:rsidRPr="00142000" w:rsidRDefault="007A5ECF" w:rsidP="00E2400D">
      <w:pPr>
        <w:spacing w:line="360" w:lineRule="auto"/>
        <w:ind w:firstLine="851"/>
        <w:jc w:val="both"/>
        <w:rPr>
          <w:rFonts w:ascii="Times New Roman" w:hAnsi="Times New Roman" w:cs="Times New Roman"/>
          <w:color w:val="000000"/>
          <w:sz w:val="24"/>
          <w:szCs w:val="24"/>
        </w:rPr>
      </w:pPr>
    </w:p>
    <w:p w14:paraId="15E7277F" w14:textId="77777777" w:rsidR="007A5ECF" w:rsidRPr="00142000" w:rsidRDefault="007A5ECF" w:rsidP="00E2400D">
      <w:pPr>
        <w:spacing w:line="360" w:lineRule="auto"/>
        <w:ind w:firstLine="851"/>
        <w:jc w:val="both"/>
        <w:rPr>
          <w:rFonts w:ascii="Times New Roman" w:hAnsi="Times New Roman" w:cs="Times New Roman"/>
          <w:color w:val="000000"/>
          <w:sz w:val="24"/>
          <w:szCs w:val="24"/>
        </w:rPr>
      </w:pPr>
    </w:p>
    <w:p w14:paraId="5FE2F659" w14:textId="77777777" w:rsidR="00202F50" w:rsidRPr="005A35A0" w:rsidRDefault="007D564C" w:rsidP="006B62D5">
      <w:pPr>
        <w:pStyle w:val="Antrat1"/>
        <w:spacing w:before="240" w:after="240" w:line="360" w:lineRule="auto"/>
        <w:jc w:val="center"/>
        <w:rPr>
          <w:rFonts w:ascii="Times New Roman" w:eastAsia="Arial" w:hAnsi="Times New Roman" w:cs="Times New Roman"/>
          <w:color w:val="000000" w:themeColor="text1"/>
        </w:rPr>
      </w:pPr>
      <w:bookmarkStart w:id="20" w:name="_Toc44416041"/>
      <w:r w:rsidRPr="005A35A0">
        <w:rPr>
          <w:rFonts w:ascii="Times New Roman" w:eastAsia="Arial" w:hAnsi="Times New Roman" w:cs="Times New Roman"/>
          <w:color w:val="000000" w:themeColor="text1"/>
        </w:rPr>
        <w:lastRenderedPageBreak/>
        <w:t>TAR</w:t>
      </w:r>
      <w:r w:rsidR="00460CDB" w:rsidRPr="005A35A0">
        <w:rPr>
          <w:rFonts w:ascii="Times New Roman" w:eastAsia="Arial" w:hAnsi="Times New Roman" w:cs="Times New Roman"/>
          <w:color w:val="000000" w:themeColor="text1"/>
        </w:rPr>
        <w:t>P</w:t>
      </w:r>
      <w:r w:rsidRPr="005A35A0">
        <w:rPr>
          <w:rFonts w:ascii="Times New Roman" w:eastAsia="Arial" w:hAnsi="Times New Roman" w:cs="Times New Roman"/>
          <w:color w:val="000000" w:themeColor="text1"/>
        </w:rPr>
        <w:t>TAUTINIS BENDRADARBIAVIMAS</w:t>
      </w:r>
      <w:bookmarkEnd w:id="20"/>
    </w:p>
    <w:p w14:paraId="21118B8D" w14:textId="77777777" w:rsidR="006E2BA5" w:rsidRPr="00142000" w:rsidRDefault="006E2BA5" w:rsidP="006E2BA5">
      <w:pPr>
        <w:spacing w:line="360" w:lineRule="auto"/>
        <w:ind w:firstLine="851"/>
        <w:jc w:val="both"/>
        <w:rPr>
          <w:rFonts w:ascii="Times New Roman" w:hAnsi="Times New Roman" w:cs="Times New Roman"/>
          <w:sz w:val="24"/>
          <w:szCs w:val="24"/>
        </w:rPr>
      </w:pPr>
      <w:r w:rsidRPr="00142000">
        <w:rPr>
          <w:rFonts w:ascii="Times New Roman" w:hAnsi="Times New Roman" w:cs="Times New Roman"/>
          <w:noProof/>
          <w:sz w:val="24"/>
          <w:szCs w:val="24"/>
          <w:lang w:eastAsia="lt-LT"/>
        </w:rPr>
        <w:drawing>
          <wp:anchor distT="0" distB="0" distL="114300" distR="114300" simplePos="0" relativeHeight="251664384" behindDoc="1" locked="0" layoutInCell="1" allowOverlap="1" wp14:anchorId="019D94C3" wp14:editId="15609B57">
            <wp:simplePos x="0" y="0"/>
            <wp:positionH relativeFrom="column">
              <wp:posOffset>4352925</wp:posOffset>
            </wp:positionH>
            <wp:positionV relativeFrom="paragraph">
              <wp:posOffset>773430</wp:posOffset>
            </wp:positionV>
            <wp:extent cx="1781175" cy="1466850"/>
            <wp:effectExtent l="0" t="0" r="9525" b="0"/>
            <wp:wrapThrough wrapText="bothSides">
              <wp:wrapPolygon edited="0">
                <wp:start x="0" y="0"/>
                <wp:lineTo x="0" y="21319"/>
                <wp:lineTo x="21484" y="21319"/>
                <wp:lineTo x="21484" y="0"/>
                <wp:lineTo x="0" y="0"/>
              </wp:wrapPolygon>
            </wp:wrapThrough>
            <wp:docPr id="64" name="Picture 64" descr="C:\Users\Naudotojas\Desktop\Darbas\Foto\čekijos ambasador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C:\Users\Naudotojas\Desktop\Darbas\Foto\čekijos ambasadorius.jpg"/>
                    <pic:cNvPicPr>
                      <a:picLocks noChangeAspect="1" noChangeArrowheads="1"/>
                    </pic:cNvPicPr>
                  </pic:nvPicPr>
                  <pic:blipFill>
                    <a:blip r:embed="rId71">
                      <a:extLst>
                        <a:ext uri="{28A0092B-C50C-407E-A947-70E740481C1C}">
                          <a14:useLocalDpi xmlns:a14="http://schemas.microsoft.com/office/drawing/2010/main" val="0"/>
                        </a:ext>
                      </a:extLst>
                    </a:blip>
                    <a:srcRect r="19048"/>
                    <a:stretch>
                      <a:fillRect/>
                    </a:stretch>
                  </pic:blipFill>
                  <pic:spPr bwMode="auto">
                    <a:xfrm>
                      <a:off x="0" y="0"/>
                      <a:ext cx="178117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2000">
        <w:rPr>
          <w:rFonts w:ascii="Times New Roman" w:hAnsi="Times New Roman" w:cs="Times New Roman"/>
          <w:sz w:val="24"/>
          <w:szCs w:val="24"/>
        </w:rPr>
        <w:t xml:space="preserve">Anykščių rajono savivaldybė 2019 metais aktyviai bendradarbiavo su Lietuvos Respublikos atstovybėmis užsienyje ir užsienio šalių ambasadomis Lietuvoje, susigiminiavusiais miestas, miestais-projektų partneriais. </w:t>
      </w:r>
    </w:p>
    <w:p w14:paraId="3923642F" w14:textId="77777777" w:rsidR="004523F0" w:rsidRPr="00142000" w:rsidRDefault="004523F0" w:rsidP="004523F0">
      <w:pPr>
        <w:spacing w:before="240" w:after="240" w:line="360" w:lineRule="auto"/>
        <w:ind w:firstLine="851"/>
        <w:jc w:val="center"/>
        <w:rPr>
          <w:rFonts w:ascii="Times New Roman" w:hAnsi="Times New Roman" w:cs="Times New Roman"/>
          <w:b/>
          <w:bCs/>
          <w:sz w:val="24"/>
          <w:szCs w:val="24"/>
        </w:rPr>
      </w:pPr>
      <w:r w:rsidRPr="00142000">
        <w:rPr>
          <w:rFonts w:ascii="Times New Roman" w:hAnsi="Times New Roman" w:cs="Times New Roman"/>
          <w:b/>
          <w:bCs/>
          <w:sz w:val="24"/>
          <w:szCs w:val="24"/>
        </w:rPr>
        <w:t>Bendradarbiavimas su užsienio valstybių diplomatinėmis ir tarptautinių organizacijų atstovybėmis</w:t>
      </w:r>
    </w:p>
    <w:p w14:paraId="1DC72F40" w14:textId="77777777" w:rsidR="006E2BA5" w:rsidRPr="00142000" w:rsidRDefault="006E2BA5" w:rsidP="00A373FF">
      <w:pPr>
        <w:spacing w:before="240" w:after="240" w:line="360" w:lineRule="auto"/>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Gegužės 22 d. Anykščiuose lankėsi Kroatijos Respublikos nepaprastasis ir įgaliotasis ambasadorius Lietuvoje </w:t>
      </w:r>
      <w:proofErr w:type="spellStart"/>
      <w:r w:rsidRPr="00142000">
        <w:rPr>
          <w:rFonts w:ascii="Times New Roman" w:hAnsi="Times New Roman" w:cs="Times New Roman"/>
          <w:sz w:val="24"/>
          <w:szCs w:val="24"/>
        </w:rPr>
        <w:t>Krešimir</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Kedmenec</w:t>
      </w:r>
      <w:proofErr w:type="spellEnd"/>
      <w:r w:rsidRPr="00142000">
        <w:rPr>
          <w:rFonts w:ascii="Times New Roman" w:hAnsi="Times New Roman" w:cs="Times New Roman"/>
          <w:sz w:val="24"/>
          <w:szCs w:val="24"/>
        </w:rPr>
        <w:t xml:space="preserve">. Susitikime su Anykščių rajono savivaldybės meru </w:t>
      </w:r>
      <w:proofErr w:type="spellStart"/>
      <w:r w:rsidRPr="00142000">
        <w:rPr>
          <w:rFonts w:ascii="Times New Roman" w:hAnsi="Times New Roman" w:cs="Times New Roman"/>
          <w:sz w:val="24"/>
          <w:szCs w:val="24"/>
        </w:rPr>
        <w:t>Sigučiu</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Obelevičiumi</w:t>
      </w:r>
      <w:proofErr w:type="spellEnd"/>
      <w:r w:rsidRPr="00142000">
        <w:rPr>
          <w:rFonts w:ascii="Times New Roman" w:hAnsi="Times New Roman" w:cs="Times New Roman"/>
          <w:sz w:val="24"/>
          <w:szCs w:val="24"/>
        </w:rPr>
        <w:t xml:space="preserve"> buvo aptartos dvišalės kultūrinio bendradarbiavimo galimybės. Liepos 5 d. su oficialiu vizitu į Anykščius pirmą kartą atvyko Ukrainos nepaprastasis ir įgaliotasis ambasadorius Lietuvoje </w:t>
      </w:r>
      <w:proofErr w:type="spellStart"/>
      <w:r w:rsidRPr="00142000">
        <w:rPr>
          <w:rFonts w:ascii="Times New Roman" w:hAnsi="Times New Roman" w:cs="Times New Roman"/>
          <w:sz w:val="24"/>
          <w:szCs w:val="24"/>
        </w:rPr>
        <w:t>Volodymyr</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Yatsenkivskyi</w:t>
      </w:r>
      <w:proofErr w:type="spellEnd"/>
      <w:r w:rsidRPr="00142000">
        <w:rPr>
          <w:rFonts w:ascii="Times New Roman" w:hAnsi="Times New Roman" w:cs="Times New Roman"/>
          <w:sz w:val="24"/>
          <w:szCs w:val="24"/>
        </w:rPr>
        <w:t xml:space="preserve">. Kartu su Ambasadoriumi, LR Užsienio reikalų ministerijos Rytų kaimynystės politikos departamento Ukrainos ir Moldovos skyriaus vedėja Asta Andrijauskiene, Anykščių krašto garbės ambasadoriumi Virginijumi </w:t>
      </w:r>
      <w:proofErr w:type="spellStart"/>
      <w:r w:rsidRPr="00142000">
        <w:rPr>
          <w:rFonts w:ascii="Times New Roman" w:hAnsi="Times New Roman" w:cs="Times New Roman"/>
          <w:sz w:val="24"/>
          <w:szCs w:val="24"/>
        </w:rPr>
        <w:t>Strolia</w:t>
      </w:r>
      <w:proofErr w:type="spellEnd"/>
      <w:r w:rsidRPr="00142000">
        <w:rPr>
          <w:rFonts w:ascii="Times New Roman" w:hAnsi="Times New Roman" w:cs="Times New Roman"/>
          <w:sz w:val="24"/>
          <w:szCs w:val="24"/>
        </w:rPr>
        <w:t xml:space="preserve"> buvo aptartas Anykščių ir Ukrainos miestų bendradarbiavimas, kultūriniai mainai – Ukrainos rašytojų rezidencijų programa, verslo ir investicinės galimybės Anykščiuose. Vyskupo skvere esančią Kalbų alėją papildė dar vienas pasisveikinimas – Ambasadorius kartu su Anykščių rajono savivaldybės meru </w:t>
      </w:r>
      <w:proofErr w:type="spellStart"/>
      <w:r w:rsidRPr="00142000">
        <w:rPr>
          <w:rFonts w:ascii="Times New Roman" w:hAnsi="Times New Roman" w:cs="Times New Roman"/>
          <w:sz w:val="24"/>
          <w:szCs w:val="24"/>
        </w:rPr>
        <w:t>Sigučiu</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Obelevičiumi</w:t>
      </w:r>
      <w:proofErr w:type="spellEnd"/>
      <w:r w:rsidRPr="00142000">
        <w:rPr>
          <w:rFonts w:ascii="Times New Roman" w:hAnsi="Times New Roman" w:cs="Times New Roman"/>
          <w:sz w:val="24"/>
          <w:szCs w:val="24"/>
        </w:rPr>
        <w:t xml:space="preserve"> atidengė plytelę su ukrainietišku pasveikinimu „</w:t>
      </w:r>
      <w:proofErr w:type="spellStart"/>
      <w:r w:rsidRPr="00142000">
        <w:rPr>
          <w:rFonts w:ascii="Times New Roman" w:hAnsi="Times New Roman" w:cs="Times New Roman"/>
          <w:sz w:val="24"/>
          <w:szCs w:val="24"/>
        </w:rPr>
        <w:t>Доброго</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дня</w:t>
      </w:r>
      <w:proofErr w:type="spellEnd"/>
      <w:r w:rsidRPr="00142000">
        <w:rPr>
          <w:rFonts w:ascii="Times New Roman" w:hAnsi="Times New Roman" w:cs="Times New Roman"/>
          <w:sz w:val="24"/>
          <w:szCs w:val="24"/>
        </w:rPr>
        <w:t xml:space="preserve">!“ („Laba diena!“). Rugsėjo 18 d. Anykščiuose lankėsi Čekijos  Respublikos nepaprastasis ir įgaliotasis ambasadorius Lietuvoje </w:t>
      </w:r>
      <w:proofErr w:type="spellStart"/>
      <w:r w:rsidRPr="00142000">
        <w:rPr>
          <w:rFonts w:ascii="Times New Roman" w:hAnsi="Times New Roman" w:cs="Times New Roman"/>
          <w:sz w:val="24"/>
          <w:szCs w:val="24"/>
        </w:rPr>
        <w:t>Vit</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Korselt</w:t>
      </w:r>
      <w:proofErr w:type="spellEnd"/>
      <w:r w:rsidRPr="00142000">
        <w:rPr>
          <w:rFonts w:ascii="Times New Roman" w:hAnsi="Times New Roman" w:cs="Times New Roman"/>
          <w:sz w:val="24"/>
          <w:szCs w:val="24"/>
        </w:rPr>
        <w:t>. Susitikimo su rajono vadovais metu buvo pristatyti Anykščiai, aptartos dvišalių ryšių plėtojimo galimybės.</w:t>
      </w:r>
    </w:p>
    <w:p w14:paraId="7D6C6B5C"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noProof/>
          <w:sz w:val="24"/>
          <w:szCs w:val="24"/>
          <w:lang w:eastAsia="lt-LT"/>
        </w:rPr>
        <w:drawing>
          <wp:anchor distT="0" distB="0" distL="114300" distR="114300" simplePos="0" relativeHeight="251676672" behindDoc="1" locked="0" layoutInCell="1" allowOverlap="1" wp14:anchorId="36340950" wp14:editId="05560397">
            <wp:simplePos x="0" y="0"/>
            <wp:positionH relativeFrom="column">
              <wp:posOffset>4100830</wp:posOffset>
            </wp:positionH>
            <wp:positionV relativeFrom="paragraph">
              <wp:posOffset>316865</wp:posOffset>
            </wp:positionV>
            <wp:extent cx="2032000" cy="1524000"/>
            <wp:effectExtent l="0" t="0" r="6350" b="0"/>
            <wp:wrapTight wrapText="bothSides">
              <wp:wrapPolygon edited="0">
                <wp:start x="0" y="0"/>
                <wp:lineTo x="0" y="21330"/>
                <wp:lineTo x="21465" y="21330"/>
                <wp:lineTo x="21465" y="0"/>
                <wp:lineTo x="0" y="0"/>
              </wp:wrapPolygon>
            </wp:wrapTight>
            <wp:docPr id="63" name="Picture 63" descr="C:\Users\Naudotojas\Desktop\Darbas\Foto\Obelevičius susitiko su Japonijos verslinink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C:\Users\Naudotojas\Desktop\Darbas\Foto\Obelevičius susitiko su Japonijos verslininkai.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3200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2000">
        <w:rPr>
          <w:rFonts w:ascii="Times New Roman" w:hAnsi="Times New Roman" w:cs="Times New Roman"/>
          <w:sz w:val="24"/>
          <w:szCs w:val="24"/>
        </w:rPr>
        <w:t>2019 m. tęsiamas bendradarbiavimas su Izraelio ambasada Lietuvoje. Ambasados iniciatyva, bendradarbiaujant su Izraelio kino fondu, kino festivaliu „Kino pavasaris“ bei „Kino namais“ spalio–lapkričio mėnesiais Anykščiuose vyko anykštėnų susidomėjimo sulaukęs kino projektas „Izraelio kinas tavo mieste“.</w:t>
      </w:r>
    </w:p>
    <w:p w14:paraId="435FA2B4"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Šiais metais aktyviai buvo palaikomas ryšys su Japonijos ambasada Lietuvoje. Anykščių rajono savivaldybės meras </w:t>
      </w:r>
      <w:proofErr w:type="spellStart"/>
      <w:r w:rsidRPr="00142000">
        <w:rPr>
          <w:rFonts w:ascii="Times New Roman" w:hAnsi="Times New Roman" w:cs="Times New Roman"/>
          <w:sz w:val="24"/>
          <w:szCs w:val="24"/>
        </w:rPr>
        <w:t>Sigutis</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Obelevičius</w:t>
      </w:r>
      <w:proofErr w:type="spellEnd"/>
      <w:r w:rsidRPr="00142000">
        <w:rPr>
          <w:rFonts w:ascii="Times New Roman" w:hAnsi="Times New Roman" w:cs="Times New Roman"/>
          <w:sz w:val="24"/>
          <w:szCs w:val="24"/>
        </w:rPr>
        <w:t xml:space="preserve"> dalyvavo Lietuvos ir </w:t>
      </w:r>
      <w:proofErr w:type="spellStart"/>
      <w:r w:rsidRPr="00142000">
        <w:rPr>
          <w:rFonts w:ascii="Times New Roman" w:hAnsi="Times New Roman" w:cs="Times New Roman"/>
          <w:sz w:val="24"/>
          <w:szCs w:val="24"/>
        </w:rPr>
        <w:t>Hokkaido</w:t>
      </w:r>
      <w:proofErr w:type="spellEnd"/>
      <w:r w:rsidRPr="00142000">
        <w:rPr>
          <w:rFonts w:ascii="Times New Roman" w:hAnsi="Times New Roman" w:cs="Times New Roman"/>
          <w:sz w:val="24"/>
          <w:szCs w:val="24"/>
        </w:rPr>
        <w:t xml:space="preserve"> regiono savivaldybių vadovų susitikime, pristatė Anykščius ir aptarė tarpusavio mainų galimybes ekonominėje, kultūrinėje, švietimo ir kitose srityse. Lapkritį </w:t>
      </w:r>
      <w:proofErr w:type="spellStart"/>
      <w:r w:rsidRPr="00142000">
        <w:rPr>
          <w:rFonts w:ascii="Times New Roman" w:hAnsi="Times New Roman" w:cs="Times New Roman"/>
          <w:sz w:val="24"/>
          <w:szCs w:val="24"/>
        </w:rPr>
        <w:t>Burbiškio</w:t>
      </w:r>
      <w:proofErr w:type="spellEnd"/>
      <w:r w:rsidRPr="00142000">
        <w:rPr>
          <w:rFonts w:ascii="Times New Roman" w:hAnsi="Times New Roman" w:cs="Times New Roman"/>
          <w:sz w:val="24"/>
          <w:szCs w:val="24"/>
        </w:rPr>
        <w:t xml:space="preserve"> dvare vyko susitikimas su Lietuvoje oficialiu vizitu viešinčios Japonijos pramonės </w:t>
      </w:r>
      <w:r w:rsidRPr="00142000">
        <w:rPr>
          <w:rFonts w:ascii="Times New Roman" w:hAnsi="Times New Roman" w:cs="Times New Roman"/>
          <w:sz w:val="24"/>
          <w:szCs w:val="24"/>
        </w:rPr>
        <w:lastRenderedPageBreak/>
        <w:t>įmones vienijančios federacijos „</w:t>
      </w:r>
      <w:proofErr w:type="spellStart"/>
      <w:r w:rsidRPr="00142000">
        <w:rPr>
          <w:rFonts w:ascii="Times New Roman" w:hAnsi="Times New Roman" w:cs="Times New Roman"/>
          <w:sz w:val="24"/>
          <w:szCs w:val="24"/>
        </w:rPr>
        <w:t>Keidanren</w:t>
      </w:r>
      <w:proofErr w:type="spellEnd"/>
      <w:r w:rsidRPr="00142000">
        <w:rPr>
          <w:rFonts w:ascii="Times New Roman" w:hAnsi="Times New Roman" w:cs="Times New Roman"/>
          <w:sz w:val="24"/>
          <w:szCs w:val="24"/>
        </w:rPr>
        <w:t>“ delegacijos atstovais, kuriems buvo pristatyta Lietuva ir Anykščių kraštas.</w:t>
      </w:r>
    </w:p>
    <w:p w14:paraId="46F1BE03" w14:textId="77777777" w:rsidR="006E2BA5" w:rsidRPr="00142000" w:rsidRDefault="006E2BA5" w:rsidP="006E2BA5">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Lapkričio 7 d. Anykščiuose lankėsi NATO pajėgų integravimo vieneto Lietuvoje vadas pulkininkas Jakobas </w:t>
      </w:r>
      <w:proofErr w:type="spellStart"/>
      <w:r w:rsidRPr="00142000">
        <w:rPr>
          <w:rFonts w:ascii="Times New Roman" w:hAnsi="Times New Roman" w:cs="Times New Roman"/>
          <w:sz w:val="24"/>
          <w:szCs w:val="24"/>
        </w:rPr>
        <w:t>Sogardas</w:t>
      </w:r>
      <w:proofErr w:type="spellEnd"/>
      <w:r w:rsidRPr="00142000">
        <w:rPr>
          <w:rFonts w:ascii="Times New Roman" w:hAnsi="Times New Roman" w:cs="Times New Roman"/>
          <w:sz w:val="24"/>
          <w:szCs w:val="24"/>
        </w:rPr>
        <w:t xml:space="preserve"> Larsenas ir šios organizacijos atstovai. Kartu su LR Krašto apsaugos ministerija ir Vilniuje veikiančiu NATO pajėgų integravimo vienetu buvo surengta „NATO diena Anykščiuose“. Renginio metu anykštėnai galėjo susipažinti su NATO organizacija bei jos veikla, susitikti su kariais ir apžiūrėti karinę techniką.</w:t>
      </w:r>
    </w:p>
    <w:p w14:paraId="43136523" w14:textId="77777777" w:rsidR="00A373FF" w:rsidRPr="00142000" w:rsidRDefault="006E2BA5" w:rsidP="00B47CBB">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noProof/>
          <w:sz w:val="24"/>
          <w:szCs w:val="24"/>
          <w:lang w:eastAsia="lt-LT"/>
        </w:rPr>
        <w:drawing>
          <wp:anchor distT="0" distB="0" distL="114300" distR="114300" simplePos="0" relativeHeight="251452416" behindDoc="1" locked="0" layoutInCell="1" allowOverlap="1" wp14:anchorId="4FD47898" wp14:editId="252336A9">
            <wp:simplePos x="0" y="0"/>
            <wp:positionH relativeFrom="column">
              <wp:posOffset>3930650</wp:posOffset>
            </wp:positionH>
            <wp:positionV relativeFrom="paragraph">
              <wp:posOffset>1274445</wp:posOffset>
            </wp:positionV>
            <wp:extent cx="2143125" cy="1430020"/>
            <wp:effectExtent l="0" t="0" r="9525" b="0"/>
            <wp:wrapTight wrapText="bothSides">
              <wp:wrapPolygon edited="0">
                <wp:start x="0" y="0"/>
                <wp:lineTo x="0" y="21293"/>
                <wp:lineTo x="21504" y="21293"/>
                <wp:lineTo x="21504" y="0"/>
                <wp:lineTo x="0" y="0"/>
              </wp:wrapPolygon>
            </wp:wrapTight>
            <wp:docPr id="62" name="Picture 62" descr="C:\Users\Naudotojas\Desktop\Darbas\Foto\oslas_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C:\Users\Naudotojas\Desktop\Darbas\Foto\oslas_2019.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43125" cy="1430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2000">
        <w:rPr>
          <w:rFonts w:ascii="Times New Roman" w:hAnsi="Times New Roman" w:cs="Times New Roman"/>
          <w:b/>
          <w:bCs/>
          <w:sz w:val="24"/>
          <w:szCs w:val="24"/>
        </w:rPr>
        <w:t>Bendradarbiavimas su LR diplomatinėmis atstovybėmis užsienio šalyse</w:t>
      </w:r>
    </w:p>
    <w:p w14:paraId="5A1BC6B5" w14:textId="77777777" w:rsidR="006E2BA5" w:rsidRPr="00142000" w:rsidRDefault="006E2BA5" w:rsidP="006E2BA5">
      <w:pPr>
        <w:spacing w:line="360" w:lineRule="auto"/>
        <w:ind w:firstLine="851"/>
        <w:jc w:val="both"/>
        <w:rPr>
          <w:rFonts w:ascii="Times New Roman" w:hAnsi="Times New Roman" w:cs="Times New Roman"/>
          <w:sz w:val="24"/>
          <w:szCs w:val="24"/>
        </w:rPr>
      </w:pPr>
      <w:r w:rsidRPr="00142000">
        <w:rPr>
          <w:rFonts w:ascii="Times New Roman" w:hAnsi="Times New Roman" w:cs="Times New Roman"/>
          <w:b/>
          <w:bCs/>
          <w:sz w:val="24"/>
          <w:szCs w:val="24"/>
        </w:rPr>
        <w:t xml:space="preserve"> </w:t>
      </w:r>
      <w:r w:rsidRPr="00142000">
        <w:rPr>
          <w:rFonts w:ascii="Times New Roman" w:hAnsi="Times New Roman" w:cs="Times New Roman"/>
          <w:sz w:val="24"/>
          <w:szCs w:val="24"/>
        </w:rPr>
        <w:t xml:space="preserve">Siekiant plėtoti kultūrinius mainus ir populiarinti Anykščių krašto literatūrinę tradiciją, 2019 m. buvo užmegztas ryšys su LR ambasada Kinijoje, taip pat LR konsulatu Valensijoje (Ispanijoje). Pekine dirbantis ambasados Kultūros atašė Tomas Ivanauskas Kinijos leidykloms pristatė poeto Antano Baranausko poemą „Anykščių šilelis” ir aptarė galimybes dėl šio kūrinio vertimo į kinų kalbą. Valensijoje balandžio mėnesį pristatytas vertėjos </w:t>
      </w:r>
      <w:proofErr w:type="spellStart"/>
      <w:r w:rsidRPr="00142000">
        <w:rPr>
          <w:rFonts w:ascii="Times New Roman" w:hAnsi="Times New Roman" w:cs="Times New Roman"/>
          <w:sz w:val="24"/>
          <w:szCs w:val="24"/>
        </w:rPr>
        <w:t>Carmen</w:t>
      </w:r>
      <w:proofErr w:type="spellEnd"/>
      <w:r w:rsidRPr="00142000">
        <w:rPr>
          <w:rFonts w:ascii="Times New Roman" w:hAnsi="Times New Roman" w:cs="Times New Roman"/>
          <w:sz w:val="24"/>
          <w:szCs w:val="24"/>
        </w:rPr>
        <w:t xml:space="preserve"> Caro poemos „Anykščių šilelis” vertimas į ispanų kalbą, atidaryta kunigo Nerijaus </w:t>
      </w:r>
      <w:proofErr w:type="spellStart"/>
      <w:r w:rsidRPr="00142000">
        <w:rPr>
          <w:rFonts w:ascii="Times New Roman" w:hAnsi="Times New Roman" w:cs="Times New Roman"/>
          <w:sz w:val="24"/>
          <w:szCs w:val="24"/>
        </w:rPr>
        <w:t>Papirčio</w:t>
      </w:r>
      <w:proofErr w:type="spellEnd"/>
      <w:r w:rsidRPr="00142000">
        <w:rPr>
          <w:rFonts w:ascii="Times New Roman" w:hAnsi="Times New Roman" w:cs="Times New Roman"/>
          <w:sz w:val="24"/>
          <w:szCs w:val="24"/>
        </w:rPr>
        <w:t xml:space="preserve"> fotografijų paroda „Anykščių šilelis“. Anykščių rajono savivaldybės delegacija dalyvavo LR Respublikos ambasados Norvegijoje surengtame dviejų dienų renginių cikle, skirtame plėtoti įvairiapusį Lietuvos ir Norvegijos bendradarbiavimą. Osle Anykščiams atstovavo ne tik savivaldybės delegacija, bet ir Anykščių krašto garbės ambasadorius </w:t>
      </w:r>
      <w:proofErr w:type="spellStart"/>
      <w:r w:rsidRPr="00142000">
        <w:rPr>
          <w:rFonts w:ascii="Times New Roman" w:hAnsi="Times New Roman" w:cs="Times New Roman"/>
          <w:sz w:val="24"/>
          <w:szCs w:val="24"/>
        </w:rPr>
        <w:t>Arnfinn</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Nergård</w:t>
      </w:r>
      <w:proofErr w:type="spellEnd"/>
      <w:r w:rsidRPr="00142000">
        <w:rPr>
          <w:rFonts w:ascii="Times New Roman" w:hAnsi="Times New Roman" w:cs="Times New Roman"/>
          <w:sz w:val="24"/>
          <w:szCs w:val="24"/>
        </w:rPr>
        <w:t xml:space="preserve">. </w:t>
      </w:r>
    </w:p>
    <w:p w14:paraId="76A2E32B" w14:textId="77777777" w:rsidR="00A373FF" w:rsidRPr="00142000" w:rsidRDefault="006E2BA5" w:rsidP="00B47CBB">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sz w:val="24"/>
          <w:szCs w:val="24"/>
        </w:rPr>
        <w:t>Ryšiai su susigiminiavusiais miestais, miestais-partneriais</w:t>
      </w:r>
    </w:p>
    <w:p w14:paraId="61F1EB85" w14:textId="77777777" w:rsidR="007E4593"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 tęsiamas bendradarbiavimas su susigiminiavusiais miestais, taip pat miestais-partneriais. Toliau buvo stiprinami bendradarbiavimo ryšiai bei plėtojamos naujos partnerystės galimybės. Gegužę Anykščių rajono delegacija, vadovaujama mero </w:t>
      </w:r>
      <w:proofErr w:type="spellStart"/>
      <w:r w:rsidRPr="00142000">
        <w:rPr>
          <w:rFonts w:ascii="Times New Roman" w:hAnsi="Times New Roman" w:cs="Times New Roman"/>
          <w:sz w:val="24"/>
          <w:szCs w:val="24"/>
        </w:rPr>
        <w:t>Sigučio</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Obelevičiaus</w:t>
      </w:r>
      <w:proofErr w:type="spellEnd"/>
      <w:r w:rsidRPr="00142000">
        <w:rPr>
          <w:rFonts w:ascii="Times New Roman" w:hAnsi="Times New Roman" w:cs="Times New Roman"/>
          <w:sz w:val="24"/>
          <w:szCs w:val="24"/>
        </w:rPr>
        <w:t xml:space="preserve">, vyko į Italiją, kur </w:t>
      </w:r>
      <w:proofErr w:type="spellStart"/>
      <w:r w:rsidRPr="00142000">
        <w:rPr>
          <w:rFonts w:ascii="Times New Roman" w:hAnsi="Times New Roman" w:cs="Times New Roman"/>
          <w:sz w:val="24"/>
          <w:szCs w:val="24"/>
        </w:rPr>
        <w:t>Pietra</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Ligure</w:t>
      </w:r>
      <w:proofErr w:type="spellEnd"/>
      <w:r w:rsidRPr="00142000">
        <w:rPr>
          <w:rFonts w:ascii="Times New Roman" w:hAnsi="Times New Roman" w:cs="Times New Roman"/>
          <w:sz w:val="24"/>
          <w:szCs w:val="24"/>
        </w:rPr>
        <w:t xml:space="preserve"> mieste dalyvavo didžiausiame Europoje floristinių kilimų festivalyje „</w:t>
      </w:r>
      <w:proofErr w:type="spellStart"/>
      <w:r w:rsidRPr="00142000">
        <w:rPr>
          <w:rFonts w:ascii="Times New Roman" w:hAnsi="Times New Roman" w:cs="Times New Roman"/>
          <w:sz w:val="24"/>
          <w:szCs w:val="24"/>
        </w:rPr>
        <w:t>Pietra</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Ligure</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in</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Fliore</w:t>
      </w:r>
      <w:proofErr w:type="spellEnd"/>
      <w:r w:rsidRPr="00142000">
        <w:rPr>
          <w:rFonts w:ascii="Times New Roman" w:hAnsi="Times New Roman" w:cs="Times New Roman"/>
          <w:sz w:val="24"/>
          <w:szCs w:val="24"/>
        </w:rPr>
        <w:t xml:space="preserve">“. Vizito metu vyko dalykiniai susitikimai: su </w:t>
      </w:r>
      <w:proofErr w:type="spellStart"/>
      <w:r w:rsidRPr="00142000">
        <w:rPr>
          <w:rFonts w:ascii="Times New Roman" w:hAnsi="Times New Roman" w:cs="Times New Roman"/>
          <w:sz w:val="24"/>
          <w:szCs w:val="24"/>
        </w:rPr>
        <w:t>Pietra</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Ligure</w:t>
      </w:r>
      <w:proofErr w:type="spellEnd"/>
      <w:r w:rsidRPr="00142000">
        <w:rPr>
          <w:rFonts w:ascii="Times New Roman" w:hAnsi="Times New Roman" w:cs="Times New Roman"/>
          <w:sz w:val="24"/>
          <w:szCs w:val="24"/>
        </w:rPr>
        <w:t xml:space="preserve"> meru </w:t>
      </w:r>
      <w:proofErr w:type="spellStart"/>
      <w:r w:rsidRPr="00142000">
        <w:rPr>
          <w:rFonts w:ascii="Times New Roman" w:hAnsi="Times New Roman" w:cs="Times New Roman"/>
          <w:sz w:val="24"/>
          <w:szCs w:val="24"/>
        </w:rPr>
        <w:t>Dario</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Valeriani</w:t>
      </w:r>
      <w:proofErr w:type="spellEnd"/>
      <w:r w:rsidRPr="00142000">
        <w:rPr>
          <w:rFonts w:ascii="Times New Roman" w:hAnsi="Times New Roman" w:cs="Times New Roman"/>
          <w:sz w:val="24"/>
          <w:szCs w:val="24"/>
        </w:rPr>
        <w:t xml:space="preserve"> buvo aptartos kultūros, turizmo, švietimo sričių partnerystės galimybės, ketinimas artimiausiu metu pasirašyti bendradarbiavimo sutartį tarp Anykščių ir </w:t>
      </w:r>
      <w:proofErr w:type="spellStart"/>
      <w:r w:rsidRPr="00142000">
        <w:rPr>
          <w:rFonts w:ascii="Times New Roman" w:hAnsi="Times New Roman" w:cs="Times New Roman"/>
          <w:sz w:val="24"/>
          <w:szCs w:val="24"/>
        </w:rPr>
        <w:t>Pietra</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Ligure</w:t>
      </w:r>
      <w:proofErr w:type="spellEnd"/>
      <w:r w:rsidRPr="00142000">
        <w:rPr>
          <w:rFonts w:ascii="Times New Roman" w:hAnsi="Times New Roman" w:cs="Times New Roman"/>
          <w:sz w:val="24"/>
          <w:szCs w:val="24"/>
        </w:rPr>
        <w:t xml:space="preserve"> miestų, su Italijos nacionalinės floristinių kilimų kūrėjų asociacijos „</w:t>
      </w:r>
      <w:proofErr w:type="spellStart"/>
      <w:r w:rsidRPr="00142000">
        <w:rPr>
          <w:rFonts w:ascii="Times New Roman" w:hAnsi="Times New Roman" w:cs="Times New Roman"/>
          <w:sz w:val="24"/>
          <w:szCs w:val="24"/>
        </w:rPr>
        <w:t>InfiorItalia</w:t>
      </w:r>
      <w:proofErr w:type="spellEnd"/>
      <w:r w:rsidRPr="00142000">
        <w:rPr>
          <w:rFonts w:ascii="Times New Roman" w:hAnsi="Times New Roman" w:cs="Times New Roman"/>
          <w:sz w:val="24"/>
          <w:szCs w:val="24"/>
        </w:rPr>
        <w:t xml:space="preserve">“ prezidentu </w:t>
      </w:r>
      <w:proofErr w:type="spellStart"/>
      <w:r w:rsidRPr="00142000">
        <w:rPr>
          <w:rFonts w:ascii="Times New Roman" w:hAnsi="Times New Roman" w:cs="Times New Roman"/>
          <w:sz w:val="24"/>
          <w:szCs w:val="24"/>
        </w:rPr>
        <w:t>Andreas</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Melilli</w:t>
      </w:r>
      <w:proofErr w:type="spellEnd"/>
      <w:r w:rsidRPr="00142000">
        <w:rPr>
          <w:rFonts w:ascii="Times New Roman" w:hAnsi="Times New Roman" w:cs="Times New Roman"/>
          <w:sz w:val="24"/>
          <w:szCs w:val="24"/>
        </w:rPr>
        <w:t xml:space="preserve"> buvo svarstomos floristinių kilimų miestų tinklo kūrimas. </w:t>
      </w:r>
    </w:p>
    <w:p w14:paraId="18E533BF"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lastRenderedPageBreak/>
        <w:t xml:space="preserve">Gegužės pabaigoje Savivaldybės delegacija, vadovaujama Anykščių savivaldybės mero pavaduotojo Dainiaus Žiogelio, viešėjo </w:t>
      </w:r>
      <w:proofErr w:type="spellStart"/>
      <w:r w:rsidRPr="00142000">
        <w:rPr>
          <w:rFonts w:ascii="Times New Roman" w:hAnsi="Times New Roman" w:cs="Times New Roman"/>
          <w:sz w:val="24"/>
          <w:szCs w:val="24"/>
        </w:rPr>
        <w:t>Krupinoje</w:t>
      </w:r>
      <w:proofErr w:type="spellEnd"/>
      <w:r w:rsidRPr="00142000">
        <w:rPr>
          <w:rFonts w:ascii="Times New Roman" w:hAnsi="Times New Roman" w:cs="Times New Roman"/>
          <w:sz w:val="24"/>
          <w:szCs w:val="24"/>
        </w:rPr>
        <w:t xml:space="preserve"> (Slovakijoje). 2019 m. toliau plėtojami ryšiai su ilgamečiu Anykščių partneriu – </w:t>
      </w:r>
      <w:proofErr w:type="spellStart"/>
      <w:r w:rsidRPr="00142000">
        <w:rPr>
          <w:rFonts w:ascii="Times New Roman" w:hAnsi="Times New Roman" w:cs="Times New Roman"/>
          <w:sz w:val="24"/>
          <w:szCs w:val="24"/>
        </w:rPr>
        <w:t>Maduonos</w:t>
      </w:r>
      <w:proofErr w:type="spellEnd"/>
      <w:r w:rsidRPr="00142000">
        <w:rPr>
          <w:rFonts w:ascii="Times New Roman" w:hAnsi="Times New Roman" w:cs="Times New Roman"/>
          <w:sz w:val="24"/>
          <w:szCs w:val="24"/>
        </w:rPr>
        <w:t xml:space="preserve"> rajono savivaldybe. Šiais metais Anykščiuose lankėsi </w:t>
      </w:r>
      <w:proofErr w:type="spellStart"/>
      <w:r w:rsidRPr="00142000">
        <w:rPr>
          <w:rFonts w:ascii="Times New Roman" w:hAnsi="Times New Roman" w:cs="Times New Roman"/>
          <w:sz w:val="24"/>
          <w:szCs w:val="24"/>
        </w:rPr>
        <w:t>Maduonos</w:t>
      </w:r>
      <w:proofErr w:type="spellEnd"/>
      <w:r w:rsidRPr="00142000">
        <w:rPr>
          <w:rFonts w:ascii="Times New Roman" w:hAnsi="Times New Roman" w:cs="Times New Roman"/>
          <w:sz w:val="24"/>
          <w:szCs w:val="24"/>
        </w:rPr>
        <w:t xml:space="preserve"> savivaldybės administracijos atstovai ir kultūros darbuotojai. Lapkritį Anykščių rajono savivaldybės delegacija dalyvavo Latvijos Respublikos Nepriklausomybės dienos minėjimo šventiniuose renginiuose. Tais metais buvo plėtojamos kultūrinių mainų iniciatyvos: Anykščių miesto šventėje koncertavo </w:t>
      </w:r>
      <w:proofErr w:type="spellStart"/>
      <w:r w:rsidRPr="00142000">
        <w:rPr>
          <w:rFonts w:ascii="Times New Roman" w:hAnsi="Times New Roman" w:cs="Times New Roman"/>
          <w:sz w:val="24"/>
          <w:szCs w:val="24"/>
        </w:rPr>
        <w:t>Maduonos</w:t>
      </w:r>
      <w:proofErr w:type="spellEnd"/>
      <w:r w:rsidRPr="00142000">
        <w:rPr>
          <w:rFonts w:ascii="Times New Roman" w:hAnsi="Times New Roman" w:cs="Times New Roman"/>
          <w:sz w:val="24"/>
          <w:szCs w:val="24"/>
        </w:rPr>
        <w:t xml:space="preserve"> pučiamųjų orkestras, Anykščius ir Lietuvą Baltijos kelio 30-mečiui skirtame festivalyje "Baltic </w:t>
      </w:r>
      <w:proofErr w:type="spellStart"/>
      <w:r w:rsidRPr="00142000">
        <w:rPr>
          <w:rFonts w:ascii="Times New Roman" w:hAnsi="Times New Roman" w:cs="Times New Roman"/>
          <w:sz w:val="24"/>
          <w:szCs w:val="24"/>
        </w:rPr>
        <w:t>Way</w:t>
      </w:r>
      <w:proofErr w:type="spellEnd"/>
      <w:r w:rsidRPr="00142000">
        <w:rPr>
          <w:rFonts w:ascii="Times New Roman" w:hAnsi="Times New Roman" w:cs="Times New Roman"/>
          <w:sz w:val="24"/>
          <w:szCs w:val="24"/>
        </w:rPr>
        <w:t xml:space="preserve"> 30" („Baltijos keliui 30“) </w:t>
      </w:r>
      <w:proofErr w:type="spellStart"/>
      <w:r w:rsidRPr="00142000">
        <w:rPr>
          <w:rFonts w:ascii="Times New Roman" w:hAnsi="Times New Roman" w:cs="Times New Roman"/>
          <w:sz w:val="24"/>
          <w:szCs w:val="24"/>
        </w:rPr>
        <w:t>Maduonoje</w:t>
      </w:r>
      <w:proofErr w:type="spellEnd"/>
      <w:r w:rsidRPr="00142000">
        <w:rPr>
          <w:rFonts w:ascii="Times New Roman" w:hAnsi="Times New Roman" w:cs="Times New Roman"/>
          <w:sz w:val="24"/>
          <w:szCs w:val="24"/>
        </w:rPr>
        <w:t xml:space="preserve"> atstovavo Anykščių kultūros centro šokėjai.</w:t>
      </w:r>
    </w:p>
    <w:p w14:paraId="2BFEE57A"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noProof/>
          <w:sz w:val="24"/>
          <w:szCs w:val="24"/>
          <w:lang w:eastAsia="lt-LT"/>
        </w:rPr>
        <w:drawing>
          <wp:anchor distT="0" distB="0" distL="114300" distR="114300" simplePos="0" relativeHeight="251670528" behindDoc="1" locked="0" layoutInCell="1" allowOverlap="1" wp14:anchorId="52F4CA42" wp14:editId="14003027">
            <wp:simplePos x="0" y="0"/>
            <wp:positionH relativeFrom="column">
              <wp:posOffset>4720590</wp:posOffset>
            </wp:positionH>
            <wp:positionV relativeFrom="paragraph">
              <wp:posOffset>34290</wp:posOffset>
            </wp:positionV>
            <wp:extent cx="1418590" cy="1908810"/>
            <wp:effectExtent l="0" t="0" r="0" b="0"/>
            <wp:wrapTight wrapText="bothSides">
              <wp:wrapPolygon edited="0">
                <wp:start x="0" y="0"/>
                <wp:lineTo x="0" y="21341"/>
                <wp:lineTo x="21175" y="21341"/>
                <wp:lineTo x="21175" y="0"/>
                <wp:lineTo x="0" y="0"/>
              </wp:wrapPolygon>
            </wp:wrapTight>
            <wp:docPr id="60" name="Picture 60" descr="C:\Users\Naudotojas\Desktop\Darbas\Foto\Peng=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2" descr="C:\Users\Naudotojas\Desktop\Darbas\Foto\Peng=ou.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18590" cy="19088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2000">
        <w:rPr>
          <w:rFonts w:ascii="Times New Roman" w:hAnsi="Times New Roman" w:cs="Times New Roman"/>
          <w:sz w:val="24"/>
          <w:szCs w:val="24"/>
        </w:rPr>
        <w:t xml:space="preserve">Tęsiamas bendradarbiavimas su Rytų partnerystės šalimis. Anykščių rajono savivaldybės delegacija vyko į Smurgainis Baltarusijoje, kur dalyvavo ekonomikos forume „Naujos galimybės ir bendradarbiavimo perspektyvos“ bei regioninėje Gardino srities pramonės parodoje. Liepą Anykščių rajono savivaldybės delegacija lankėsi </w:t>
      </w:r>
      <w:proofErr w:type="spellStart"/>
      <w:r w:rsidRPr="00142000">
        <w:rPr>
          <w:rFonts w:ascii="Times New Roman" w:hAnsi="Times New Roman" w:cs="Times New Roman"/>
          <w:sz w:val="24"/>
          <w:szCs w:val="24"/>
        </w:rPr>
        <w:t>Klecke</w:t>
      </w:r>
      <w:proofErr w:type="spellEnd"/>
      <w:r w:rsidRPr="00142000">
        <w:rPr>
          <w:rFonts w:ascii="Times New Roman" w:hAnsi="Times New Roman" w:cs="Times New Roman"/>
          <w:sz w:val="24"/>
          <w:szCs w:val="24"/>
        </w:rPr>
        <w:t xml:space="preserve"> ir dalyvavo šventiniuose Baltarusijos Respublikos Nepriklausomybės dienos renginiuose. Rugsėjį Anykščių rajono delegacija lankėsi </w:t>
      </w:r>
      <w:proofErr w:type="spellStart"/>
      <w:r w:rsidRPr="00142000">
        <w:rPr>
          <w:rFonts w:ascii="Times New Roman" w:hAnsi="Times New Roman" w:cs="Times New Roman"/>
          <w:sz w:val="24"/>
          <w:szCs w:val="24"/>
        </w:rPr>
        <w:t>Mirgorode</w:t>
      </w:r>
      <w:proofErr w:type="spellEnd"/>
      <w:r w:rsidRPr="00142000">
        <w:rPr>
          <w:rFonts w:ascii="Times New Roman" w:hAnsi="Times New Roman" w:cs="Times New Roman"/>
          <w:sz w:val="24"/>
          <w:szCs w:val="24"/>
        </w:rPr>
        <w:t xml:space="preserve">. Susitikime su </w:t>
      </w:r>
      <w:proofErr w:type="spellStart"/>
      <w:r w:rsidRPr="00142000">
        <w:rPr>
          <w:rFonts w:ascii="Times New Roman" w:hAnsi="Times New Roman" w:cs="Times New Roman"/>
          <w:sz w:val="24"/>
          <w:szCs w:val="24"/>
        </w:rPr>
        <w:t>Mirgorodo</w:t>
      </w:r>
      <w:proofErr w:type="spellEnd"/>
      <w:r w:rsidRPr="00142000">
        <w:rPr>
          <w:rFonts w:ascii="Times New Roman" w:hAnsi="Times New Roman" w:cs="Times New Roman"/>
          <w:sz w:val="24"/>
          <w:szCs w:val="24"/>
        </w:rPr>
        <w:t xml:space="preserve"> kurorto meru Sergejus </w:t>
      </w:r>
      <w:proofErr w:type="spellStart"/>
      <w:r w:rsidRPr="00142000">
        <w:rPr>
          <w:rFonts w:ascii="Times New Roman" w:hAnsi="Times New Roman" w:cs="Times New Roman"/>
          <w:sz w:val="24"/>
          <w:szCs w:val="24"/>
        </w:rPr>
        <w:t>Solomacha</w:t>
      </w:r>
      <w:proofErr w:type="spellEnd"/>
      <w:r w:rsidRPr="00142000">
        <w:rPr>
          <w:rFonts w:ascii="Times New Roman" w:hAnsi="Times New Roman" w:cs="Times New Roman"/>
          <w:sz w:val="24"/>
          <w:szCs w:val="24"/>
        </w:rPr>
        <w:t xml:space="preserve">, privačių ir žinybinių sanatorijų atstovais buvo pristatytas kurortas, sanatorinis gydymas, aptartos bendradarbiavimo galimybės. </w:t>
      </w:r>
      <w:proofErr w:type="spellStart"/>
      <w:r w:rsidRPr="00142000">
        <w:rPr>
          <w:rFonts w:ascii="Times New Roman" w:hAnsi="Times New Roman" w:cs="Times New Roman"/>
          <w:sz w:val="24"/>
          <w:szCs w:val="24"/>
        </w:rPr>
        <w:t>Mirgorode</w:t>
      </w:r>
      <w:proofErr w:type="spellEnd"/>
      <w:r w:rsidRPr="00142000">
        <w:rPr>
          <w:rFonts w:ascii="Times New Roman" w:hAnsi="Times New Roman" w:cs="Times New Roman"/>
          <w:sz w:val="24"/>
          <w:szCs w:val="24"/>
        </w:rPr>
        <w:t xml:space="preserve"> vyko ir tarptautinis etninių kultūrų festivalis, į kurį atvyko įvairių pasaulio šalių diplomatinio korpuso atstovai, pasaulio tautinių bendruomenių vadovai, susigiminiavusių miestų kūrybiniai kolektyvai. Lietuvą ir Anykščius atstovavo Anykščių kultūros centro tautinių šokių ansamblis „Gojus“. </w:t>
      </w:r>
    </w:p>
    <w:p w14:paraId="6CB650E9"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Toliau bendradarbiaujama su tolimiausiu partneriu – </w:t>
      </w:r>
      <w:proofErr w:type="spellStart"/>
      <w:r w:rsidRPr="00142000">
        <w:rPr>
          <w:rFonts w:ascii="Times New Roman" w:hAnsi="Times New Roman" w:cs="Times New Roman"/>
          <w:sz w:val="24"/>
          <w:szCs w:val="24"/>
        </w:rPr>
        <w:t>Pengžou</w:t>
      </w:r>
      <w:proofErr w:type="spellEnd"/>
      <w:r w:rsidRPr="00142000">
        <w:rPr>
          <w:rFonts w:ascii="Times New Roman" w:hAnsi="Times New Roman" w:cs="Times New Roman"/>
          <w:sz w:val="24"/>
          <w:szCs w:val="24"/>
        </w:rPr>
        <w:t xml:space="preserve"> (Kinija). </w:t>
      </w:r>
      <w:proofErr w:type="spellStart"/>
      <w:r w:rsidRPr="00142000">
        <w:rPr>
          <w:rFonts w:ascii="Times New Roman" w:hAnsi="Times New Roman" w:cs="Times New Roman"/>
          <w:sz w:val="24"/>
          <w:szCs w:val="24"/>
        </w:rPr>
        <w:t>Pengžou</w:t>
      </w:r>
      <w:proofErr w:type="spellEnd"/>
      <w:r w:rsidRPr="00142000">
        <w:rPr>
          <w:rFonts w:ascii="Times New Roman" w:hAnsi="Times New Roman" w:cs="Times New Roman"/>
          <w:sz w:val="24"/>
          <w:szCs w:val="24"/>
        </w:rPr>
        <w:t xml:space="preserve"> miesto savivaldybės kvietimu tautodailininkai Robertas Matiukas ir Valdas </w:t>
      </w:r>
      <w:proofErr w:type="spellStart"/>
      <w:r w:rsidRPr="00142000">
        <w:rPr>
          <w:rFonts w:ascii="Times New Roman" w:hAnsi="Times New Roman" w:cs="Times New Roman"/>
          <w:sz w:val="24"/>
          <w:szCs w:val="24"/>
        </w:rPr>
        <w:t>Pelegrimas</w:t>
      </w:r>
      <w:proofErr w:type="spellEnd"/>
      <w:r w:rsidRPr="00142000">
        <w:rPr>
          <w:rFonts w:ascii="Times New Roman" w:hAnsi="Times New Roman" w:cs="Times New Roman"/>
          <w:sz w:val="24"/>
          <w:szCs w:val="24"/>
        </w:rPr>
        <w:t xml:space="preserve"> balandžio 8–11 d. atstovavo Anykščius ir dalyvavo kasmetiniame menininkų sambūryje „</w:t>
      </w:r>
      <w:proofErr w:type="spellStart"/>
      <w:r w:rsidRPr="00142000">
        <w:rPr>
          <w:rFonts w:ascii="Times New Roman" w:hAnsi="Times New Roman" w:cs="Times New Roman"/>
          <w:sz w:val="24"/>
          <w:szCs w:val="24"/>
        </w:rPr>
        <w:t>Arts</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Creation</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Pengzhou</w:t>
      </w:r>
      <w:proofErr w:type="spellEnd"/>
      <w:r w:rsidRPr="00142000">
        <w:rPr>
          <w:rFonts w:ascii="Times New Roman" w:hAnsi="Times New Roman" w:cs="Times New Roman"/>
          <w:sz w:val="24"/>
          <w:szCs w:val="24"/>
        </w:rPr>
        <w:t xml:space="preserve">“. Kartu su susigiminiavusių miestų atstovais iš Australijos, Italijos, Japonijos, Jungtinių Amerikos Valstijų, Pietų Korėjos anykštėnai susipažino su šalies kultūra, pramonės plėtra, viešosiomis miesto erdvėmis, dalyvavo menininkų dirbtuvėse, dalijosi patirtimi, sukūrė </w:t>
      </w:r>
      <w:proofErr w:type="spellStart"/>
      <w:r w:rsidRPr="00142000">
        <w:rPr>
          <w:rFonts w:ascii="Times New Roman" w:hAnsi="Times New Roman" w:cs="Times New Roman"/>
          <w:sz w:val="24"/>
          <w:szCs w:val="24"/>
        </w:rPr>
        <w:t>Pengžou</w:t>
      </w:r>
      <w:proofErr w:type="spellEnd"/>
      <w:r w:rsidRPr="00142000">
        <w:rPr>
          <w:rFonts w:ascii="Times New Roman" w:hAnsi="Times New Roman" w:cs="Times New Roman"/>
          <w:sz w:val="24"/>
          <w:szCs w:val="24"/>
        </w:rPr>
        <w:t xml:space="preserve"> miesto parkui skirto Lietuvos kultūrą reprezentuojančio Koplytstulpio projektą. Anykščiai su kitais miestais yra pristatomi </w:t>
      </w:r>
      <w:proofErr w:type="spellStart"/>
      <w:r w:rsidRPr="00142000">
        <w:rPr>
          <w:rFonts w:ascii="Times New Roman" w:hAnsi="Times New Roman" w:cs="Times New Roman"/>
          <w:sz w:val="24"/>
          <w:szCs w:val="24"/>
        </w:rPr>
        <w:t>Pengžou</w:t>
      </w:r>
      <w:proofErr w:type="spellEnd"/>
      <w:r w:rsidRPr="00142000">
        <w:rPr>
          <w:rFonts w:ascii="Times New Roman" w:hAnsi="Times New Roman" w:cs="Times New Roman"/>
          <w:sz w:val="24"/>
          <w:szCs w:val="24"/>
        </w:rPr>
        <w:t xml:space="preserve"> tarptautiniame paviljone, kur įrengti kiekvieno užsienio partnerio stendai.</w:t>
      </w:r>
    </w:p>
    <w:p w14:paraId="294AE173" w14:textId="77777777" w:rsidR="006E2BA5" w:rsidRPr="00142000" w:rsidRDefault="006E2BA5" w:rsidP="006E2BA5">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metais užmegzta partnerystė su Latvijos </w:t>
      </w:r>
      <w:proofErr w:type="spellStart"/>
      <w:r w:rsidRPr="00142000">
        <w:rPr>
          <w:rFonts w:ascii="Times New Roman" w:hAnsi="Times New Roman" w:cs="Times New Roman"/>
          <w:sz w:val="24"/>
          <w:szCs w:val="24"/>
        </w:rPr>
        <w:t>Strenči</w:t>
      </w:r>
      <w:r w:rsidR="007E4593" w:rsidRPr="00142000">
        <w:rPr>
          <w:rFonts w:ascii="Times New Roman" w:hAnsi="Times New Roman" w:cs="Times New Roman"/>
          <w:sz w:val="24"/>
          <w:szCs w:val="24"/>
        </w:rPr>
        <w:t>u</w:t>
      </w:r>
      <w:proofErr w:type="spellEnd"/>
      <w:r w:rsidRPr="00142000">
        <w:rPr>
          <w:rFonts w:ascii="Times New Roman" w:hAnsi="Times New Roman" w:cs="Times New Roman"/>
          <w:sz w:val="24"/>
          <w:szCs w:val="24"/>
        </w:rPr>
        <w:t xml:space="preserve"> ir </w:t>
      </w:r>
      <w:proofErr w:type="spellStart"/>
      <w:r w:rsidRPr="00142000">
        <w:rPr>
          <w:rFonts w:ascii="Times New Roman" w:hAnsi="Times New Roman" w:cs="Times New Roman"/>
          <w:sz w:val="24"/>
          <w:szCs w:val="24"/>
        </w:rPr>
        <w:t>Dobelės</w:t>
      </w:r>
      <w:proofErr w:type="spellEnd"/>
      <w:r w:rsidRPr="00142000">
        <w:rPr>
          <w:rFonts w:ascii="Times New Roman" w:hAnsi="Times New Roman" w:cs="Times New Roman"/>
          <w:sz w:val="24"/>
          <w:szCs w:val="24"/>
        </w:rPr>
        <w:t xml:space="preserve"> savivaldybėmis, kuriose vykstančios veiklos būtų aktualios dvišalei projektinei partnerystei. Siekiant UNESCO literatūros miesto titulo buvo užmegzti ryšiai su Prahos ir Tartu literatūros miestų veiklų kuratoriais. Dalyvaujant Europos floristinių kilimų kūrėjų veiklose pradėta partnerystė su Lenkijos </w:t>
      </w:r>
      <w:proofErr w:type="spellStart"/>
      <w:r w:rsidRPr="00142000">
        <w:rPr>
          <w:rFonts w:ascii="Times New Roman" w:hAnsi="Times New Roman" w:cs="Times New Roman"/>
          <w:sz w:val="24"/>
          <w:szCs w:val="24"/>
        </w:rPr>
        <w:t>Unejuvo</w:t>
      </w:r>
      <w:proofErr w:type="spellEnd"/>
      <w:r w:rsidRPr="00142000">
        <w:rPr>
          <w:rFonts w:ascii="Times New Roman" w:hAnsi="Times New Roman" w:cs="Times New Roman"/>
          <w:sz w:val="24"/>
          <w:szCs w:val="24"/>
        </w:rPr>
        <w:t xml:space="preserve"> miestu. Anykščių </w:t>
      </w:r>
      <w:r w:rsidRPr="00142000">
        <w:rPr>
          <w:rFonts w:ascii="Times New Roman" w:hAnsi="Times New Roman" w:cs="Times New Roman"/>
          <w:sz w:val="24"/>
          <w:szCs w:val="24"/>
        </w:rPr>
        <w:lastRenderedPageBreak/>
        <w:t xml:space="preserve">rajono savivaldybės delegacija dalyvavo forume-seminare </w:t>
      </w:r>
      <w:proofErr w:type="spellStart"/>
      <w:r w:rsidRPr="00142000">
        <w:rPr>
          <w:rFonts w:ascii="Times New Roman" w:hAnsi="Times New Roman" w:cs="Times New Roman"/>
          <w:sz w:val="24"/>
          <w:szCs w:val="24"/>
        </w:rPr>
        <w:t>Unejuve</w:t>
      </w:r>
      <w:proofErr w:type="spellEnd"/>
      <w:r w:rsidRPr="00142000">
        <w:rPr>
          <w:rFonts w:ascii="Times New Roman" w:hAnsi="Times New Roman" w:cs="Times New Roman"/>
          <w:sz w:val="24"/>
          <w:szCs w:val="24"/>
        </w:rPr>
        <w:t xml:space="preserve"> Lenkijoje „III </w:t>
      </w:r>
      <w:proofErr w:type="spellStart"/>
      <w:r w:rsidRPr="00142000">
        <w:rPr>
          <w:rFonts w:ascii="Times New Roman" w:hAnsi="Times New Roman" w:cs="Times New Roman"/>
          <w:sz w:val="24"/>
          <w:szCs w:val="24"/>
        </w:rPr>
        <w:t>Seminarium</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Spycimierskie</w:t>
      </w:r>
      <w:proofErr w:type="spellEnd"/>
      <w:r w:rsidRPr="00142000">
        <w:rPr>
          <w:rFonts w:ascii="Times New Roman" w:hAnsi="Times New Roman" w:cs="Times New Roman"/>
          <w:sz w:val="24"/>
          <w:szCs w:val="24"/>
        </w:rPr>
        <w:t xml:space="preserve">“, skirtame floristinių kilimų tradicijos išsaugojimui ir populiarinimui. Kartu floristinių kilimų kūrėjų asociacijomis iš Lenkijos ir Italijos, Lenkijos kultūros ir nacionalinio paveldo ministerijos, universitetų atstovais buvo diskutuojama apie floristinių kilimų tradicijos išsaugojimą nacionalinių ir pasaulio nematerialaus paveldo sąrašų kontekste, šios unikalios tradicijos populiarinimą ir tarptautinį bendradarbiavimą. </w:t>
      </w:r>
    </w:p>
    <w:p w14:paraId="38B7B459" w14:textId="77777777" w:rsidR="002E5F3D" w:rsidRPr="00142000" w:rsidRDefault="006E2BA5" w:rsidP="002E5F3D">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sz w:val="24"/>
          <w:szCs w:val="24"/>
        </w:rPr>
        <w:t>Projektinės veiklos</w:t>
      </w:r>
    </w:p>
    <w:p w14:paraId="7A8E7D51" w14:textId="5BCFCD0C" w:rsidR="004604E8" w:rsidRPr="00142000" w:rsidRDefault="006E2BA5" w:rsidP="006B62D5">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 2019 m. atsirado naujos tarptautinės partnerystės galimybės projektinėse veiklose. Gegužę pasirašyta sutartis su Latvijos </w:t>
      </w:r>
      <w:proofErr w:type="spellStart"/>
      <w:r w:rsidRPr="00142000">
        <w:rPr>
          <w:rFonts w:ascii="Times New Roman" w:hAnsi="Times New Roman" w:cs="Times New Roman"/>
          <w:sz w:val="24"/>
          <w:szCs w:val="24"/>
        </w:rPr>
        <w:t>Kraslavos</w:t>
      </w:r>
      <w:proofErr w:type="spellEnd"/>
      <w:r w:rsidRPr="00142000">
        <w:rPr>
          <w:rFonts w:ascii="Times New Roman" w:hAnsi="Times New Roman" w:cs="Times New Roman"/>
          <w:sz w:val="24"/>
          <w:szCs w:val="24"/>
        </w:rPr>
        <w:t xml:space="preserve"> ir </w:t>
      </w:r>
      <w:proofErr w:type="spellStart"/>
      <w:r w:rsidRPr="00142000">
        <w:rPr>
          <w:rFonts w:ascii="Times New Roman" w:hAnsi="Times New Roman" w:cs="Times New Roman"/>
          <w:sz w:val="24"/>
          <w:szCs w:val="24"/>
        </w:rPr>
        <w:t>Ludzos</w:t>
      </w:r>
      <w:proofErr w:type="spellEnd"/>
      <w:r w:rsidRPr="00142000">
        <w:rPr>
          <w:rFonts w:ascii="Times New Roman" w:hAnsi="Times New Roman" w:cs="Times New Roman"/>
          <w:sz w:val="24"/>
          <w:szCs w:val="24"/>
        </w:rPr>
        <w:t xml:space="preserve"> bei Baltarusijos Polocko ir Zelvos savivaldybėmis pagal 2014–2020 m. Europos kaimynystės priemonės Latvijos, Lietuvos ir Baltarusijos bendradarbiavimo per sieną programą, finansuojamą iš Europos kaimynystės priemonės. Įgyvendinant projektą „Kulinarinio paveldo ir tradicinių amatų įgūdžių išsaugojimas ir skatinimas“ /</w:t>
      </w:r>
      <w:r w:rsidR="00FC192F" w:rsidRPr="00142000">
        <w:rPr>
          <w:rFonts w:ascii="Times New Roman" w:hAnsi="Times New Roman" w:cs="Times New Roman"/>
          <w:sz w:val="24"/>
          <w:szCs w:val="24"/>
        </w:rPr>
        <w:t xml:space="preserve"> </w:t>
      </w:r>
      <w:r w:rsidRPr="00142000">
        <w:rPr>
          <w:rFonts w:ascii="Times New Roman" w:hAnsi="Times New Roman" w:cs="Times New Roman"/>
          <w:sz w:val="24"/>
          <w:szCs w:val="24"/>
        </w:rPr>
        <w:t xml:space="preserve">BELLA CULTURA Anykščių amatininkai ir kulinarinio paveldo atstovai dalyvavo tarptautiniuose mokymuose, buvo organizuoti tarptautiniai istorijos ir kultūros festivaliai: birželį </w:t>
      </w:r>
      <w:proofErr w:type="spellStart"/>
      <w:r w:rsidRPr="00142000">
        <w:rPr>
          <w:rFonts w:ascii="Times New Roman" w:hAnsi="Times New Roman" w:cs="Times New Roman"/>
          <w:sz w:val="24"/>
          <w:szCs w:val="24"/>
        </w:rPr>
        <w:t>Ludzoje</w:t>
      </w:r>
      <w:proofErr w:type="spellEnd"/>
      <w:r w:rsidRPr="00142000">
        <w:rPr>
          <w:rFonts w:ascii="Times New Roman" w:hAnsi="Times New Roman" w:cs="Times New Roman"/>
          <w:sz w:val="24"/>
          <w:szCs w:val="24"/>
        </w:rPr>
        <w:t xml:space="preserve"> ir rugsėjį Anykščiuose. Liepą URBACT programos stebėsenos komitetas patvirtino 23 veiksmų planavimo tinklų paraiškas. Vienas iš šių tinklų yra „Sveiki</w:t>
      </w:r>
      <w:r w:rsidR="007E4593" w:rsidRPr="00142000">
        <w:rPr>
          <w:rFonts w:ascii="Times New Roman" w:hAnsi="Times New Roman" w:cs="Times New Roman"/>
          <w:sz w:val="24"/>
          <w:szCs w:val="24"/>
        </w:rPr>
        <w:t xml:space="preserve"> </w:t>
      </w:r>
      <w:r w:rsidRPr="00142000">
        <w:rPr>
          <w:rFonts w:ascii="Times New Roman" w:hAnsi="Times New Roman" w:cs="Times New Roman"/>
          <w:sz w:val="24"/>
          <w:szCs w:val="24"/>
        </w:rPr>
        <w:t>miestai“ (angl. „</w:t>
      </w:r>
      <w:proofErr w:type="spellStart"/>
      <w:r w:rsidRPr="00142000">
        <w:rPr>
          <w:rFonts w:ascii="Times New Roman" w:hAnsi="Times New Roman" w:cs="Times New Roman"/>
          <w:sz w:val="24"/>
          <w:szCs w:val="24"/>
        </w:rPr>
        <w:t>Healthy</w:t>
      </w:r>
      <w:proofErr w:type="spellEnd"/>
      <w:r w:rsidRPr="00142000">
        <w:rPr>
          <w:rFonts w:ascii="Times New Roman" w:hAnsi="Times New Roman" w:cs="Times New Roman"/>
          <w:sz w:val="24"/>
          <w:szCs w:val="24"/>
        </w:rPr>
        <w:t xml:space="preserve"> </w:t>
      </w:r>
      <w:proofErr w:type="spellStart"/>
      <w:r w:rsidRPr="00142000">
        <w:rPr>
          <w:rFonts w:ascii="Times New Roman" w:hAnsi="Times New Roman" w:cs="Times New Roman"/>
          <w:sz w:val="24"/>
          <w:szCs w:val="24"/>
        </w:rPr>
        <w:t>Cities</w:t>
      </w:r>
      <w:proofErr w:type="spellEnd"/>
      <w:r w:rsidRPr="00142000">
        <w:rPr>
          <w:rFonts w:ascii="Times New Roman" w:hAnsi="Times New Roman" w:cs="Times New Roman"/>
          <w:sz w:val="24"/>
          <w:szCs w:val="24"/>
        </w:rPr>
        <w:t xml:space="preserve">“), kuriame, tarp kitų 9 Europos miestų, partnerio teisėmis dalyvauja ir Anykščiai. </w:t>
      </w:r>
    </w:p>
    <w:p w14:paraId="476A751A" w14:textId="77777777" w:rsidR="00665B9D" w:rsidRPr="00142000" w:rsidRDefault="00665B9D" w:rsidP="006B62D5">
      <w:pPr>
        <w:spacing w:line="360" w:lineRule="auto"/>
        <w:ind w:firstLine="851"/>
        <w:jc w:val="both"/>
        <w:rPr>
          <w:rFonts w:ascii="Times New Roman" w:hAnsi="Times New Roman" w:cs="Times New Roman"/>
          <w:sz w:val="24"/>
          <w:szCs w:val="24"/>
        </w:rPr>
      </w:pPr>
    </w:p>
    <w:p w14:paraId="5A1B36D8" w14:textId="77777777" w:rsidR="00665B9D" w:rsidRDefault="00665B9D" w:rsidP="006B62D5">
      <w:pPr>
        <w:spacing w:line="360" w:lineRule="auto"/>
        <w:ind w:firstLine="851"/>
        <w:jc w:val="both"/>
        <w:rPr>
          <w:szCs w:val="24"/>
        </w:rPr>
      </w:pPr>
    </w:p>
    <w:p w14:paraId="6113D27C" w14:textId="77777777" w:rsidR="00665B9D" w:rsidRDefault="00665B9D" w:rsidP="006B62D5">
      <w:pPr>
        <w:spacing w:line="360" w:lineRule="auto"/>
        <w:ind w:firstLine="851"/>
        <w:jc w:val="both"/>
        <w:rPr>
          <w:szCs w:val="24"/>
        </w:rPr>
      </w:pPr>
    </w:p>
    <w:p w14:paraId="507ECCF7" w14:textId="77777777" w:rsidR="00665B9D" w:rsidRDefault="00665B9D" w:rsidP="006B62D5">
      <w:pPr>
        <w:spacing w:line="360" w:lineRule="auto"/>
        <w:ind w:firstLine="851"/>
        <w:jc w:val="both"/>
        <w:rPr>
          <w:szCs w:val="24"/>
        </w:rPr>
      </w:pPr>
    </w:p>
    <w:p w14:paraId="2B8A0B7B" w14:textId="77777777" w:rsidR="00665B9D" w:rsidRDefault="00665B9D" w:rsidP="006B62D5">
      <w:pPr>
        <w:spacing w:line="360" w:lineRule="auto"/>
        <w:ind w:firstLine="851"/>
        <w:jc w:val="both"/>
        <w:rPr>
          <w:szCs w:val="24"/>
        </w:rPr>
      </w:pPr>
    </w:p>
    <w:p w14:paraId="69E728CD" w14:textId="77777777" w:rsidR="00665B9D" w:rsidRDefault="00665B9D" w:rsidP="006B62D5">
      <w:pPr>
        <w:spacing w:line="360" w:lineRule="auto"/>
        <w:ind w:firstLine="851"/>
        <w:jc w:val="both"/>
        <w:rPr>
          <w:szCs w:val="24"/>
        </w:rPr>
      </w:pPr>
    </w:p>
    <w:p w14:paraId="64152660" w14:textId="77777777" w:rsidR="00665B9D" w:rsidRDefault="00665B9D" w:rsidP="006B62D5">
      <w:pPr>
        <w:spacing w:line="360" w:lineRule="auto"/>
        <w:ind w:firstLine="851"/>
        <w:jc w:val="both"/>
        <w:rPr>
          <w:szCs w:val="24"/>
        </w:rPr>
      </w:pPr>
    </w:p>
    <w:p w14:paraId="1A6E0BEA" w14:textId="77777777" w:rsidR="00665B9D" w:rsidRDefault="00665B9D" w:rsidP="006B62D5">
      <w:pPr>
        <w:spacing w:line="360" w:lineRule="auto"/>
        <w:ind w:firstLine="851"/>
        <w:jc w:val="both"/>
        <w:rPr>
          <w:szCs w:val="24"/>
        </w:rPr>
      </w:pPr>
    </w:p>
    <w:p w14:paraId="0ACBDE16" w14:textId="1BCD6CF7" w:rsidR="00665B9D" w:rsidRDefault="00665B9D" w:rsidP="006B62D5">
      <w:pPr>
        <w:spacing w:line="360" w:lineRule="auto"/>
        <w:ind w:firstLine="851"/>
        <w:jc w:val="both"/>
        <w:rPr>
          <w:szCs w:val="24"/>
        </w:rPr>
      </w:pPr>
    </w:p>
    <w:p w14:paraId="32DA0CFC" w14:textId="7230DD6F" w:rsidR="00F57FBD" w:rsidRDefault="00F57FBD" w:rsidP="006B62D5">
      <w:pPr>
        <w:spacing w:line="360" w:lineRule="auto"/>
        <w:ind w:firstLine="851"/>
        <w:jc w:val="both"/>
        <w:rPr>
          <w:szCs w:val="24"/>
        </w:rPr>
      </w:pPr>
    </w:p>
    <w:p w14:paraId="57ABECE0" w14:textId="79AB2975" w:rsidR="00F57FBD" w:rsidRDefault="00F57FBD" w:rsidP="006B62D5">
      <w:pPr>
        <w:spacing w:line="360" w:lineRule="auto"/>
        <w:ind w:firstLine="851"/>
        <w:jc w:val="both"/>
        <w:rPr>
          <w:szCs w:val="24"/>
        </w:rPr>
      </w:pPr>
    </w:p>
    <w:p w14:paraId="366276C6" w14:textId="77777777" w:rsidR="00F57FBD" w:rsidRDefault="00F57FBD" w:rsidP="006B62D5">
      <w:pPr>
        <w:spacing w:line="360" w:lineRule="auto"/>
        <w:ind w:firstLine="851"/>
        <w:jc w:val="both"/>
        <w:rPr>
          <w:szCs w:val="24"/>
        </w:rPr>
      </w:pPr>
    </w:p>
    <w:p w14:paraId="4A13AFCF" w14:textId="77777777" w:rsidR="00665B9D" w:rsidRPr="006B62D5" w:rsidRDefault="00665B9D" w:rsidP="006B62D5">
      <w:pPr>
        <w:spacing w:line="360" w:lineRule="auto"/>
        <w:ind w:firstLine="851"/>
        <w:jc w:val="both"/>
        <w:rPr>
          <w:szCs w:val="24"/>
        </w:rPr>
      </w:pPr>
    </w:p>
    <w:p w14:paraId="704C6C6A" w14:textId="77777777" w:rsidR="00202F50" w:rsidRPr="005A35A0" w:rsidRDefault="00202F50" w:rsidP="006B62D5">
      <w:pPr>
        <w:pStyle w:val="Antrat1"/>
        <w:spacing w:before="240" w:after="240" w:line="360" w:lineRule="auto"/>
        <w:jc w:val="center"/>
        <w:rPr>
          <w:rFonts w:ascii="Times New Roman" w:hAnsi="Times New Roman" w:cs="Times New Roman"/>
          <w:color w:val="000000" w:themeColor="text1"/>
        </w:rPr>
      </w:pPr>
      <w:bookmarkStart w:id="21" w:name="_Toc44416042"/>
      <w:r w:rsidRPr="005A35A0">
        <w:rPr>
          <w:rFonts w:ascii="Times New Roman" w:hAnsi="Times New Roman" w:cs="Times New Roman"/>
          <w:color w:val="000000" w:themeColor="text1"/>
        </w:rPr>
        <w:lastRenderedPageBreak/>
        <w:t>SVEIKATOS APSAUG</w:t>
      </w:r>
      <w:r w:rsidR="00AE7E05" w:rsidRPr="005A35A0">
        <w:rPr>
          <w:rFonts w:ascii="Times New Roman" w:hAnsi="Times New Roman" w:cs="Times New Roman"/>
          <w:color w:val="000000" w:themeColor="text1"/>
        </w:rPr>
        <w:t>OS POLITIKA</w:t>
      </w:r>
      <w:bookmarkEnd w:id="21"/>
    </w:p>
    <w:p w14:paraId="3EE82501" w14:textId="77777777" w:rsidR="00AE7E05" w:rsidRPr="00142000" w:rsidRDefault="00AE7E05" w:rsidP="00AE7E05">
      <w:pPr>
        <w:spacing w:after="200" w:line="360" w:lineRule="auto"/>
        <w:ind w:firstLine="720"/>
        <w:contextualSpacing/>
        <w:jc w:val="both"/>
        <w:rPr>
          <w:rFonts w:ascii="Times New Roman" w:eastAsia="Calibri" w:hAnsi="Times New Roman" w:cs="Times New Roman"/>
          <w:bCs/>
          <w:sz w:val="24"/>
          <w:szCs w:val="24"/>
        </w:rPr>
      </w:pPr>
      <w:bookmarkStart w:id="22" w:name="_Hlk43801834"/>
      <w:r w:rsidRPr="00142000">
        <w:rPr>
          <w:rFonts w:ascii="Times New Roman" w:eastAsia="Calibri" w:hAnsi="Times New Roman" w:cs="Times New Roman"/>
          <w:bCs/>
          <w:sz w:val="24"/>
          <w:szCs w:val="24"/>
        </w:rPr>
        <w:t xml:space="preserve">Sveikatos apsaugos politika Lietuvoje yra labai kontraversiška, nes funkcija savarankiškoji, o finansavimas – centralizuotas, per teritorines ligonių kasas, pagal nustatytus įkainius. Nežiūrint to, savivaldybė nepalieka nuošalėje nei ligoninės, nei </w:t>
      </w:r>
      <w:r w:rsidR="00EA1BE9" w:rsidRPr="00142000">
        <w:rPr>
          <w:rFonts w:ascii="Times New Roman" w:eastAsia="Calibri" w:hAnsi="Times New Roman" w:cs="Times New Roman"/>
          <w:bCs/>
          <w:sz w:val="24"/>
          <w:szCs w:val="24"/>
        </w:rPr>
        <w:t>P</w:t>
      </w:r>
      <w:r w:rsidR="007E4593" w:rsidRPr="00142000">
        <w:rPr>
          <w:rFonts w:ascii="Times New Roman" w:eastAsia="Calibri" w:hAnsi="Times New Roman" w:cs="Times New Roman"/>
          <w:bCs/>
          <w:sz w:val="24"/>
          <w:szCs w:val="24"/>
        </w:rPr>
        <w:t>irminės sveikatos priežiūros centro (</w:t>
      </w:r>
      <w:r w:rsidRPr="00142000">
        <w:rPr>
          <w:rFonts w:ascii="Times New Roman" w:eastAsia="Calibri" w:hAnsi="Times New Roman" w:cs="Times New Roman"/>
          <w:bCs/>
          <w:sz w:val="24"/>
          <w:szCs w:val="24"/>
        </w:rPr>
        <w:t>PSPC</w:t>
      </w:r>
      <w:r w:rsidR="007E4593" w:rsidRPr="00142000">
        <w:rPr>
          <w:rFonts w:ascii="Times New Roman" w:eastAsia="Calibri" w:hAnsi="Times New Roman" w:cs="Times New Roman"/>
          <w:bCs/>
          <w:sz w:val="24"/>
          <w:szCs w:val="24"/>
        </w:rPr>
        <w:t>)</w:t>
      </w:r>
      <w:r w:rsidRPr="00142000">
        <w:rPr>
          <w:rFonts w:ascii="Times New Roman" w:eastAsia="Calibri" w:hAnsi="Times New Roman" w:cs="Times New Roman"/>
          <w:bCs/>
          <w:sz w:val="24"/>
          <w:szCs w:val="24"/>
        </w:rPr>
        <w:t>, nei psichikos sveikatos centro ir pagal galimybes skiria papildomą finansavimą pagal programas.</w:t>
      </w:r>
    </w:p>
    <w:p w14:paraId="6AE07300" w14:textId="1C2BDFC1" w:rsidR="00AE7E05" w:rsidRPr="00142000" w:rsidRDefault="00AE7E05" w:rsidP="006B62D5">
      <w:pPr>
        <w:spacing w:after="200" w:line="360" w:lineRule="auto"/>
        <w:ind w:firstLine="720"/>
        <w:contextualSpacing/>
        <w:jc w:val="both"/>
        <w:rPr>
          <w:rFonts w:ascii="Times New Roman" w:eastAsia="Calibri" w:hAnsi="Times New Roman" w:cs="Times New Roman"/>
          <w:bCs/>
          <w:sz w:val="24"/>
          <w:szCs w:val="24"/>
        </w:rPr>
      </w:pPr>
      <w:r w:rsidRPr="00142000">
        <w:rPr>
          <w:rFonts w:ascii="Times New Roman" w:eastAsia="Calibri" w:hAnsi="Times New Roman" w:cs="Times New Roman"/>
          <w:bCs/>
          <w:sz w:val="24"/>
          <w:szCs w:val="24"/>
        </w:rPr>
        <w:t>Modernizuojant sveikatos</w:t>
      </w:r>
      <w:bookmarkEnd w:id="22"/>
      <w:r w:rsidRPr="00142000">
        <w:rPr>
          <w:rFonts w:ascii="Times New Roman" w:eastAsia="Calibri" w:hAnsi="Times New Roman" w:cs="Times New Roman"/>
          <w:bCs/>
          <w:sz w:val="24"/>
          <w:szCs w:val="24"/>
        </w:rPr>
        <w:t xml:space="preserve"> priežiūros įstaigas, </w:t>
      </w:r>
      <w:r w:rsidRPr="00142000">
        <w:rPr>
          <w:rFonts w:ascii="Times New Roman" w:eastAsia="Calibri" w:hAnsi="Times New Roman" w:cs="Times New Roman"/>
          <w:sz w:val="24"/>
          <w:szCs w:val="24"/>
        </w:rPr>
        <w:t xml:space="preserve">VšĮ Anykščių rajono savivaldybės pirminės sveikatos priežiūros centro Kavarsko ambulatorijoje atliktas registratūros remontas </w:t>
      </w:r>
      <w:r w:rsidR="004949C1" w:rsidRPr="00142000">
        <w:rPr>
          <w:rFonts w:ascii="Times New Roman" w:eastAsia="Calibri" w:hAnsi="Times New Roman" w:cs="Times New Roman"/>
          <w:sz w:val="24"/>
          <w:szCs w:val="24"/>
        </w:rPr>
        <w:t>–</w:t>
      </w:r>
      <w:r w:rsidRPr="00142000">
        <w:rPr>
          <w:rFonts w:ascii="Times New Roman" w:eastAsia="Calibri" w:hAnsi="Times New Roman" w:cs="Times New Roman"/>
          <w:sz w:val="24"/>
          <w:szCs w:val="24"/>
        </w:rPr>
        <w:t xml:space="preserve"> sienų apšiltinimas, lubų pažeminimas ir apšiltinimas, šildymo sistemos rekonstravimas, durų laiptinėje įrengimas, elektros darbų atlikimas.</w:t>
      </w:r>
    </w:p>
    <w:p w14:paraId="3FA8A676" w14:textId="77777777" w:rsidR="00AE7E05" w:rsidRPr="00142000" w:rsidRDefault="00AE7E05" w:rsidP="00AE7E05">
      <w:pPr>
        <w:spacing w:after="200" w:line="360" w:lineRule="auto"/>
        <w:ind w:firstLine="720"/>
        <w:contextualSpacing/>
        <w:jc w:val="both"/>
        <w:rPr>
          <w:rFonts w:ascii="Times New Roman" w:eastAsia="Calibri" w:hAnsi="Times New Roman" w:cs="Times New Roman"/>
          <w:b/>
          <w:bCs/>
          <w:sz w:val="24"/>
          <w:szCs w:val="24"/>
        </w:rPr>
      </w:pPr>
      <w:r w:rsidRPr="00142000">
        <w:rPr>
          <w:rFonts w:ascii="Times New Roman" w:eastAsia="Calibri" w:hAnsi="Times New Roman" w:cs="Times New Roman"/>
          <w:sz w:val="24"/>
          <w:szCs w:val="24"/>
        </w:rPr>
        <w:t>Gerinant pirminės sveikatos priežiūros paslaugų prieinamumą ir kokybę VšĮ Anykščių rajono savivaldybės pirminės sveikatos priežiūros centras 2019 m. vykdė projektą</w:t>
      </w:r>
      <w:r w:rsidRPr="00142000">
        <w:rPr>
          <w:rFonts w:ascii="Times New Roman" w:eastAsia="Calibri" w:hAnsi="Times New Roman" w:cs="Times New Roman"/>
          <w:color w:val="000000"/>
          <w:sz w:val="24"/>
          <w:szCs w:val="24"/>
        </w:rPr>
        <w:t xml:space="preserve"> Nr.08.1.3-CPVA-R-609-91-0003 „Anykščių rajono savivaldybės gyventojų sveikatos stiprinimas gerinant pirminės sveikatos priežiūros paslaugų prieinamumą ir kokybę“</w:t>
      </w:r>
      <w:r w:rsidRPr="00142000">
        <w:rPr>
          <w:rFonts w:ascii="Times New Roman" w:eastAsia="Calibri" w:hAnsi="Times New Roman" w:cs="Times New Roman"/>
          <w:sz w:val="24"/>
          <w:szCs w:val="24"/>
        </w:rPr>
        <w:t xml:space="preserve"> iš Europos Sąjungos Struktūrinių fondų lėšų, pagal kurį atlikta pastato rekonstrukcija (langų atnaujinimas, patalpų remontas, </w:t>
      </w:r>
      <w:r w:rsidRPr="00142000">
        <w:rPr>
          <w:rFonts w:ascii="Times New Roman" w:eastAsia="Calibri" w:hAnsi="Times New Roman" w:cs="Times New Roman"/>
          <w:color w:val="000000"/>
          <w:sz w:val="24"/>
          <w:szCs w:val="24"/>
        </w:rPr>
        <w:t>infostruktūros pritaikymas neįgaliųjų poreikiams), įsigyti</w:t>
      </w:r>
      <w:r w:rsidRPr="00142000">
        <w:rPr>
          <w:rFonts w:ascii="Times New Roman" w:eastAsia="Calibri" w:hAnsi="Times New Roman" w:cs="Times New Roman"/>
          <w:sz w:val="24"/>
          <w:szCs w:val="24"/>
        </w:rPr>
        <w:t xml:space="preserve"> du mobilios pagalbos automobiliai, medicininė</w:t>
      </w:r>
      <w:r w:rsidRPr="00142000">
        <w:rPr>
          <w:rFonts w:ascii="Times New Roman" w:eastAsia="Calibri" w:hAnsi="Times New Roman" w:cs="Times New Roman"/>
          <w:color w:val="000000"/>
          <w:sz w:val="24"/>
          <w:szCs w:val="24"/>
        </w:rPr>
        <w:t xml:space="preserve"> ir odontologinė</w:t>
      </w:r>
      <w:r w:rsidRPr="00142000">
        <w:rPr>
          <w:rFonts w:ascii="Times New Roman" w:eastAsia="Calibri" w:hAnsi="Times New Roman" w:cs="Times New Roman"/>
          <w:sz w:val="24"/>
          <w:szCs w:val="24"/>
        </w:rPr>
        <w:t xml:space="preserve"> įranga</w:t>
      </w:r>
      <w:r w:rsidRPr="00142000">
        <w:rPr>
          <w:rFonts w:ascii="Times New Roman" w:eastAsia="Calibri" w:hAnsi="Times New Roman" w:cs="Times New Roman"/>
          <w:color w:val="000000"/>
          <w:sz w:val="24"/>
          <w:szCs w:val="24"/>
        </w:rPr>
        <w:t xml:space="preserve">. Pratęsus projekto sutartį, už sutaupytas lėšas įvykdyti viešieji pirkimai: vieno odontologo darbo vietos įrangos komplekto, penkių portatyvinių </w:t>
      </w:r>
      <w:proofErr w:type="spellStart"/>
      <w:r w:rsidRPr="00142000">
        <w:rPr>
          <w:rFonts w:ascii="Times New Roman" w:eastAsia="Calibri" w:hAnsi="Times New Roman" w:cs="Times New Roman"/>
          <w:color w:val="000000"/>
          <w:sz w:val="24"/>
          <w:szCs w:val="24"/>
        </w:rPr>
        <w:t>elektrokardiografų</w:t>
      </w:r>
      <w:proofErr w:type="spellEnd"/>
      <w:r w:rsidRPr="00142000">
        <w:rPr>
          <w:rFonts w:ascii="Times New Roman" w:eastAsia="Calibri" w:hAnsi="Times New Roman" w:cs="Times New Roman"/>
          <w:color w:val="000000"/>
          <w:sz w:val="24"/>
          <w:szCs w:val="24"/>
        </w:rPr>
        <w:t xml:space="preserve"> su duomenų perdavimo galimybe, vienos transporto priemonės, paprastojo einamojo remonto suaugusių skyriaus procedūrų kabinetuose. Savivaldybės prisidėjimas 18300,00 Eur.</w:t>
      </w:r>
    </w:p>
    <w:p w14:paraId="4406C03A" w14:textId="77777777" w:rsidR="00AE7E05" w:rsidRPr="00142000" w:rsidRDefault="00AE7E05" w:rsidP="00AE7E05">
      <w:pPr>
        <w:spacing w:after="200" w:line="360" w:lineRule="auto"/>
        <w:contextualSpacing/>
        <w:jc w:val="both"/>
        <w:rPr>
          <w:rFonts w:ascii="Times New Roman" w:eastAsia="Calibri" w:hAnsi="Times New Roman" w:cs="Times New Roman"/>
          <w:b/>
          <w:sz w:val="24"/>
          <w:szCs w:val="24"/>
        </w:rPr>
      </w:pPr>
      <w:r w:rsidRPr="00142000">
        <w:rPr>
          <w:rFonts w:ascii="Times New Roman" w:eastAsia="Calibri" w:hAnsi="Times New Roman" w:cs="Times New Roman"/>
          <w:b/>
          <w:sz w:val="24"/>
          <w:szCs w:val="24"/>
        </w:rPr>
        <w:tab/>
      </w:r>
      <w:r w:rsidRPr="00142000">
        <w:rPr>
          <w:rFonts w:ascii="Times New Roman" w:eastAsia="Calibri" w:hAnsi="Times New Roman" w:cs="Times New Roman"/>
          <w:bCs/>
          <w:sz w:val="24"/>
          <w:szCs w:val="24"/>
        </w:rPr>
        <w:t>Asmens sveikatos priežiūros paslaugų prieinamumo gerinimui</w:t>
      </w:r>
      <w:r w:rsidRPr="00142000">
        <w:rPr>
          <w:rFonts w:ascii="Times New Roman" w:eastAsia="Calibri" w:hAnsi="Times New Roman" w:cs="Times New Roman"/>
          <w:sz w:val="24"/>
          <w:szCs w:val="24"/>
        </w:rPr>
        <w:t xml:space="preserve"> skirtos lėšos panaudotos dalinai finansuoti stacionarinių aktyviojo gydymo paslaugų teikimo išlaidas VšĮ Anykščių rajono savivaldybės ligoninės vaikų ligų skyriuje. </w:t>
      </w:r>
      <w:r w:rsidRPr="00142000">
        <w:rPr>
          <w:rFonts w:ascii="Times New Roman" w:eastAsia="Calibri" w:hAnsi="Times New Roman" w:cs="Times New Roman"/>
          <w:bCs/>
          <w:sz w:val="24"/>
          <w:szCs w:val="24"/>
        </w:rPr>
        <w:t xml:space="preserve">Trūkstamų specialybių gydytojų pritraukimo skatinimui skirtos lėšos panaudotos </w:t>
      </w:r>
      <w:r w:rsidRPr="00142000">
        <w:rPr>
          <w:rFonts w:ascii="Times New Roman" w:eastAsia="Calibri" w:hAnsi="Times New Roman" w:cs="Times New Roman"/>
          <w:sz w:val="24"/>
          <w:szCs w:val="24"/>
        </w:rPr>
        <w:t xml:space="preserve">VšĮ Anykščių rajono savivaldybės Pirminės sveikatos priežiūros centro gydytojui skiriant išmoką. </w:t>
      </w:r>
    </w:p>
    <w:p w14:paraId="52095639" w14:textId="757BAF3D" w:rsidR="00AE7E05" w:rsidRPr="00142000" w:rsidRDefault="00AE7E05" w:rsidP="00AE7E05">
      <w:pPr>
        <w:spacing w:after="200" w:line="360" w:lineRule="auto"/>
        <w:ind w:firstLine="720"/>
        <w:contextualSpacing/>
        <w:jc w:val="both"/>
        <w:rPr>
          <w:rFonts w:ascii="Times New Roman" w:eastAsia="Calibri" w:hAnsi="Times New Roman" w:cs="Times New Roman"/>
          <w:b/>
          <w:sz w:val="24"/>
          <w:szCs w:val="24"/>
        </w:rPr>
      </w:pPr>
      <w:r w:rsidRPr="00142000">
        <w:rPr>
          <w:rFonts w:ascii="Times New Roman" w:eastAsia="Calibri" w:hAnsi="Times New Roman" w:cs="Times New Roman"/>
          <w:bCs/>
          <w:sz w:val="24"/>
          <w:szCs w:val="24"/>
        </w:rPr>
        <w:t>Sveikatos priežiūros įstaigų projektų vykdymui skirtas finansavimas</w:t>
      </w:r>
      <w:r w:rsidR="00EA1BE9" w:rsidRPr="00142000">
        <w:rPr>
          <w:rFonts w:ascii="Times New Roman" w:eastAsia="Calibri" w:hAnsi="Times New Roman" w:cs="Times New Roman"/>
          <w:bCs/>
          <w:sz w:val="24"/>
          <w:szCs w:val="24"/>
        </w:rPr>
        <w:t xml:space="preserve"> </w:t>
      </w:r>
      <w:r w:rsidR="00EA1BE9" w:rsidRPr="00142000">
        <w:rPr>
          <w:rFonts w:ascii="Times New Roman" w:eastAsia="Calibri" w:hAnsi="Times New Roman" w:cs="Times New Roman"/>
          <w:sz w:val="24"/>
          <w:szCs w:val="24"/>
        </w:rPr>
        <w:t>6</w:t>
      </w:r>
      <w:r w:rsidRPr="00142000">
        <w:rPr>
          <w:rFonts w:ascii="Times New Roman" w:eastAsia="Calibri" w:hAnsi="Times New Roman" w:cs="Times New Roman"/>
          <w:sz w:val="24"/>
          <w:szCs w:val="24"/>
        </w:rPr>
        <w:t xml:space="preserve"> projektams, vienas iš jų nebuvo vykdomas, pasikeitus aplinkybėms. VšĮ Anykščių rajono savivaldybės psichikos sveikatos centras vykdė projektą „Anykščių rajono psichikos sveikatos centre mokamų asmens sveikatos paslaugų prieinamumo gerinimas“, kurio metu medicininio išblaivinimo paslauga pasinaudojo 65 pacientai, atlikta 18 medicininių apžiūrų neblaivumui nustatyti, 20 medicininių apžiūrų apsvaigimui nuo psichiką veikiančių medžiagų  nustatymui. VšĮ Anykščių rajono savivaldybės Pirminės sveikatos priežiūros centras vykdė projektus</w:t>
      </w:r>
      <w:r w:rsidRPr="00142000">
        <w:rPr>
          <w:rFonts w:ascii="Times New Roman" w:eastAsia="Calibri" w:hAnsi="Times New Roman" w:cs="Times New Roman"/>
          <w:color w:val="000000"/>
          <w:sz w:val="24"/>
          <w:szCs w:val="24"/>
        </w:rPr>
        <w:t xml:space="preserve"> „Patyrusių traumas arba dėl kitų sunkių ligų, būklių sunkiai vaikštančių pacientų b</w:t>
      </w:r>
      <w:r w:rsidR="00115580" w:rsidRPr="00142000">
        <w:rPr>
          <w:rFonts w:ascii="Times New Roman" w:eastAsia="Calibri" w:hAnsi="Times New Roman" w:cs="Times New Roman"/>
          <w:color w:val="000000"/>
          <w:sz w:val="24"/>
          <w:szCs w:val="24"/>
        </w:rPr>
        <w:t>ei sutrikusios raidos vaikų pavė</w:t>
      </w:r>
      <w:r w:rsidRPr="00142000">
        <w:rPr>
          <w:rFonts w:ascii="Times New Roman" w:eastAsia="Calibri" w:hAnsi="Times New Roman" w:cs="Times New Roman"/>
          <w:color w:val="000000"/>
          <w:sz w:val="24"/>
          <w:szCs w:val="24"/>
        </w:rPr>
        <w:t xml:space="preserve">žėjimas“ (suteikta paslauga 323 asmenims) ir „Aknystos socialinių globos namų globotiniams teikiamų odontologinių paslaugų kokybės ir </w:t>
      </w:r>
      <w:r w:rsidRPr="00142000">
        <w:rPr>
          <w:rFonts w:ascii="Times New Roman" w:eastAsia="Calibri" w:hAnsi="Times New Roman" w:cs="Times New Roman"/>
          <w:color w:val="000000"/>
          <w:sz w:val="24"/>
          <w:szCs w:val="24"/>
        </w:rPr>
        <w:lastRenderedPageBreak/>
        <w:t>prieinamumo didinimas“.</w:t>
      </w:r>
      <w:r w:rsidRPr="00142000">
        <w:rPr>
          <w:rFonts w:ascii="Times New Roman" w:eastAsia="Calibri" w:hAnsi="Times New Roman" w:cs="Times New Roman"/>
          <w:sz w:val="24"/>
          <w:szCs w:val="24"/>
        </w:rPr>
        <w:t xml:space="preserve"> VšĮ Anykščių rajono savivaldybės ligoninė vykdė projektą </w:t>
      </w:r>
      <w:r w:rsidR="00EA1BE9" w:rsidRPr="00142000">
        <w:rPr>
          <w:rFonts w:ascii="Times New Roman" w:eastAsia="Calibri" w:hAnsi="Times New Roman" w:cs="Times New Roman"/>
          <w:sz w:val="24"/>
          <w:szCs w:val="24"/>
        </w:rPr>
        <w:t>„</w:t>
      </w:r>
      <w:r w:rsidRPr="00142000">
        <w:rPr>
          <w:rFonts w:ascii="Times New Roman" w:eastAsia="Calibri" w:hAnsi="Times New Roman" w:cs="Times New Roman"/>
          <w:sz w:val="24"/>
          <w:szCs w:val="24"/>
        </w:rPr>
        <w:t>Asmens sveikatos priežiūros  paslaugų teikimas ligoninėje pacientams, neapdraustiems sveikatos draudimu ar socialinės rizikos asmenims“, už skirtas lėšas įsigyta reikalingos priemonės.</w:t>
      </w:r>
      <w:r w:rsidRPr="00142000">
        <w:rPr>
          <w:rFonts w:ascii="Times New Roman" w:eastAsia="Calibri" w:hAnsi="Times New Roman" w:cs="Times New Roman"/>
          <w:color w:val="000000"/>
          <w:sz w:val="24"/>
          <w:szCs w:val="24"/>
        </w:rPr>
        <w:t xml:space="preserve"> L. </w:t>
      </w:r>
      <w:proofErr w:type="spellStart"/>
      <w:r w:rsidRPr="00142000">
        <w:rPr>
          <w:rFonts w:ascii="Times New Roman" w:eastAsia="Calibri" w:hAnsi="Times New Roman" w:cs="Times New Roman"/>
          <w:color w:val="000000"/>
          <w:sz w:val="24"/>
          <w:szCs w:val="24"/>
        </w:rPr>
        <w:t>Tuskenienės</w:t>
      </w:r>
      <w:proofErr w:type="spellEnd"/>
      <w:r w:rsidRPr="00142000">
        <w:rPr>
          <w:rFonts w:ascii="Times New Roman" w:eastAsia="Calibri" w:hAnsi="Times New Roman" w:cs="Times New Roman"/>
          <w:color w:val="000000"/>
          <w:sz w:val="24"/>
          <w:szCs w:val="24"/>
        </w:rPr>
        <w:t xml:space="preserve"> stomatologijos kabinetas vykdė projektą „L. </w:t>
      </w:r>
      <w:proofErr w:type="spellStart"/>
      <w:r w:rsidRPr="00142000">
        <w:rPr>
          <w:rFonts w:ascii="Times New Roman" w:eastAsia="Calibri" w:hAnsi="Times New Roman" w:cs="Times New Roman"/>
          <w:color w:val="000000"/>
          <w:sz w:val="24"/>
          <w:szCs w:val="24"/>
        </w:rPr>
        <w:t>Tuskenienės</w:t>
      </w:r>
      <w:proofErr w:type="spellEnd"/>
      <w:r w:rsidRPr="00142000">
        <w:rPr>
          <w:rFonts w:ascii="Times New Roman" w:eastAsia="Calibri" w:hAnsi="Times New Roman" w:cs="Times New Roman"/>
          <w:color w:val="000000"/>
          <w:sz w:val="24"/>
          <w:szCs w:val="24"/>
        </w:rPr>
        <w:t xml:space="preserve"> odontologijos kabinete</w:t>
      </w:r>
      <w:r w:rsidRPr="00142000">
        <w:rPr>
          <w:rFonts w:ascii="Times New Roman" w:eastAsia="Calibri" w:hAnsi="Times New Roman" w:cs="Times New Roman"/>
          <w:sz w:val="24"/>
          <w:szCs w:val="24"/>
        </w:rPr>
        <w:t xml:space="preserve"> teikiamų paslaugų kokybės ir prieinamumo gerinimas“, įsigyti instrumentai ir stomatologinės medžiagos, reikalingos dantų protezavimui, suteiktos dalinės paslaugos 54 gyventojams.</w:t>
      </w:r>
    </w:p>
    <w:p w14:paraId="4B3DAACA" w14:textId="4A24DC60" w:rsidR="00AE7E05" w:rsidRPr="00142000" w:rsidRDefault="00AE7E05" w:rsidP="00AE7E05">
      <w:pPr>
        <w:spacing w:after="200" w:line="360" w:lineRule="auto"/>
        <w:ind w:firstLine="720"/>
        <w:contextualSpacing/>
        <w:jc w:val="both"/>
        <w:rPr>
          <w:rFonts w:ascii="Times New Roman" w:eastAsia="Calibri" w:hAnsi="Times New Roman" w:cs="Times New Roman"/>
          <w:sz w:val="24"/>
          <w:szCs w:val="24"/>
        </w:rPr>
      </w:pPr>
      <w:r w:rsidRPr="00142000">
        <w:rPr>
          <w:rFonts w:ascii="Times New Roman" w:eastAsia="Calibri" w:hAnsi="Times New Roman" w:cs="Times New Roman"/>
          <w:sz w:val="24"/>
          <w:szCs w:val="24"/>
        </w:rPr>
        <w:t xml:space="preserve">Siekiant užtikrinti </w:t>
      </w:r>
      <w:r w:rsidR="004949C1" w:rsidRPr="00142000">
        <w:rPr>
          <w:rFonts w:ascii="Times New Roman" w:eastAsia="Calibri" w:hAnsi="Times New Roman" w:cs="Times New Roman"/>
          <w:sz w:val="24"/>
          <w:szCs w:val="24"/>
        </w:rPr>
        <w:t xml:space="preserve">gyventojams </w:t>
      </w:r>
      <w:r w:rsidRPr="00142000">
        <w:rPr>
          <w:rFonts w:ascii="Times New Roman" w:eastAsia="Calibri" w:hAnsi="Times New Roman" w:cs="Times New Roman"/>
          <w:sz w:val="24"/>
          <w:szCs w:val="24"/>
        </w:rPr>
        <w:t>didesnį medicinos paslaug</w:t>
      </w:r>
      <w:r w:rsidR="004949C1" w:rsidRPr="00142000">
        <w:rPr>
          <w:rFonts w:ascii="Times New Roman" w:eastAsia="Calibri" w:hAnsi="Times New Roman" w:cs="Times New Roman"/>
          <w:sz w:val="24"/>
          <w:szCs w:val="24"/>
        </w:rPr>
        <w:t xml:space="preserve">ų prieinamumą, </w:t>
      </w:r>
      <w:r w:rsidRPr="00142000">
        <w:rPr>
          <w:rFonts w:ascii="Times New Roman" w:eastAsia="Calibri" w:hAnsi="Times New Roman" w:cs="Times New Roman"/>
          <w:sz w:val="24"/>
          <w:szCs w:val="24"/>
        </w:rPr>
        <w:t xml:space="preserve">dalinai finansuotas 3 medicinos punktų </w:t>
      </w:r>
      <w:r w:rsidR="004949C1" w:rsidRPr="00142000">
        <w:rPr>
          <w:rFonts w:ascii="Times New Roman" w:eastAsia="Calibri" w:hAnsi="Times New Roman" w:cs="Times New Roman"/>
          <w:sz w:val="24"/>
          <w:szCs w:val="24"/>
        </w:rPr>
        <w:t xml:space="preserve">– </w:t>
      </w:r>
      <w:proofErr w:type="spellStart"/>
      <w:r w:rsidRPr="00142000">
        <w:rPr>
          <w:rFonts w:ascii="Times New Roman" w:eastAsia="Calibri" w:hAnsi="Times New Roman" w:cs="Times New Roman"/>
          <w:sz w:val="24"/>
          <w:szCs w:val="24"/>
        </w:rPr>
        <w:t>Andrioniškio</w:t>
      </w:r>
      <w:proofErr w:type="spellEnd"/>
      <w:r w:rsidRPr="00142000">
        <w:rPr>
          <w:rFonts w:ascii="Times New Roman" w:eastAsia="Calibri" w:hAnsi="Times New Roman" w:cs="Times New Roman"/>
          <w:sz w:val="24"/>
          <w:szCs w:val="24"/>
        </w:rPr>
        <w:t>, Traupio ir Skiemonių</w:t>
      </w:r>
      <w:r w:rsidR="004949C1" w:rsidRPr="00142000">
        <w:rPr>
          <w:rFonts w:ascii="Times New Roman" w:eastAsia="Calibri" w:hAnsi="Times New Roman" w:cs="Times New Roman"/>
          <w:sz w:val="24"/>
          <w:szCs w:val="24"/>
        </w:rPr>
        <w:t xml:space="preserve"> –</w:t>
      </w:r>
      <w:r w:rsidRPr="00142000">
        <w:rPr>
          <w:rFonts w:ascii="Times New Roman" w:eastAsia="Calibri" w:hAnsi="Times New Roman" w:cs="Times New Roman"/>
          <w:sz w:val="24"/>
          <w:szCs w:val="24"/>
        </w:rPr>
        <w:t xml:space="preserve"> paslaugų teikimas, skirtos lėšos</w:t>
      </w:r>
      <w:r w:rsidRPr="00142000">
        <w:rPr>
          <w:rFonts w:ascii="Times New Roman" w:eastAsia="Calibri" w:hAnsi="Times New Roman" w:cs="Times New Roman"/>
          <w:bCs/>
          <w:sz w:val="24"/>
          <w:szCs w:val="24"/>
        </w:rPr>
        <w:t xml:space="preserve"> panaudotos atlyginimams, komunaliniams patarnavimams ir medicinos priemonėms įsigyti.</w:t>
      </w:r>
    </w:p>
    <w:p w14:paraId="17CDD84F" w14:textId="131D85F4" w:rsidR="00AE7E05" w:rsidRPr="00142000" w:rsidRDefault="00AE7E05" w:rsidP="00AE7E05">
      <w:pPr>
        <w:spacing w:after="200" w:line="360" w:lineRule="auto"/>
        <w:ind w:firstLine="720"/>
        <w:contextualSpacing/>
        <w:jc w:val="both"/>
        <w:rPr>
          <w:rFonts w:ascii="Times New Roman" w:eastAsia="Calibri" w:hAnsi="Times New Roman" w:cs="Times New Roman"/>
          <w:sz w:val="24"/>
          <w:szCs w:val="24"/>
        </w:rPr>
      </w:pPr>
      <w:r w:rsidRPr="00142000">
        <w:rPr>
          <w:rFonts w:ascii="Times New Roman" w:eastAsia="Calibri" w:hAnsi="Times New Roman" w:cs="Times New Roman"/>
          <w:sz w:val="24"/>
          <w:szCs w:val="24"/>
        </w:rPr>
        <w:t>Vykdant 2014</w:t>
      </w:r>
      <w:r w:rsidR="004949C1" w:rsidRPr="00142000">
        <w:rPr>
          <w:rFonts w:ascii="Times New Roman" w:eastAsia="Calibri" w:hAnsi="Times New Roman" w:cs="Times New Roman"/>
          <w:sz w:val="24"/>
          <w:szCs w:val="24"/>
        </w:rPr>
        <w:t>–</w:t>
      </w:r>
      <w:r w:rsidRPr="00142000">
        <w:rPr>
          <w:rFonts w:ascii="Times New Roman" w:eastAsia="Calibri" w:hAnsi="Times New Roman" w:cs="Times New Roman"/>
          <w:sz w:val="24"/>
          <w:szCs w:val="24"/>
        </w:rPr>
        <w:t xml:space="preserve">2020 metų Europos Sąjungos fondų investicijų veiksmų programos 8 prioriteto „Socialinės </w:t>
      </w:r>
      <w:proofErr w:type="spellStart"/>
      <w:r w:rsidRPr="00142000">
        <w:rPr>
          <w:rFonts w:ascii="Times New Roman" w:eastAsia="Calibri" w:hAnsi="Times New Roman" w:cs="Times New Roman"/>
          <w:sz w:val="24"/>
          <w:szCs w:val="24"/>
        </w:rPr>
        <w:t>įtraukties</w:t>
      </w:r>
      <w:proofErr w:type="spellEnd"/>
      <w:r w:rsidRPr="00142000">
        <w:rPr>
          <w:rFonts w:ascii="Times New Roman" w:eastAsia="Calibri" w:hAnsi="Times New Roman" w:cs="Times New Roman"/>
          <w:sz w:val="24"/>
          <w:szCs w:val="24"/>
        </w:rPr>
        <w:t xml:space="preserve"> didinimas ir kova su skurdu“ priemonės Nr. 08.4.2-ESFA-R-615  projektą, 2019 m. buvo perkami kuponai maisto produktams įsigyti. Taip pat skirtos lėšos DOTS kabineto, kuris veikia VšĮ Anykščių rajono savivaldybės pirminės sveikatos priežiūros centre išlaikymui (bendruomenės slaugytojos atlyginimui,</w:t>
      </w:r>
      <w:r w:rsidRPr="00142000">
        <w:rPr>
          <w:rFonts w:ascii="Times New Roman" w:eastAsia="Calibri" w:hAnsi="Times New Roman" w:cs="Times New Roman"/>
          <w:bCs/>
          <w:sz w:val="24"/>
          <w:szCs w:val="24"/>
        </w:rPr>
        <w:t xml:space="preserve"> komunaliniams patarnavimams ir medicinos priemonėms įsigyti)</w:t>
      </w:r>
      <w:r w:rsidRPr="00142000">
        <w:rPr>
          <w:rFonts w:ascii="Times New Roman" w:eastAsia="Calibri" w:hAnsi="Times New Roman" w:cs="Times New Roman"/>
          <w:sz w:val="24"/>
          <w:szCs w:val="24"/>
        </w:rPr>
        <w:t>. 2019 m.</w:t>
      </w:r>
      <w:r w:rsidRPr="00142000">
        <w:rPr>
          <w:rFonts w:ascii="Times New Roman" w:eastAsia="Calibri" w:hAnsi="Times New Roman" w:cs="Times New Roman"/>
          <w:bCs/>
          <w:sz w:val="24"/>
          <w:szCs w:val="24"/>
        </w:rPr>
        <w:t xml:space="preserve"> DOTS kabinete lankėsi 13 pacientų.</w:t>
      </w:r>
    </w:p>
    <w:p w14:paraId="4EF008C5" w14:textId="77777777" w:rsidR="00AE7E05" w:rsidRPr="00142000" w:rsidRDefault="00AE7E05" w:rsidP="006B62D5">
      <w:pPr>
        <w:spacing w:after="200" w:line="360" w:lineRule="auto"/>
        <w:ind w:firstLine="720"/>
        <w:contextualSpacing/>
        <w:jc w:val="both"/>
        <w:rPr>
          <w:rFonts w:ascii="Times New Roman" w:eastAsia="Calibri" w:hAnsi="Times New Roman" w:cs="Times New Roman"/>
          <w:b/>
          <w:sz w:val="24"/>
          <w:szCs w:val="24"/>
        </w:rPr>
      </w:pPr>
      <w:r w:rsidRPr="00142000">
        <w:rPr>
          <w:rFonts w:ascii="Times New Roman" w:eastAsia="Calibri" w:hAnsi="Times New Roman" w:cs="Times New Roman"/>
          <w:bCs/>
          <w:sz w:val="24"/>
          <w:szCs w:val="24"/>
        </w:rPr>
        <w:t>Užkrečiamų ligų profilaktikos kontrolės</w:t>
      </w:r>
      <w:r w:rsidRPr="00142000">
        <w:rPr>
          <w:rFonts w:ascii="Times New Roman" w:eastAsia="Calibri" w:hAnsi="Times New Roman" w:cs="Times New Roman"/>
          <w:b/>
          <w:sz w:val="24"/>
          <w:szCs w:val="24"/>
        </w:rPr>
        <w:t xml:space="preserve"> </w:t>
      </w:r>
      <w:r w:rsidRPr="00142000">
        <w:rPr>
          <w:rFonts w:ascii="Times New Roman" w:eastAsia="Calibri" w:hAnsi="Times New Roman" w:cs="Times New Roman"/>
          <w:bCs/>
          <w:sz w:val="24"/>
          <w:szCs w:val="24"/>
        </w:rPr>
        <w:t>pr</w:t>
      </w:r>
      <w:r w:rsidRPr="00142000">
        <w:rPr>
          <w:rFonts w:ascii="Times New Roman" w:eastAsia="Calibri" w:hAnsi="Times New Roman" w:cs="Times New Roman"/>
          <w:sz w:val="24"/>
          <w:szCs w:val="24"/>
        </w:rPr>
        <w:t xml:space="preserve">iemonė skirta tuberkuliozės profilaktikai </w:t>
      </w:r>
      <w:r w:rsidRPr="00142000">
        <w:rPr>
          <w:rFonts w:ascii="Times New Roman" w:eastAsia="Arial" w:hAnsi="Times New Roman" w:cs="Times New Roman"/>
          <w:sz w:val="24"/>
          <w:szCs w:val="24"/>
        </w:rPr>
        <w:t>–</w:t>
      </w:r>
      <w:r w:rsidRPr="00142000">
        <w:rPr>
          <w:rFonts w:ascii="Times New Roman" w:eastAsia="Calibri" w:hAnsi="Times New Roman" w:cs="Times New Roman"/>
          <w:sz w:val="24"/>
          <w:szCs w:val="24"/>
        </w:rPr>
        <w:t xml:space="preserve"> nedraustų rizikos asmenų, įtariamai sergančių ar užsikrėtusių tuberkulioze rentgeno nuotraukų apmokėjimui (3 asmenys), pacientų pervežimui priverstiniam </w:t>
      </w:r>
      <w:proofErr w:type="spellStart"/>
      <w:r w:rsidRPr="00142000">
        <w:rPr>
          <w:rFonts w:ascii="Times New Roman" w:eastAsia="Calibri" w:hAnsi="Times New Roman" w:cs="Times New Roman"/>
          <w:sz w:val="24"/>
          <w:szCs w:val="24"/>
        </w:rPr>
        <w:t>būtinąjam</w:t>
      </w:r>
      <w:proofErr w:type="spellEnd"/>
      <w:r w:rsidRPr="00142000">
        <w:rPr>
          <w:rFonts w:ascii="Times New Roman" w:eastAsia="Calibri" w:hAnsi="Times New Roman" w:cs="Times New Roman"/>
          <w:sz w:val="24"/>
          <w:szCs w:val="24"/>
        </w:rPr>
        <w:t xml:space="preserve"> hospitalizavimui ir izoliavimui (1 asmuo) ir paslaugų teikimui. </w:t>
      </w:r>
    </w:p>
    <w:p w14:paraId="698D3EA3" w14:textId="1768C7CC" w:rsidR="004646C1" w:rsidRPr="00142000" w:rsidRDefault="00AE7E05" w:rsidP="00EA1BE9">
      <w:pPr>
        <w:spacing w:after="200" w:line="360" w:lineRule="auto"/>
        <w:ind w:firstLine="720"/>
        <w:contextualSpacing/>
        <w:jc w:val="both"/>
        <w:rPr>
          <w:rFonts w:ascii="Times New Roman" w:eastAsia="Calibri" w:hAnsi="Times New Roman" w:cs="Times New Roman"/>
          <w:noProof/>
          <w:sz w:val="24"/>
          <w:szCs w:val="24"/>
          <w:lang w:eastAsia="lt-LT"/>
        </w:rPr>
      </w:pPr>
      <w:r w:rsidRPr="00142000">
        <w:rPr>
          <w:rFonts w:ascii="Times New Roman" w:eastAsia="Calibri" w:hAnsi="Times New Roman" w:cs="Times New Roman"/>
          <w:sz w:val="24"/>
          <w:szCs w:val="24"/>
        </w:rPr>
        <w:t>Plėtojant sveiką gyvenseną ir stiprinant mokinių sveikatos įgūdžius ugdymo įstaigose Anykščių rajono savivaldybės visuomenės sveikatos biuras vykdė</w:t>
      </w:r>
      <w:r w:rsidRPr="00142000">
        <w:rPr>
          <w:rFonts w:ascii="Times New Roman" w:eastAsia="Calibri" w:hAnsi="Times New Roman" w:cs="Times New Roman"/>
          <w:b/>
          <w:sz w:val="24"/>
          <w:szCs w:val="24"/>
        </w:rPr>
        <w:t xml:space="preserve"> </w:t>
      </w:r>
      <w:r w:rsidRPr="00142000">
        <w:rPr>
          <w:rFonts w:ascii="Times New Roman" w:eastAsia="Calibri" w:hAnsi="Times New Roman" w:cs="Times New Roman"/>
          <w:bCs/>
          <w:sz w:val="24"/>
          <w:szCs w:val="24"/>
        </w:rPr>
        <w:t>Vaikų ir jaunimo sveikatos priežiūrą – sveikatinimo priemonių organizavimą ir įgyvendinimą. Lyginant 2018 m. ir 2019 m. veiklą, Savivaldybės ikimokyklinio ir bendrojo ugdymo įstaigose vykusių renginių skaičius padidėjo nuo 903 iki 965; dalyvių skaičius padidėjo nuo 22 546 iki 24 299; surengtų paskaitų bei pamokų skaičius padidėjo nuo 822 iki 882; surengtų konkursų bei viktorinų  skaičius padidėjo nuo 81 iki 83.</w:t>
      </w:r>
      <w:r w:rsidRPr="00142000">
        <w:rPr>
          <w:rFonts w:ascii="Times New Roman" w:eastAsia="Calibri" w:hAnsi="Times New Roman" w:cs="Times New Roman"/>
          <w:sz w:val="24"/>
          <w:szCs w:val="24"/>
        </w:rPr>
        <w:t xml:space="preserve"> </w:t>
      </w:r>
      <w:r w:rsidRPr="00142000">
        <w:rPr>
          <w:rFonts w:ascii="Times New Roman" w:eastAsia="Calibri" w:hAnsi="Times New Roman" w:cs="Times New Roman"/>
          <w:bCs/>
          <w:sz w:val="24"/>
          <w:szCs w:val="24"/>
        </w:rPr>
        <w:t>Lyginant 2018 m. ir 2019 m., parengtų ir išplatintų leidinių skaičius Savivaldybės ikimokyklinio ir bendrojo ugdymo įstaigose padidėjo nuo 10 591 iki 11 273; parengtų ir paviešintų straipsnių apie mokinių sveikatos priežiūrą padidėjo nuo 130 iki 138. 2019 m. buvo transliuotas 1 v</w:t>
      </w:r>
      <w:r w:rsidR="00F257CC" w:rsidRPr="00142000">
        <w:rPr>
          <w:rFonts w:ascii="Times New Roman" w:eastAsia="Calibri" w:hAnsi="Times New Roman" w:cs="Times New Roman"/>
          <w:bCs/>
          <w:sz w:val="24"/>
          <w:szCs w:val="24"/>
        </w:rPr>
        <w:t>aizd</w:t>
      </w:r>
      <w:r w:rsidRPr="00142000">
        <w:rPr>
          <w:rFonts w:ascii="Times New Roman" w:eastAsia="Calibri" w:hAnsi="Times New Roman" w:cs="Times New Roman"/>
          <w:bCs/>
          <w:sz w:val="24"/>
          <w:szCs w:val="24"/>
        </w:rPr>
        <w:t xml:space="preserve">o siužetas, 2018 m. – 0. Informacinių leidinių rūšių skaičius padidėjo nuo 387 iki 491. Bendras </w:t>
      </w:r>
    </w:p>
    <w:p w14:paraId="6AA8E195" w14:textId="77777777" w:rsidR="004646C1" w:rsidRPr="00142000" w:rsidRDefault="00AE7E05" w:rsidP="00EA1BE9">
      <w:pPr>
        <w:spacing w:after="200" w:line="360" w:lineRule="auto"/>
        <w:contextualSpacing/>
        <w:jc w:val="both"/>
        <w:rPr>
          <w:rFonts w:ascii="Times New Roman" w:eastAsia="Calibri" w:hAnsi="Times New Roman" w:cs="Times New Roman"/>
          <w:sz w:val="24"/>
          <w:szCs w:val="24"/>
        </w:rPr>
      </w:pPr>
      <w:r w:rsidRPr="00142000">
        <w:rPr>
          <w:rFonts w:ascii="Times New Roman" w:eastAsia="Calibri" w:hAnsi="Times New Roman" w:cs="Times New Roman"/>
          <w:bCs/>
          <w:sz w:val="24"/>
          <w:szCs w:val="24"/>
        </w:rPr>
        <w:t>informavimo ir viešinimo priemonių skaičius padidėjo nuo 10 721 iki 11 412.</w:t>
      </w:r>
    </w:p>
    <w:p w14:paraId="6BE30052" w14:textId="77777777" w:rsidR="00AE7E05" w:rsidRPr="00142000" w:rsidRDefault="00AE7E05" w:rsidP="00665B9D">
      <w:pPr>
        <w:shd w:val="clear" w:color="auto" w:fill="FFFFFF"/>
        <w:spacing w:after="200" w:line="360" w:lineRule="auto"/>
        <w:contextualSpacing/>
        <w:jc w:val="both"/>
        <w:rPr>
          <w:rFonts w:ascii="Times New Roman" w:eastAsia="Calibri" w:hAnsi="Times New Roman" w:cs="Times New Roman"/>
          <w:bCs/>
          <w:color w:val="FF0000"/>
          <w:sz w:val="24"/>
          <w:szCs w:val="24"/>
        </w:rPr>
      </w:pPr>
      <w:r w:rsidRPr="00142000">
        <w:rPr>
          <w:rFonts w:ascii="Times New Roman" w:eastAsia="Calibri" w:hAnsi="Times New Roman" w:cs="Times New Roman"/>
          <w:bCs/>
          <w:sz w:val="24"/>
          <w:szCs w:val="24"/>
        </w:rPr>
        <w:t>Stiprinant sveikos gyvensenos įgūdžius bendruomenėse bei vykdant visuomenės sveikatos stebėseną</w:t>
      </w:r>
      <w:r w:rsidRPr="00142000">
        <w:rPr>
          <w:rFonts w:ascii="Times New Roman" w:eastAsia="Calibri" w:hAnsi="Times New Roman" w:cs="Times New Roman"/>
          <w:b/>
          <w:sz w:val="24"/>
          <w:szCs w:val="24"/>
        </w:rPr>
        <w:t xml:space="preserve"> </w:t>
      </w:r>
      <w:r w:rsidRPr="00142000">
        <w:rPr>
          <w:rFonts w:ascii="Times New Roman" w:eastAsia="Calibri" w:hAnsi="Times New Roman" w:cs="Times New Roman"/>
          <w:sz w:val="24"/>
          <w:szCs w:val="24"/>
        </w:rPr>
        <w:t>Anykščių rajono savivaldybės visuomenės sveikatos biuras vykdė sveikatos mokymą, informacijos apie sveiką gyvenseną skleidimą, sveikos gyvensenos propagavimą, formavimą ir nuo elgsenos priklausomų visuomenės sveikatos rizikos veiksnių mažinimą.</w:t>
      </w:r>
    </w:p>
    <w:p w14:paraId="7E9038E7" w14:textId="77777777" w:rsidR="00EA1BE9" w:rsidRPr="00142000" w:rsidRDefault="00EA1BE9" w:rsidP="00AE7E05">
      <w:pPr>
        <w:shd w:val="clear" w:color="auto" w:fill="FFFFFF"/>
        <w:spacing w:line="360" w:lineRule="auto"/>
        <w:ind w:firstLine="720"/>
        <w:jc w:val="both"/>
        <w:rPr>
          <w:rFonts w:ascii="Times New Roman" w:eastAsia="Calibri" w:hAnsi="Times New Roman" w:cs="Times New Roman"/>
          <w:bCs/>
          <w:sz w:val="24"/>
          <w:szCs w:val="24"/>
        </w:rPr>
      </w:pPr>
    </w:p>
    <w:p w14:paraId="7DE40481" w14:textId="77777777" w:rsidR="00AE7E05" w:rsidRPr="00142000" w:rsidRDefault="00665B9D" w:rsidP="00AE7E05">
      <w:pPr>
        <w:shd w:val="clear" w:color="auto" w:fill="FFFFFF"/>
        <w:spacing w:line="360" w:lineRule="auto"/>
        <w:ind w:firstLine="720"/>
        <w:jc w:val="both"/>
        <w:rPr>
          <w:rFonts w:ascii="Times New Roman" w:eastAsia="Calibri" w:hAnsi="Times New Roman" w:cs="Times New Roman"/>
          <w:bCs/>
          <w:sz w:val="24"/>
          <w:szCs w:val="24"/>
        </w:rPr>
      </w:pPr>
      <w:r w:rsidRPr="00142000">
        <w:rPr>
          <w:rFonts w:ascii="Times New Roman" w:eastAsia="Calibri" w:hAnsi="Times New Roman" w:cs="Times New Roman"/>
          <w:noProof/>
          <w:sz w:val="24"/>
          <w:szCs w:val="24"/>
          <w:lang w:eastAsia="lt-LT"/>
        </w:rPr>
        <w:drawing>
          <wp:anchor distT="0" distB="0" distL="114300" distR="114300" simplePos="0" relativeHeight="251769856" behindDoc="0" locked="0" layoutInCell="1" allowOverlap="1" wp14:anchorId="66440A67" wp14:editId="5B500122">
            <wp:simplePos x="0" y="0"/>
            <wp:positionH relativeFrom="margin">
              <wp:posOffset>4556760</wp:posOffset>
            </wp:positionH>
            <wp:positionV relativeFrom="margin">
              <wp:posOffset>997585</wp:posOffset>
            </wp:positionV>
            <wp:extent cx="1423035" cy="1783080"/>
            <wp:effectExtent l="0" t="0" r="5715" b="7620"/>
            <wp:wrapTopAndBottom/>
            <wp:docPr id="19" name="Paveikslėlis 19" descr="Anykščių rajono savivaldybės visuomenės sveikatos biuras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nykščių rajono savivaldybės visuomenės sveikatos biuras nuotrauka."/>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4655" b="6061"/>
                    <a:stretch/>
                  </pic:blipFill>
                  <pic:spPr bwMode="auto">
                    <a:xfrm flipH="1">
                      <a:off x="0" y="0"/>
                      <a:ext cx="1423035" cy="1783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42000">
        <w:rPr>
          <w:rFonts w:ascii="Times New Roman" w:eastAsia="Calibri" w:hAnsi="Times New Roman" w:cs="Times New Roman"/>
          <w:noProof/>
          <w:sz w:val="24"/>
          <w:szCs w:val="24"/>
          <w:lang w:eastAsia="lt-LT"/>
        </w:rPr>
        <w:drawing>
          <wp:anchor distT="0" distB="0" distL="114300" distR="114300" simplePos="0" relativeHeight="251744256" behindDoc="0" locked="0" layoutInCell="1" allowOverlap="1" wp14:anchorId="27486EE3" wp14:editId="20D2C5C5">
            <wp:simplePos x="0" y="0"/>
            <wp:positionH relativeFrom="margin">
              <wp:posOffset>2524125</wp:posOffset>
            </wp:positionH>
            <wp:positionV relativeFrom="margin">
              <wp:posOffset>1003300</wp:posOffset>
            </wp:positionV>
            <wp:extent cx="1551305" cy="1778000"/>
            <wp:effectExtent l="0" t="0" r="0" b="0"/>
            <wp:wrapTopAndBottom/>
            <wp:docPr id="17" name="Paveikslėlis 17" descr="Anykščių rajono savivaldybės visuomenės sveikatos biuras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ykščių rajono savivaldybės visuomenės sveikatos biuras nuotrauka."/>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3626" r="-3626"/>
                    <a:stretch/>
                  </pic:blipFill>
                  <pic:spPr bwMode="auto">
                    <a:xfrm>
                      <a:off x="0" y="0"/>
                      <a:ext cx="1551305" cy="177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7E05" w:rsidRPr="00142000">
        <w:rPr>
          <w:rFonts w:ascii="Times New Roman" w:eastAsia="Calibri" w:hAnsi="Times New Roman" w:cs="Times New Roman"/>
          <w:bCs/>
          <w:sz w:val="24"/>
          <w:szCs w:val="24"/>
        </w:rPr>
        <w:t>Lyginant 2018 m. ir 2019 m., Savivaldybės gyventojams padidėjo surengtų paskaitų skaičius nuo 214 iki 432; surengtų konkursų bei viktorinų  skaičius padidėjo nuo 34 iki 86.</w:t>
      </w:r>
    </w:p>
    <w:p w14:paraId="2F8DBC2E" w14:textId="77777777" w:rsidR="00665B9D" w:rsidRPr="00142000" w:rsidRDefault="00665B9D" w:rsidP="00AE7E05">
      <w:pPr>
        <w:shd w:val="clear" w:color="auto" w:fill="FFFFFF"/>
        <w:spacing w:line="360" w:lineRule="auto"/>
        <w:ind w:firstLine="720"/>
        <w:jc w:val="both"/>
        <w:rPr>
          <w:rFonts w:ascii="Times New Roman" w:eastAsia="Calibri" w:hAnsi="Times New Roman" w:cs="Times New Roman"/>
          <w:bCs/>
          <w:sz w:val="24"/>
          <w:szCs w:val="24"/>
        </w:rPr>
      </w:pPr>
    </w:p>
    <w:p w14:paraId="6B78F92A" w14:textId="3585CC9C" w:rsidR="00AE7E05" w:rsidRPr="00142000" w:rsidRDefault="00665B9D" w:rsidP="00AE7E05">
      <w:pPr>
        <w:shd w:val="clear" w:color="auto" w:fill="FFFFFF"/>
        <w:spacing w:line="360" w:lineRule="auto"/>
        <w:ind w:firstLine="720"/>
        <w:jc w:val="both"/>
        <w:rPr>
          <w:rFonts w:ascii="Times New Roman" w:eastAsia="Calibri" w:hAnsi="Times New Roman" w:cs="Times New Roman"/>
          <w:bCs/>
          <w:sz w:val="24"/>
          <w:szCs w:val="24"/>
        </w:rPr>
      </w:pPr>
      <w:r w:rsidRPr="00142000">
        <w:rPr>
          <w:rFonts w:ascii="Times New Roman" w:eastAsia="Calibri" w:hAnsi="Times New Roman" w:cs="Times New Roman"/>
          <w:noProof/>
          <w:sz w:val="24"/>
          <w:szCs w:val="24"/>
          <w:lang w:eastAsia="lt-LT"/>
        </w:rPr>
        <w:drawing>
          <wp:anchor distT="0" distB="0" distL="114300" distR="114300" simplePos="0" relativeHeight="251718656" behindDoc="0" locked="0" layoutInCell="1" allowOverlap="1" wp14:anchorId="50F9DF19" wp14:editId="1CF09554">
            <wp:simplePos x="0" y="0"/>
            <wp:positionH relativeFrom="margin">
              <wp:posOffset>482716</wp:posOffset>
            </wp:positionH>
            <wp:positionV relativeFrom="margin">
              <wp:posOffset>1031240</wp:posOffset>
            </wp:positionV>
            <wp:extent cx="1425575" cy="1750695"/>
            <wp:effectExtent l="0" t="0" r="3175" b="1905"/>
            <wp:wrapSquare wrapText="bothSides"/>
            <wp:docPr id="32" name="Paveikslėlis 32" descr="Anykščių rajono savivaldybės visuomenės sveikatos biuras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nykščių rajono savivaldybės visuomenės sveikatos biuras nuotrauka."/>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2718"/>
                    <a:stretch/>
                  </pic:blipFill>
                  <pic:spPr bwMode="auto">
                    <a:xfrm>
                      <a:off x="0" y="0"/>
                      <a:ext cx="1425575" cy="1750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7E05" w:rsidRPr="00142000">
        <w:rPr>
          <w:rFonts w:ascii="Times New Roman" w:eastAsia="Calibri" w:hAnsi="Times New Roman" w:cs="Times New Roman"/>
          <w:bCs/>
          <w:sz w:val="24"/>
          <w:szCs w:val="24"/>
        </w:rPr>
        <w:t>Lyginant 2018 m. ir 2019 m., Savivaldybės gyventojams skirtų leidinių skaičius padidėjo nuo 30 333 iki 41 728; parengtų ir išplatintų straipsnių apie visuomenės sveikatos stiprinimą skaičius padidėjo nuo 292 iki 377; v</w:t>
      </w:r>
      <w:r w:rsidR="00F257CC" w:rsidRPr="00142000">
        <w:rPr>
          <w:rFonts w:ascii="Times New Roman" w:eastAsia="Calibri" w:hAnsi="Times New Roman" w:cs="Times New Roman"/>
          <w:bCs/>
          <w:sz w:val="24"/>
          <w:szCs w:val="24"/>
        </w:rPr>
        <w:t>aizd</w:t>
      </w:r>
      <w:r w:rsidR="00AE7E05" w:rsidRPr="00142000">
        <w:rPr>
          <w:rFonts w:ascii="Times New Roman" w:eastAsia="Calibri" w:hAnsi="Times New Roman" w:cs="Times New Roman"/>
          <w:bCs/>
          <w:sz w:val="24"/>
          <w:szCs w:val="24"/>
        </w:rPr>
        <w:t>o siužetų viešinimas padidėjo nuo 64 iki 135. Informacinių leidinių rūšių skaičius sumažėjo nuo 363 iki 352. Bendras informavimo ir viešinimo priemonių skaičius padidėjo nuo 30 689 iki 42 240. Lyginant 2018 m. ir 2019 m., Savivaldybės gyventojams skirtų renginių skaičius padidėjo nuo 248 iki 518; dalyvių skaičius sumažėjo nuo 11 375 iki 11 224;</w:t>
      </w:r>
    </w:p>
    <w:p w14:paraId="1AFBB2E7" w14:textId="58E23905" w:rsidR="00E9035D" w:rsidRPr="00142000" w:rsidRDefault="00AE7E05" w:rsidP="00E9035D">
      <w:pPr>
        <w:spacing w:line="360" w:lineRule="auto"/>
        <w:ind w:firstLine="720"/>
        <w:jc w:val="both"/>
        <w:rPr>
          <w:rFonts w:ascii="Times New Roman" w:eastAsia="Calibri" w:hAnsi="Times New Roman" w:cs="Times New Roman"/>
          <w:sz w:val="24"/>
          <w:szCs w:val="24"/>
        </w:rPr>
      </w:pPr>
      <w:r w:rsidRPr="00142000">
        <w:rPr>
          <w:rFonts w:ascii="Times New Roman" w:eastAsia="Calibri" w:hAnsi="Times New Roman" w:cs="Times New Roman"/>
          <w:bCs/>
          <w:sz w:val="24"/>
          <w:szCs w:val="24"/>
        </w:rPr>
        <w:t xml:space="preserve">Vykdant Visuomenės sveikatos stebėseną, </w:t>
      </w:r>
      <w:r w:rsidRPr="00142000">
        <w:rPr>
          <w:rFonts w:ascii="Times New Roman" w:eastAsia="Calibri" w:hAnsi="Times New Roman" w:cs="Times New Roman"/>
          <w:sz w:val="24"/>
          <w:szCs w:val="24"/>
        </w:rPr>
        <w:t>sistemingai atliekamas visuomenės sveikatos būklės, ją veikiančių visuomenės sveikatos rizikos veiksnių duomenų rinkimas, kaupimas, apdorojimas, saugojimas, analizė ir vertinimas. Surinkus išsamią informaciją apie gyventojų sveikatos būklę ir ją lemiančius rizikos veiksnius, nustatomos visuomenės sveikatos problemos ir visuomenės sveikatos stiprinimo prioritetai, remiantis objektyvia informacija planuojamos ir įgyvendinamos vietin</w:t>
      </w:r>
      <w:r w:rsidR="00F257CC" w:rsidRPr="00142000">
        <w:rPr>
          <w:rFonts w:ascii="Times New Roman" w:eastAsia="Calibri" w:hAnsi="Times New Roman" w:cs="Times New Roman"/>
          <w:sz w:val="24"/>
          <w:szCs w:val="24"/>
        </w:rPr>
        <w:t>ė</w:t>
      </w:r>
      <w:r w:rsidRPr="00142000">
        <w:rPr>
          <w:rFonts w:ascii="Times New Roman" w:eastAsia="Calibri" w:hAnsi="Times New Roman" w:cs="Times New Roman"/>
          <w:sz w:val="24"/>
          <w:szCs w:val="24"/>
        </w:rPr>
        <w:t>s visuomenės sveikatos stiprinimo ir prevencijos programos.</w:t>
      </w:r>
    </w:p>
    <w:p w14:paraId="450AF819" w14:textId="77777777" w:rsidR="00AE7E05" w:rsidRPr="00142000" w:rsidRDefault="00AE7E05" w:rsidP="00E9035D">
      <w:pPr>
        <w:spacing w:line="360" w:lineRule="auto"/>
        <w:ind w:firstLine="720"/>
        <w:jc w:val="both"/>
        <w:rPr>
          <w:rFonts w:ascii="Times New Roman" w:eastAsia="Calibri" w:hAnsi="Times New Roman" w:cs="Times New Roman"/>
          <w:sz w:val="24"/>
          <w:szCs w:val="24"/>
        </w:rPr>
      </w:pPr>
      <w:r w:rsidRPr="00142000">
        <w:rPr>
          <w:rFonts w:ascii="Times New Roman" w:eastAsia="Calibri" w:hAnsi="Times New Roman" w:cs="Times New Roman"/>
          <w:bCs/>
          <w:sz w:val="24"/>
          <w:szCs w:val="24"/>
        </w:rPr>
        <w:t>Vykdant visuomenės sveikatos projektus</w:t>
      </w:r>
      <w:r w:rsidRPr="00142000">
        <w:rPr>
          <w:rFonts w:ascii="Times New Roman" w:eastAsia="Calibri" w:hAnsi="Times New Roman" w:cs="Times New Roman"/>
          <w:b/>
          <w:sz w:val="24"/>
          <w:szCs w:val="24"/>
        </w:rPr>
        <w:t xml:space="preserve"> </w:t>
      </w:r>
      <w:r w:rsidRPr="00142000">
        <w:rPr>
          <w:rFonts w:ascii="Times New Roman" w:eastAsia="Calibri" w:hAnsi="Times New Roman" w:cs="Times New Roman"/>
          <w:sz w:val="24"/>
          <w:szCs w:val="24"/>
        </w:rPr>
        <w:t xml:space="preserve">finansavimo šaltinis </w:t>
      </w:r>
      <w:r w:rsidRPr="00142000">
        <w:rPr>
          <w:rFonts w:ascii="Times New Roman" w:eastAsia="Arial" w:hAnsi="Times New Roman" w:cs="Times New Roman"/>
          <w:sz w:val="24"/>
          <w:szCs w:val="24"/>
        </w:rPr>
        <w:t>–</w:t>
      </w:r>
      <w:r w:rsidRPr="00142000">
        <w:rPr>
          <w:rFonts w:ascii="Times New Roman" w:eastAsia="Calibri" w:hAnsi="Times New Roman" w:cs="Times New Roman"/>
          <w:sz w:val="24"/>
          <w:szCs w:val="24"/>
        </w:rPr>
        <w:t xml:space="preserve">  20 procentų Savivaldybės aplinkos apsaugos rėmimo specialiosios programos lėšų, tai sudarė 23200,00 Eur. 2019 metais Anykščių rajono savivaldybės bendruomenės sveikatos taryba</w:t>
      </w:r>
      <w:r w:rsidRPr="00142000">
        <w:rPr>
          <w:rFonts w:ascii="Times New Roman" w:eastAsia="Calibri" w:hAnsi="Times New Roman" w:cs="Times New Roman"/>
          <w:color w:val="000000"/>
          <w:sz w:val="24"/>
          <w:szCs w:val="24"/>
        </w:rPr>
        <w:t xml:space="preserve"> patvirtino</w:t>
      </w:r>
      <w:r w:rsidRPr="00142000">
        <w:rPr>
          <w:rFonts w:ascii="Times New Roman" w:eastAsia="Calibri" w:hAnsi="Times New Roman" w:cs="Times New Roman"/>
          <w:sz w:val="24"/>
          <w:szCs w:val="24"/>
        </w:rPr>
        <w:t xml:space="preserve"> visuomenės sveikatos rėmimo specialiosios programos prioritetą – </w:t>
      </w:r>
      <w:r w:rsidRPr="00142000">
        <w:rPr>
          <w:rFonts w:ascii="Times New Roman" w:eastAsia="Calibri" w:hAnsi="Times New Roman" w:cs="Times New Roman"/>
          <w:color w:val="000000" w:themeColor="text1"/>
          <w:sz w:val="24"/>
          <w:szCs w:val="24"/>
        </w:rPr>
        <w:t xml:space="preserve">Sveikatingumo renginių organizavimas, </w:t>
      </w:r>
      <w:r w:rsidRPr="00142000">
        <w:rPr>
          <w:rFonts w:ascii="Times New Roman" w:eastAsia="Calibri" w:hAnsi="Times New Roman" w:cs="Times New Roman"/>
          <w:sz w:val="24"/>
          <w:szCs w:val="24"/>
        </w:rPr>
        <w:t xml:space="preserve">visiems 22 pateiktiems projektams buvo skirtas finansavimas. </w:t>
      </w:r>
    </w:p>
    <w:p w14:paraId="50DCA90E" w14:textId="14C191E6" w:rsidR="00AE7E05" w:rsidRPr="00142000" w:rsidRDefault="00AE7E05" w:rsidP="00AE7E05">
      <w:pPr>
        <w:spacing w:line="360" w:lineRule="auto"/>
        <w:ind w:firstLine="720"/>
        <w:jc w:val="both"/>
        <w:rPr>
          <w:rFonts w:ascii="Times New Roman" w:eastAsia="Calibri" w:hAnsi="Times New Roman" w:cs="Times New Roman"/>
          <w:bCs/>
          <w:sz w:val="24"/>
          <w:szCs w:val="24"/>
        </w:rPr>
      </w:pPr>
      <w:r w:rsidRPr="00142000">
        <w:rPr>
          <w:rFonts w:ascii="Times New Roman" w:eastAsia="Calibri" w:hAnsi="Times New Roman" w:cs="Times New Roman"/>
          <w:sz w:val="24"/>
          <w:szCs w:val="24"/>
        </w:rPr>
        <w:t xml:space="preserve">Svarbūs Savivaldybei projektai finansuojami iš Anykščių rajono savivaldybės biudžeto lėšų </w:t>
      </w:r>
      <w:r w:rsidR="00F257CC" w:rsidRPr="00142000">
        <w:rPr>
          <w:rFonts w:ascii="Times New Roman" w:eastAsia="Calibri" w:hAnsi="Times New Roman" w:cs="Times New Roman"/>
          <w:sz w:val="24"/>
          <w:szCs w:val="24"/>
        </w:rPr>
        <w:t>–</w:t>
      </w:r>
      <w:r w:rsidRPr="00142000">
        <w:rPr>
          <w:rFonts w:ascii="Times New Roman" w:eastAsia="Calibri" w:hAnsi="Times New Roman" w:cs="Times New Roman"/>
          <w:sz w:val="24"/>
          <w:szCs w:val="24"/>
        </w:rPr>
        <w:t xml:space="preserve"> „Poilsio zonų nukenksminimas nuo erkių Anykščių miesto teritorijoje“ ir „Anykščių rajono savivaldybės darbuotojų, kuriems dėl darbo specifikos yra rizika užsikrėsti erkiniu encefalitu, skiepijimas”. Šiems tęstiniams projektams 2019 m. skirta 2400,00</w:t>
      </w:r>
      <w:r w:rsidRPr="00142000">
        <w:rPr>
          <w:rFonts w:ascii="Times New Roman" w:eastAsia="Calibri" w:hAnsi="Times New Roman" w:cs="Times New Roman"/>
          <w:bCs/>
          <w:sz w:val="24"/>
          <w:szCs w:val="24"/>
        </w:rPr>
        <w:t xml:space="preserve"> Eur, panaudota 2042,44 Eur.</w:t>
      </w:r>
    </w:p>
    <w:p w14:paraId="3C4E4CFC" w14:textId="77777777" w:rsidR="000E24DA" w:rsidRPr="00142000" w:rsidRDefault="00AE7E05" w:rsidP="002E5F3D">
      <w:pPr>
        <w:spacing w:line="360" w:lineRule="auto"/>
        <w:ind w:firstLine="720"/>
        <w:jc w:val="both"/>
        <w:rPr>
          <w:rFonts w:ascii="Times New Roman" w:eastAsia="Calibri" w:hAnsi="Times New Roman" w:cs="Times New Roman"/>
          <w:bCs/>
          <w:sz w:val="24"/>
          <w:szCs w:val="24"/>
        </w:rPr>
      </w:pPr>
      <w:r w:rsidRPr="00142000">
        <w:rPr>
          <w:rFonts w:ascii="Times New Roman" w:eastAsia="Calibri" w:hAnsi="Times New Roman" w:cs="Times New Roman"/>
          <w:bCs/>
          <w:sz w:val="24"/>
          <w:szCs w:val="24"/>
        </w:rPr>
        <w:t>Skatinant sveiką gyvenseną</w:t>
      </w:r>
      <w:r w:rsidRPr="00142000">
        <w:rPr>
          <w:rFonts w:ascii="Times New Roman" w:eastAsia="Calibri" w:hAnsi="Times New Roman" w:cs="Times New Roman"/>
          <w:sz w:val="24"/>
          <w:szCs w:val="24"/>
        </w:rPr>
        <w:t xml:space="preserve"> Anykščių rajono savivaldybė yra partneris Anykščių rajono savivaldybės visuomenės sveikatos biuro projekte pagal 2014–2020 metų Europos Sąjungos fondų </w:t>
      </w:r>
      <w:r w:rsidRPr="00142000">
        <w:rPr>
          <w:rFonts w:ascii="Times New Roman" w:eastAsia="Calibri" w:hAnsi="Times New Roman" w:cs="Times New Roman"/>
          <w:sz w:val="24"/>
          <w:szCs w:val="24"/>
        </w:rPr>
        <w:lastRenderedPageBreak/>
        <w:t xml:space="preserve">investicijų veiksmų programos 8 prioriteto „Socialinės </w:t>
      </w:r>
      <w:proofErr w:type="spellStart"/>
      <w:r w:rsidRPr="00142000">
        <w:rPr>
          <w:rFonts w:ascii="Times New Roman" w:eastAsia="Calibri" w:hAnsi="Times New Roman" w:cs="Times New Roman"/>
          <w:sz w:val="24"/>
          <w:szCs w:val="24"/>
        </w:rPr>
        <w:t>įtraukties</w:t>
      </w:r>
      <w:proofErr w:type="spellEnd"/>
      <w:r w:rsidRPr="00142000">
        <w:rPr>
          <w:rFonts w:ascii="Times New Roman" w:eastAsia="Calibri" w:hAnsi="Times New Roman" w:cs="Times New Roman"/>
          <w:sz w:val="24"/>
          <w:szCs w:val="24"/>
        </w:rPr>
        <w:t xml:space="preserve"> didinimas ir kova su skurdu“ priemonę Nr. 08.4.2-ESFA-R-630 </w:t>
      </w:r>
      <w:r w:rsidR="00EA1BE9" w:rsidRPr="00142000">
        <w:rPr>
          <w:rFonts w:ascii="Times New Roman" w:eastAsia="Calibri" w:hAnsi="Times New Roman" w:cs="Times New Roman"/>
          <w:sz w:val="24"/>
          <w:szCs w:val="24"/>
        </w:rPr>
        <w:t>„</w:t>
      </w:r>
      <w:r w:rsidRPr="00142000">
        <w:rPr>
          <w:rFonts w:ascii="Times New Roman" w:eastAsia="Calibri" w:hAnsi="Times New Roman" w:cs="Times New Roman"/>
          <w:sz w:val="24"/>
          <w:szCs w:val="24"/>
        </w:rPr>
        <w:t xml:space="preserve">Sveikos gyvensenos skatinimas regioniniu lygiu". 2019 m. lėšos skirtos pagerinti tikslinių grupių asmenų sveikatos lygį, įsigyti automobilį, panaudojant lėšas patalpų remontui, priemonių įsigijimui. </w:t>
      </w:r>
      <w:r w:rsidRPr="00142000">
        <w:rPr>
          <w:rFonts w:ascii="Times New Roman" w:eastAsia="Calibri" w:hAnsi="Times New Roman" w:cs="Times New Roman"/>
          <w:color w:val="000000" w:themeColor="text1"/>
          <w:sz w:val="24"/>
          <w:szCs w:val="24"/>
        </w:rPr>
        <w:t>2019 m. įvykdyti  256 renginiai, kuriuose buvo 1099 unikalūs dalyviai.</w:t>
      </w:r>
    </w:p>
    <w:p w14:paraId="22EC43A7" w14:textId="6106E1C5" w:rsidR="00ED4D3C" w:rsidRPr="00142000" w:rsidRDefault="00AE7E05" w:rsidP="00ED4D3C">
      <w:pPr>
        <w:spacing w:after="200" w:line="360" w:lineRule="auto"/>
        <w:ind w:firstLine="720"/>
        <w:jc w:val="both"/>
        <w:rPr>
          <w:rFonts w:ascii="Times New Roman" w:eastAsia="Calibri" w:hAnsi="Times New Roman" w:cs="Times New Roman"/>
          <w:sz w:val="24"/>
          <w:szCs w:val="24"/>
        </w:rPr>
      </w:pPr>
      <w:r w:rsidRPr="00142000">
        <w:rPr>
          <w:rFonts w:ascii="Times New Roman" w:eastAsia="Calibri" w:hAnsi="Times New Roman" w:cs="Times New Roman"/>
          <w:sz w:val="24"/>
          <w:szCs w:val="24"/>
        </w:rPr>
        <w:t>Lietuva yra tarp šalių, kur įvyksta daugiausia savižudybių, todėl Anykščių rajono savivaldybė savižudybių prevencijai skiria daug dėmesio. 2019 m. sausio 3 d. Lietuvos Respublikos sveikatos apsaugos ministerijos visuomenės sveikatos priežiūros plėtros savivaldybėse komisijos protokolo Nr. LP-9 nutarimu Nr.1 „Valstybinių (valstybės perduotų savivaldybėms) visuomenės sveikatos priežiūros funkcijų vykdymo 2019 m. veiklos prioritetai, veiklos prioritetų vertinimo kriterijai“, buvo nustatytos Savižudybių prevencijos veiklos kryptys, kurias vykdė Anykščių rajono savivaldyb</w:t>
      </w:r>
      <w:r w:rsidR="00ED4D3C" w:rsidRPr="00142000">
        <w:rPr>
          <w:rFonts w:ascii="Times New Roman" w:eastAsia="Calibri" w:hAnsi="Times New Roman" w:cs="Times New Roman"/>
          <w:sz w:val="24"/>
          <w:szCs w:val="24"/>
        </w:rPr>
        <w:t>ės visuomenės sveikatos biuras:</w:t>
      </w:r>
    </w:p>
    <w:p w14:paraId="5CEC2AEB" w14:textId="77777777" w:rsidR="00ED4D3C" w:rsidRPr="00142000" w:rsidRDefault="00AE7E05" w:rsidP="00ED4D3C">
      <w:pPr>
        <w:pStyle w:val="Sraopastraipa"/>
        <w:numPr>
          <w:ilvl w:val="0"/>
          <w:numId w:val="31"/>
        </w:numPr>
        <w:spacing w:after="200" w:line="360" w:lineRule="auto"/>
        <w:jc w:val="both"/>
        <w:rPr>
          <w:rFonts w:eastAsia="Calibri" w:cs="Times New Roman"/>
          <w:szCs w:val="24"/>
        </w:rPr>
      </w:pPr>
      <w:r w:rsidRPr="00142000">
        <w:rPr>
          <w:rFonts w:eastAsia="Calibri" w:cs="Times New Roman"/>
          <w:szCs w:val="24"/>
        </w:rPr>
        <w:t>Ankstyvosios intervencijos, skirtos nereguliariai vartojantiems psichoaktyviąsias medžiagas ar eksperimentuojantiems jomis jaunuoliams, vykdymas.  2019 m. programą baigė 7 asmenys.</w:t>
      </w:r>
    </w:p>
    <w:p w14:paraId="6B375D9F" w14:textId="77777777" w:rsidR="00ED4D3C" w:rsidRPr="00142000" w:rsidRDefault="00AE7E05" w:rsidP="00ED4D3C">
      <w:pPr>
        <w:pStyle w:val="Sraopastraipa"/>
        <w:numPr>
          <w:ilvl w:val="0"/>
          <w:numId w:val="31"/>
        </w:numPr>
        <w:spacing w:after="200" w:line="360" w:lineRule="auto"/>
        <w:jc w:val="both"/>
        <w:rPr>
          <w:rFonts w:eastAsia="Calibri" w:cs="Times New Roman"/>
          <w:szCs w:val="24"/>
        </w:rPr>
      </w:pPr>
      <w:r w:rsidRPr="00142000">
        <w:rPr>
          <w:rFonts w:eastAsia="Calibri" w:cs="Times New Roman"/>
          <w:szCs w:val="24"/>
        </w:rPr>
        <w:t>Priklausomybių konsultantų paslaugų teikimo savivaldybėse organizavimas.</w:t>
      </w:r>
      <w:r w:rsidR="00ED4D3C" w:rsidRPr="00142000">
        <w:rPr>
          <w:rFonts w:eastAsia="Calibri" w:cs="Times New Roman"/>
          <w:szCs w:val="24"/>
        </w:rPr>
        <w:t xml:space="preserve"> </w:t>
      </w:r>
      <w:r w:rsidRPr="00142000">
        <w:rPr>
          <w:rFonts w:eastAsia="Calibri" w:cs="Times New Roman"/>
          <w:szCs w:val="24"/>
        </w:rPr>
        <w:t xml:space="preserve">2019 m. suteiktų priklausomybės konsultanto paslaugų skaičius </w:t>
      </w:r>
      <w:r w:rsidRPr="00142000">
        <w:rPr>
          <w:rFonts w:eastAsia="Calibri" w:cs="Times New Roman"/>
          <w:color w:val="000000" w:themeColor="text1"/>
          <w:szCs w:val="24"/>
        </w:rPr>
        <w:t xml:space="preserve">– </w:t>
      </w:r>
      <w:r w:rsidRPr="00142000">
        <w:rPr>
          <w:rFonts w:eastAsia="Calibri" w:cs="Times New Roman"/>
          <w:szCs w:val="24"/>
        </w:rPr>
        <w:t xml:space="preserve">187. Asmenų, gavusių priklausomybių konsultavimo paslaugas </w:t>
      </w:r>
      <w:r w:rsidRPr="00142000">
        <w:rPr>
          <w:rFonts w:eastAsia="Calibri" w:cs="Times New Roman"/>
          <w:color w:val="000000" w:themeColor="text1"/>
          <w:szCs w:val="24"/>
        </w:rPr>
        <w:t>–</w:t>
      </w:r>
      <w:r w:rsidR="00ED4D3C" w:rsidRPr="00142000">
        <w:rPr>
          <w:rFonts w:eastAsia="Calibri" w:cs="Times New Roman"/>
          <w:szCs w:val="24"/>
        </w:rPr>
        <w:t xml:space="preserve"> 88.</w:t>
      </w:r>
    </w:p>
    <w:p w14:paraId="460F9E50" w14:textId="60102BC4" w:rsidR="00AE7E05" w:rsidRPr="00142000" w:rsidRDefault="00AE7E05" w:rsidP="00AB1258">
      <w:pPr>
        <w:pStyle w:val="Sraopastraipa"/>
        <w:numPr>
          <w:ilvl w:val="0"/>
          <w:numId w:val="31"/>
        </w:numPr>
        <w:spacing w:after="200" w:line="360" w:lineRule="auto"/>
        <w:jc w:val="both"/>
        <w:rPr>
          <w:rFonts w:eastAsia="Calibri" w:cs="Times New Roman"/>
          <w:szCs w:val="24"/>
        </w:rPr>
      </w:pPr>
      <w:r w:rsidRPr="00142000">
        <w:rPr>
          <w:rFonts w:eastAsia="Calibri" w:cs="Times New Roman"/>
          <w:szCs w:val="24"/>
        </w:rPr>
        <w:t>Psichikos sveikatos kompetencijų didinimas įmonių darbuotojams.</w:t>
      </w:r>
      <w:r w:rsidR="00ED4D3C" w:rsidRPr="00142000">
        <w:rPr>
          <w:rFonts w:eastAsia="Calibri" w:cs="Times New Roman"/>
          <w:szCs w:val="24"/>
        </w:rPr>
        <w:t xml:space="preserve"> </w:t>
      </w:r>
      <w:r w:rsidRPr="00142000">
        <w:rPr>
          <w:rFonts w:eastAsia="Calibri" w:cs="Times New Roman"/>
          <w:szCs w:val="24"/>
          <w:shd w:val="clear" w:color="auto" w:fill="FFFFFF"/>
          <w:lang w:eastAsia="lt-LT"/>
        </w:rPr>
        <w:t xml:space="preserve">Mokymus veda profesinės sveikatos specialistas ir psichologas. </w:t>
      </w:r>
      <w:r w:rsidRPr="00142000">
        <w:rPr>
          <w:rFonts w:eastAsia="Calibri" w:cs="Times New Roman"/>
          <w:szCs w:val="24"/>
        </w:rPr>
        <w:t>Įmonių</w:t>
      </w:r>
      <w:r w:rsidR="00F257CC" w:rsidRPr="00142000">
        <w:rPr>
          <w:rFonts w:eastAsia="Calibri" w:cs="Times New Roman"/>
          <w:szCs w:val="24"/>
        </w:rPr>
        <w:t>,</w:t>
      </w:r>
      <w:r w:rsidRPr="00142000">
        <w:rPr>
          <w:rFonts w:eastAsia="Calibri" w:cs="Times New Roman"/>
          <w:szCs w:val="24"/>
        </w:rPr>
        <w:t xml:space="preserve"> kuriose įvykdyti psichikos sveikatos stiprinimui skirti mokymai, skaičius </w:t>
      </w:r>
      <w:r w:rsidRPr="00142000">
        <w:rPr>
          <w:rFonts w:eastAsia="Calibri" w:cs="Times New Roman"/>
          <w:color w:val="000000" w:themeColor="text1"/>
          <w:szCs w:val="24"/>
        </w:rPr>
        <w:t xml:space="preserve">– </w:t>
      </w:r>
      <w:r w:rsidRPr="00142000">
        <w:rPr>
          <w:rFonts w:eastAsia="Calibri" w:cs="Times New Roman"/>
          <w:szCs w:val="24"/>
        </w:rPr>
        <w:t xml:space="preserve">3. </w:t>
      </w:r>
    </w:p>
    <w:p w14:paraId="60393F26" w14:textId="77777777" w:rsidR="00AE7E05" w:rsidRPr="00142000" w:rsidRDefault="00AE7E05" w:rsidP="00ED4D3C">
      <w:pPr>
        <w:pStyle w:val="Sraopastraipa"/>
        <w:numPr>
          <w:ilvl w:val="0"/>
          <w:numId w:val="31"/>
        </w:numPr>
        <w:tabs>
          <w:tab w:val="left" w:pos="426"/>
        </w:tabs>
        <w:spacing w:after="0" w:line="360" w:lineRule="auto"/>
        <w:jc w:val="both"/>
        <w:rPr>
          <w:rFonts w:eastAsia="Calibri" w:cs="Times New Roman"/>
          <w:szCs w:val="24"/>
        </w:rPr>
      </w:pPr>
      <w:r w:rsidRPr="00142000">
        <w:rPr>
          <w:rFonts w:eastAsia="Calibri" w:cs="Times New Roman"/>
          <w:szCs w:val="24"/>
        </w:rPr>
        <w:t>Savižudybių prevencijos mokymai. „</w:t>
      </w:r>
      <w:proofErr w:type="spellStart"/>
      <w:r w:rsidRPr="00142000">
        <w:rPr>
          <w:rFonts w:eastAsia="Calibri" w:cs="Times New Roman"/>
          <w:szCs w:val="24"/>
        </w:rPr>
        <w:t>Safe</w:t>
      </w:r>
      <w:proofErr w:type="spellEnd"/>
      <w:r w:rsidRPr="00142000">
        <w:rPr>
          <w:rFonts w:eastAsia="Calibri" w:cs="Times New Roman"/>
          <w:szCs w:val="24"/>
        </w:rPr>
        <w:t xml:space="preserve"> </w:t>
      </w:r>
      <w:proofErr w:type="spellStart"/>
      <w:r w:rsidRPr="00142000">
        <w:rPr>
          <w:rFonts w:eastAsia="Calibri" w:cs="Times New Roman"/>
          <w:szCs w:val="24"/>
        </w:rPr>
        <w:t>Talk</w:t>
      </w:r>
      <w:proofErr w:type="spellEnd"/>
      <w:r w:rsidRPr="00142000">
        <w:rPr>
          <w:rFonts w:eastAsia="Calibri" w:cs="Times New Roman"/>
          <w:szCs w:val="24"/>
        </w:rPr>
        <w:t xml:space="preserve">“ mokymuose dalyvavo 70 savivaldybės įstaigų darbuotojų. </w:t>
      </w:r>
    </w:p>
    <w:p w14:paraId="0F3877B7" w14:textId="77777777" w:rsidR="000E24DA" w:rsidRPr="00142000" w:rsidRDefault="00AE7E05" w:rsidP="002E5F3D">
      <w:pPr>
        <w:tabs>
          <w:tab w:val="left" w:pos="426"/>
        </w:tabs>
        <w:spacing w:line="360" w:lineRule="auto"/>
        <w:jc w:val="both"/>
        <w:rPr>
          <w:rFonts w:ascii="Times New Roman" w:eastAsia="Calibri" w:hAnsi="Times New Roman" w:cs="Times New Roman"/>
          <w:color w:val="FF0000"/>
          <w:sz w:val="24"/>
          <w:szCs w:val="24"/>
        </w:rPr>
      </w:pPr>
      <w:r w:rsidRPr="00142000">
        <w:rPr>
          <w:rFonts w:ascii="Times New Roman" w:eastAsia="Calibri" w:hAnsi="Times New Roman" w:cs="Times New Roman"/>
          <w:color w:val="FF0000"/>
          <w:sz w:val="24"/>
          <w:szCs w:val="24"/>
        </w:rPr>
        <w:t xml:space="preserve">      </w:t>
      </w:r>
    </w:p>
    <w:p w14:paraId="045551F8" w14:textId="77777777" w:rsidR="00AE7E05" w:rsidRPr="00142000" w:rsidRDefault="00AE7E05" w:rsidP="00AB1258">
      <w:pPr>
        <w:pStyle w:val="Sraopastraipa"/>
        <w:keepNext/>
        <w:numPr>
          <w:ilvl w:val="0"/>
          <w:numId w:val="31"/>
        </w:numPr>
        <w:shd w:val="clear" w:color="auto" w:fill="FFFFFF"/>
        <w:spacing w:after="0" w:line="360" w:lineRule="auto"/>
        <w:outlineLvl w:val="0"/>
        <w:rPr>
          <w:rFonts w:eastAsia="Times New Roman" w:cs="Times New Roman"/>
          <w:color w:val="000000"/>
          <w:kern w:val="32"/>
          <w:szCs w:val="24"/>
          <w:lang w:eastAsia="lt-LT"/>
        </w:rPr>
      </w:pPr>
      <w:bookmarkStart w:id="23" w:name="_Toc44339699"/>
      <w:bookmarkStart w:id="24" w:name="_Toc44400578"/>
      <w:bookmarkStart w:id="25" w:name="_Toc44416043"/>
      <w:r w:rsidRPr="00142000">
        <w:rPr>
          <w:rFonts w:eastAsia="Times New Roman" w:cs="Times New Roman"/>
          <w:bCs/>
          <w:kern w:val="32"/>
          <w:szCs w:val="24"/>
          <w:lang w:eastAsia="lt-LT"/>
        </w:rPr>
        <w:t>Išleista atmintinė „ Savižudybės krizei įveikti, pagalba Anykščių rajone“. Tiražas: 4286 vnt.  Išplatinta Anykščių rajono gyventojams, Anykščių rajono seniūnijoms, Anykščių rajono asmens sveikatos įstaigoms, Anykščių rajono policijos komisariatui</w:t>
      </w:r>
      <w:r w:rsidRPr="00142000">
        <w:rPr>
          <w:rFonts w:eastAsia="Times New Roman" w:cs="Times New Roman"/>
          <w:color w:val="000000"/>
          <w:kern w:val="32"/>
          <w:szCs w:val="24"/>
          <w:lang w:eastAsia="lt-LT"/>
        </w:rPr>
        <w:t>.</w:t>
      </w:r>
      <w:bookmarkEnd w:id="23"/>
      <w:bookmarkEnd w:id="24"/>
      <w:bookmarkEnd w:id="25"/>
      <w:r w:rsidRPr="00142000">
        <w:rPr>
          <w:rFonts w:eastAsia="Times New Roman" w:cs="Times New Roman"/>
          <w:color w:val="000000"/>
          <w:kern w:val="32"/>
          <w:szCs w:val="24"/>
          <w:lang w:eastAsia="lt-LT"/>
        </w:rPr>
        <w:t xml:space="preserve"> </w:t>
      </w:r>
    </w:p>
    <w:p w14:paraId="58364A32" w14:textId="7A735AC6" w:rsidR="00AE7E05" w:rsidRDefault="00AE7E05" w:rsidP="00AB1258">
      <w:pPr>
        <w:spacing w:line="360" w:lineRule="auto"/>
        <w:ind w:firstLine="851"/>
        <w:jc w:val="both"/>
        <w:rPr>
          <w:rFonts w:ascii="Times New Roman" w:eastAsia="Arial" w:hAnsi="Times New Roman" w:cs="Times New Roman"/>
          <w:sz w:val="24"/>
          <w:szCs w:val="24"/>
        </w:rPr>
      </w:pPr>
      <w:r w:rsidRPr="00142000">
        <w:rPr>
          <w:rFonts w:ascii="Times New Roman" w:eastAsia="Arial" w:hAnsi="Times New Roman" w:cs="Times New Roman"/>
          <w:sz w:val="24"/>
          <w:szCs w:val="24"/>
        </w:rPr>
        <w:t xml:space="preserve">Anykščių rajone savižudybių skaičius 2016 m. – 6 asmenys, 2017 m. – 9, 2018 m. – 9,  2019 m. – 7 asmenys.  </w:t>
      </w:r>
    </w:p>
    <w:p w14:paraId="366E5DC2" w14:textId="430FB0D2" w:rsidR="00F57FBD" w:rsidRDefault="00F57FBD" w:rsidP="00AB1258">
      <w:pPr>
        <w:spacing w:line="360" w:lineRule="auto"/>
        <w:ind w:firstLine="851"/>
        <w:jc w:val="both"/>
        <w:rPr>
          <w:rFonts w:ascii="Times New Roman" w:eastAsia="Arial" w:hAnsi="Times New Roman" w:cs="Times New Roman"/>
          <w:sz w:val="24"/>
          <w:szCs w:val="24"/>
        </w:rPr>
      </w:pPr>
    </w:p>
    <w:p w14:paraId="4BFF3DDB" w14:textId="0F0872B1" w:rsidR="00F57FBD" w:rsidRDefault="00F57FBD" w:rsidP="00AB1258">
      <w:pPr>
        <w:spacing w:line="360" w:lineRule="auto"/>
        <w:ind w:firstLine="851"/>
        <w:jc w:val="both"/>
        <w:rPr>
          <w:rFonts w:ascii="Times New Roman" w:eastAsia="Arial" w:hAnsi="Times New Roman" w:cs="Times New Roman"/>
          <w:sz w:val="24"/>
          <w:szCs w:val="24"/>
        </w:rPr>
      </w:pPr>
    </w:p>
    <w:p w14:paraId="52249E9B" w14:textId="77777777" w:rsidR="00F57FBD" w:rsidRPr="00142000" w:rsidRDefault="00F57FBD" w:rsidP="00AB1258">
      <w:pPr>
        <w:spacing w:line="360" w:lineRule="auto"/>
        <w:ind w:firstLine="851"/>
        <w:jc w:val="both"/>
        <w:rPr>
          <w:rFonts w:ascii="Times New Roman" w:eastAsia="Arial" w:hAnsi="Times New Roman" w:cs="Times New Roman"/>
          <w:color w:val="FF0000"/>
          <w:sz w:val="24"/>
          <w:szCs w:val="24"/>
        </w:rPr>
      </w:pPr>
    </w:p>
    <w:p w14:paraId="35C9355C" w14:textId="77777777" w:rsidR="00202F50" w:rsidRPr="005A35A0" w:rsidRDefault="00202F50" w:rsidP="00AB1258">
      <w:pPr>
        <w:pStyle w:val="Antrat1"/>
        <w:spacing w:before="240" w:after="240" w:line="360" w:lineRule="auto"/>
        <w:jc w:val="center"/>
        <w:rPr>
          <w:rFonts w:ascii="Times New Roman" w:hAnsi="Times New Roman" w:cs="Times New Roman"/>
          <w:color w:val="000000" w:themeColor="text1"/>
        </w:rPr>
      </w:pPr>
      <w:bookmarkStart w:id="26" w:name="_Toc44416044"/>
      <w:r w:rsidRPr="005A35A0">
        <w:rPr>
          <w:rFonts w:ascii="Times New Roman" w:hAnsi="Times New Roman" w:cs="Times New Roman"/>
          <w:color w:val="000000" w:themeColor="text1"/>
        </w:rPr>
        <w:lastRenderedPageBreak/>
        <w:t>SOCIALINĖ P</w:t>
      </w:r>
      <w:r w:rsidR="00EA61FF" w:rsidRPr="005A35A0">
        <w:rPr>
          <w:rFonts w:ascii="Times New Roman" w:hAnsi="Times New Roman" w:cs="Times New Roman"/>
          <w:color w:val="000000" w:themeColor="text1"/>
        </w:rPr>
        <w:t>OLITIKA</w:t>
      </w:r>
      <w:bookmarkEnd w:id="26"/>
    </w:p>
    <w:p w14:paraId="0310D20F" w14:textId="58B5CE3F" w:rsidR="00AE7E05" w:rsidRPr="00142000" w:rsidRDefault="00AE7E05" w:rsidP="00AE7E05">
      <w:pPr>
        <w:spacing w:line="360" w:lineRule="auto"/>
        <w:ind w:firstLine="1298"/>
        <w:contextualSpacing/>
        <w:jc w:val="both"/>
        <w:rPr>
          <w:rFonts w:ascii="Times New Roman" w:hAnsi="Times New Roman" w:cs="Times New Roman"/>
          <w:sz w:val="24"/>
          <w:szCs w:val="24"/>
        </w:rPr>
      </w:pPr>
      <w:r w:rsidRPr="00142000">
        <w:rPr>
          <w:rFonts w:ascii="Times New Roman" w:hAnsi="Times New Roman" w:cs="Times New Roman"/>
          <w:bCs/>
          <w:sz w:val="24"/>
          <w:szCs w:val="24"/>
        </w:rPr>
        <w:t>Socialinė politika yra vienas iš svarbiausių mero ir savivaldybės administracijos darbų, nes rajonas yra vienas iš seniausių pagal gyventojų amžių, taip pat problema išlieka kiek didesnis nedarbo lygis negu šalies vidurkis.</w:t>
      </w:r>
      <w:r w:rsidRPr="00142000">
        <w:rPr>
          <w:rFonts w:ascii="Times New Roman" w:hAnsi="Times New Roman" w:cs="Times New Roman"/>
          <w:b/>
          <w:sz w:val="24"/>
          <w:szCs w:val="24"/>
        </w:rPr>
        <w:t xml:space="preserve"> </w:t>
      </w:r>
      <w:r w:rsidRPr="00142000">
        <w:rPr>
          <w:rFonts w:ascii="Times New Roman" w:hAnsi="Times New Roman" w:cs="Times New Roman"/>
          <w:bCs/>
          <w:sz w:val="24"/>
          <w:szCs w:val="24"/>
        </w:rPr>
        <w:t>Neatsitiktinai šiai sričiai išleidžiama žymi rajono biudžeto dalis. Anykščių rajonas išlieka vos tarp keleto savivaldybių, kuriose gyventojams teikiama visų rūšių socialinė parama.</w:t>
      </w:r>
      <w:r w:rsidRPr="00142000">
        <w:rPr>
          <w:rFonts w:ascii="Times New Roman" w:hAnsi="Times New Roman" w:cs="Times New Roman"/>
          <w:b/>
          <w:sz w:val="24"/>
          <w:szCs w:val="24"/>
        </w:rPr>
        <w:t xml:space="preserve"> </w:t>
      </w:r>
      <w:r w:rsidRPr="00142000">
        <w:rPr>
          <w:rFonts w:ascii="Times New Roman" w:hAnsi="Times New Roman" w:cs="Times New Roman"/>
          <w:sz w:val="24"/>
          <w:szCs w:val="24"/>
        </w:rPr>
        <w:t>2019 m. buvo sėkmingai tęsiama Darbo rinkos rengimo ir įgyvendinimo priemonė, kurios vykdymui buvo panaudota 99,3 tūkst. Eur lėšų iš valstybės biudžeto. Pagal patvirtintą Anykščių rajono savivaldybės 2019 m. užimtumo didinimo programą, kurioje dalyvavo 13 įstaigų ir organizacijų, buvo organizuojami terminuoti darbai, įdarbinti 36 asmenys. Pasibaigus terminuotiems darbams, darbdaviai šiuos asmenis įdarbino savo lėšomis (pagal prisiimtus įsipareigojimus vykdant programą) papildomai 1 mėnesiui, jei asmenys dirbo pagal Užimtumo didinimo programą 3</w:t>
      </w:r>
      <w:r w:rsidR="00F257CC" w:rsidRPr="00142000">
        <w:rPr>
          <w:rFonts w:ascii="Times New Roman" w:hAnsi="Times New Roman" w:cs="Times New Roman"/>
          <w:sz w:val="24"/>
          <w:szCs w:val="24"/>
        </w:rPr>
        <w:t>–</w:t>
      </w:r>
      <w:r w:rsidRPr="00142000">
        <w:rPr>
          <w:rFonts w:ascii="Times New Roman" w:hAnsi="Times New Roman" w:cs="Times New Roman"/>
          <w:sz w:val="24"/>
          <w:szCs w:val="24"/>
        </w:rPr>
        <w:t>4 mėn., ir 2 mėnesiams, jei asmenys dirbo 5</w:t>
      </w:r>
      <w:r w:rsidR="00F257CC" w:rsidRPr="00142000">
        <w:rPr>
          <w:rFonts w:ascii="Times New Roman" w:hAnsi="Times New Roman" w:cs="Times New Roman"/>
          <w:sz w:val="24"/>
          <w:szCs w:val="24"/>
        </w:rPr>
        <w:t>–</w:t>
      </w:r>
      <w:r w:rsidRPr="00142000">
        <w:rPr>
          <w:rFonts w:ascii="Times New Roman" w:hAnsi="Times New Roman" w:cs="Times New Roman"/>
          <w:sz w:val="24"/>
          <w:szCs w:val="24"/>
        </w:rPr>
        <w:t xml:space="preserve">6 mėn. Pagal maksimalią terminuotų darbų trukmę – 6 mėn. (ir papildomai 2 mėn.) dirbo 8 asmenys, 5 mėn. (ir papildomai 2 mėn.) – 10 asmenų, 4 mėn. (ir papildomai 2 mėn.) dirbo 10 asmenų ir pagal minimalią terminuotų darbų trukmę – 3 mėn. (ir papildomai 1 mėn.) – 5 asmenys. 3 asmenys pagal minėtą programą dirbo mažiau nei 3 mėn. nutraukus su jais darbo sutartis dėl darbuotojų kaltės. </w:t>
      </w:r>
    </w:p>
    <w:p w14:paraId="37572F70" w14:textId="77777777" w:rsidR="00AE7E05" w:rsidRPr="00142000" w:rsidRDefault="00AE7E05" w:rsidP="00AE7E05">
      <w:pPr>
        <w:spacing w:line="360" w:lineRule="auto"/>
        <w:ind w:firstLine="720"/>
        <w:jc w:val="both"/>
        <w:rPr>
          <w:rFonts w:ascii="Times New Roman" w:hAnsi="Times New Roman" w:cs="Times New Roman"/>
          <w:sz w:val="24"/>
          <w:szCs w:val="24"/>
        </w:rPr>
      </w:pPr>
      <w:r w:rsidRPr="00142000">
        <w:rPr>
          <w:rFonts w:ascii="Times New Roman" w:hAnsi="Times New Roman" w:cs="Times New Roman"/>
          <w:b/>
          <w:bCs/>
          <w:sz w:val="24"/>
          <w:szCs w:val="24"/>
        </w:rPr>
        <w:t>Socialinių paslaugų projektų</w:t>
      </w:r>
      <w:r w:rsidRPr="00142000">
        <w:rPr>
          <w:rFonts w:ascii="Times New Roman" w:hAnsi="Times New Roman" w:cs="Times New Roman"/>
          <w:sz w:val="24"/>
          <w:szCs w:val="24"/>
        </w:rPr>
        <w:t xml:space="preserve"> įgyvendinimui skiriamos lėšos reikalingos socialines paslaugas teikiančių įstaigų, organizacijų, asociacijų ir kitų ne pelno siekiančių įmonių projektinėms veiklos finansuoti. 2019 m. socialinių paslaugų projektų įgyvendinimui buvo panaudota 23,1 tūkst. Eur lėšų iš Savivaldybės bi</w:t>
      </w:r>
      <w:r w:rsidR="003F515E" w:rsidRPr="00142000">
        <w:rPr>
          <w:rFonts w:ascii="Times New Roman" w:hAnsi="Times New Roman" w:cs="Times New Roman"/>
          <w:sz w:val="24"/>
          <w:szCs w:val="24"/>
        </w:rPr>
        <w:t>u</w:t>
      </w:r>
      <w:r w:rsidRPr="00142000">
        <w:rPr>
          <w:rFonts w:ascii="Times New Roman" w:hAnsi="Times New Roman" w:cs="Times New Roman"/>
          <w:sz w:val="24"/>
          <w:szCs w:val="24"/>
        </w:rPr>
        <w:t>džeto ir finansuotos 6 paraiškos:</w:t>
      </w:r>
    </w:p>
    <w:p w14:paraId="26C3B90D"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VšĮ Šeimos idėjų centras vykdė projektą „Debeikių vaikų dienos centro socialinių paslaugų tęstinumo, kokybės ir plėtros 2019 m. projektas“, skirta suma – 6,1 tūkst. Eur;</w:t>
      </w:r>
    </w:p>
    <w:p w14:paraId="3D9EFEA4"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vaikų ir jaunimo užimtumo centras vykdė projektą „2019 m. kompleksinės pagalbos vaikams ir jaunimui plėtros projektą Anykščiuose“, skirta suma – 6,0 tūkst. Eur;</w:t>
      </w:r>
    </w:p>
    <w:p w14:paraId="179BA808"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rajono neįgaliųjų draugija vykdė projektą „Parama maisto produktais ir dėvėtais drabužiais bei avalyne“, skirta suma – 4,3 tūkst. Eur;</w:t>
      </w:r>
    </w:p>
    <w:p w14:paraId="4989F533"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moterų užimtumo ir informacijos centras tęsė veiklas per projektą „Anykščių rajono Senjorų klubo veikla“, skirta suma – 3,2 tūkst. Eur;</w:t>
      </w:r>
    </w:p>
    <w:p w14:paraId="4C908B81"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proofErr w:type="spellStart"/>
      <w:r w:rsidRPr="00142000">
        <w:rPr>
          <w:rFonts w:ascii="Times New Roman" w:hAnsi="Times New Roman" w:cs="Times New Roman"/>
          <w:sz w:val="24"/>
          <w:szCs w:val="24"/>
        </w:rPr>
        <w:t>Jokūbavos</w:t>
      </w:r>
      <w:proofErr w:type="spellEnd"/>
      <w:r w:rsidRPr="00142000">
        <w:rPr>
          <w:rFonts w:ascii="Times New Roman" w:hAnsi="Times New Roman" w:cs="Times New Roman"/>
          <w:sz w:val="24"/>
          <w:szCs w:val="24"/>
        </w:rPr>
        <w:t xml:space="preserve"> šeimyna vykdė projektą „Trumpalaikės ir ilgalaikės socialinės globos (rūpybos) teikimas </w:t>
      </w:r>
      <w:proofErr w:type="spellStart"/>
      <w:r w:rsidRPr="00142000">
        <w:rPr>
          <w:rFonts w:ascii="Times New Roman" w:hAnsi="Times New Roman" w:cs="Times New Roman"/>
          <w:sz w:val="24"/>
          <w:szCs w:val="24"/>
        </w:rPr>
        <w:t>Jokūbavos</w:t>
      </w:r>
      <w:proofErr w:type="spellEnd"/>
      <w:r w:rsidRPr="00142000">
        <w:rPr>
          <w:rFonts w:ascii="Times New Roman" w:hAnsi="Times New Roman" w:cs="Times New Roman"/>
          <w:sz w:val="24"/>
          <w:szCs w:val="24"/>
        </w:rPr>
        <w:t xml:space="preserve"> šeimynoje“, skirta suma – 2,5 tūkst. Eur;</w:t>
      </w:r>
    </w:p>
    <w:p w14:paraId="6044B5DE"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„Gelbėkit vaikus“ Raguvėlės vaikų dienos centras vykdė projektą „Būkime kartu“, skirta suma – 1,0 tūkst. Eur.</w:t>
      </w:r>
    </w:p>
    <w:p w14:paraId="4701F5F7" w14:textId="77777777" w:rsidR="00AE7E05" w:rsidRPr="00142000" w:rsidRDefault="00AE7E05" w:rsidP="00AE7E05">
      <w:pPr>
        <w:spacing w:line="360" w:lineRule="auto"/>
        <w:ind w:firstLine="1134"/>
        <w:jc w:val="both"/>
        <w:rPr>
          <w:rFonts w:ascii="Times New Roman" w:hAnsi="Times New Roman" w:cs="Times New Roman"/>
          <w:sz w:val="24"/>
          <w:szCs w:val="24"/>
        </w:rPr>
      </w:pPr>
      <w:r w:rsidRPr="00142000">
        <w:rPr>
          <w:rFonts w:ascii="Times New Roman" w:hAnsi="Times New Roman" w:cs="Times New Roman"/>
          <w:sz w:val="24"/>
          <w:szCs w:val="24"/>
        </w:rPr>
        <w:lastRenderedPageBreak/>
        <w:t xml:space="preserve">Kaip ir kasmet, 2019 m. buvo </w:t>
      </w:r>
      <w:r w:rsidRPr="00142000">
        <w:rPr>
          <w:rFonts w:ascii="Times New Roman" w:hAnsi="Times New Roman" w:cs="Times New Roman"/>
          <w:b/>
          <w:bCs/>
          <w:sz w:val="24"/>
          <w:szCs w:val="24"/>
        </w:rPr>
        <w:t>teikiamos įvairios socialinės paslaugos senyvo</w:t>
      </w:r>
      <w:r w:rsidRPr="00142000">
        <w:rPr>
          <w:rFonts w:ascii="Times New Roman" w:hAnsi="Times New Roman" w:cs="Times New Roman"/>
          <w:sz w:val="24"/>
          <w:szCs w:val="24"/>
        </w:rPr>
        <w:t xml:space="preserve"> amžiaus asmenims, neįgaliesiems, be tėvų globos likusiems vaikams, socialinę riziką patiriančioms šeimoms bei jų vaikams ir kitiems asmenims. Socialinių paslaugų pirkimų ir finansavimo vykdymo priemonė yra finansuojama Valstybės ir Savivaldybės biudžetų lėšomis. </w:t>
      </w:r>
    </w:p>
    <w:p w14:paraId="3145E949" w14:textId="77777777" w:rsidR="00AE7E05" w:rsidRPr="00142000" w:rsidRDefault="00AE7E05" w:rsidP="00AE7E05">
      <w:pPr>
        <w:spacing w:line="360" w:lineRule="auto"/>
        <w:ind w:firstLine="1134"/>
        <w:jc w:val="both"/>
        <w:rPr>
          <w:rFonts w:ascii="Times New Roman" w:hAnsi="Times New Roman" w:cs="Times New Roman"/>
          <w:sz w:val="24"/>
          <w:szCs w:val="24"/>
        </w:rPr>
      </w:pPr>
      <w:r w:rsidRPr="00142000">
        <w:rPr>
          <w:rFonts w:ascii="Times New Roman" w:hAnsi="Times New Roman" w:cs="Times New Roman"/>
          <w:sz w:val="24"/>
          <w:szCs w:val="24"/>
        </w:rPr>
        <w:t>2019 m. buvo panaudota 331,6 tūkst. Eur lėšų iš Valstybės biudžeto socialinės globos teikimui asmenims su sunkia negalia. Iš jų – 169,4 tūkst. Eur buvo panaudota dienos socialinei globai, kurią teikia Anykščių rajono socialinių paslaugų centras. Likusi dalis – 162,2 tūkst. Eur buvo panaudota ilgalaikę ir trumpalaikę socialinę globą teikiančių įstaigų finansavimui. 2019 m. socialinės globos paslaugas gavo vidutiniškai 135 asmenys, turintys sunkią negalią.</w:t>
      </w:r>
    </w:p>
    <w:p w14:paraId="62136637"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2019 m. iš Savivaldybės biudžeto buvo panaudotos 347,6 tūkst. Eur lėšos. Iš jų – 280,6 tūkst. Eur buvo finansuotos įstaigos, teikiančios ilgalaikę ir trumpalaikę socialinę globą asmenims su negalia, 43,2 tūkst. Eur skirta Šeimynų dalyvių pajamoms ir papildomai socialinei paramai vaikams, likusiems be tėvų globos, finansuoti, 23,8 tūkst. Eur skirta socialinių įgūdžių ugdymo ir palaikymo paslaugoms, kurias teikia Anykščių vaikų ir jaunimo užimtumo centras. 2019 m. Savivaldybės biudžeto lėšomis finansuojama priemone Socialinių paslaugų pirkimų ir finansavimo vykdymas pasinaudojo vidutiniškai 77 asmenys.  </w:t>
      </w:r>
    </w:p>
    <w:p w14:paraId="1D453DE0"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Pagalbos pinigai yra piniginė išmoka, skiriama asmeniui (šeimai), kuriam bendrąsias socialines paslaugas ir socialinę priežiūrą yra veiksmingiau organizuoti pinigine forma. Pagalbos pinigų gavėjai yra suaugę asmenys su negalia ir jų šeimos ar senyvo amžiaus asmenys ir jų šeimos. Anykščių rajono savivaldybės tarybai 2018 m. gruodžio 20 d. priėmus sprendimą Nr. 1-TS-334 „Dėl Anykščių rajono savivaldybės tarybos 2010 m. liepos 29 d. sprendimo Nr. TS-250 „Dėl mokėjimo už socialines paslaugas tvarkos aprašo tvirtinimo pakeitimo“, nuo 2019 m. sausio 1 d. buvo nuspręsta pagalbos pinigus mokėti už vaikus, kuriems reikalinga globa (rūpyba), bet vaiko laikinoji globa (rūpyba) dar nenustatyta. </w:t>
      </w:r>
    </w:p>
    <w:p w14:paraId="04637174" w14:textId="77777777" w:rsidR="00AE7E05" w:rsidRPr="00142000" w:rsidRDefault="00AE7E05" w:rsidP="0044144A">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 iš Savivaldybės biudžeto buvo panaudota 0,7 tūkst. Eur lėšų 1 senyvo amžiaus asmeniui, kuris socialines paslaugas organizavosi pats. 6 asmenims, kurie suteikė laikinąją globą 11 vaikų, likusiems be tėvų globos, buvo panaudota 0,9 tūkst. Eur lėšų. Tėvų globos (rūpybos) netekę vaikai buvo apgyvendinami </w:t>
      </w:r>
      <w:proofErr w:type="spellStart"/>
      <w:r w:rsidRPr="00142000">
        <w:rPr>
          <w:rFonts w:ascii="Times New Roman" w:hAnsi="Times New Roman" w:cs="Times New Roman"/>
          <w:sz w:val="24"/>
          <w:szCs w:val="24"/>
        </w:rPr>
        <w:t>Jokūbavos</w:t>
      </w:r>
      <w:proofErr w:type="spellEnd"/>
      <w:r w:rsidRPr="00142000">
        <w:rPr>
          <w:rFonts w:ascii="Times New Roman" w:hAnsi="Times New Roman" w:cs="Times New Roman"/>
          <w:sz w:val="24"/>
          <w:szCs w:val="24"/>
        </w:rPr>
        <w:t xml:space="preserve"> šeimynoje, Anykščių rajono šeimos ir vaiko gerovės centre bei šeimose. </w:t>
      </w:r>
    </w:p>
    <w:p w14:paraId="76040FA8" w14:textId="77777777" w:rsidR="0044144A" w:rsidRPr="00142000" w:rsidRDefault="00AE7E05" w:rsidP="0044144A">
      <w:pPr>
        <w:spacing w:line="360" w:lineRule="auto"/>
        <w:ind w:firstLine="720"/>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 </w:t>
      </w:r>
      <w:r w:rsidRPr="00142000">
        <w:rPr>
          <w:rFonts w:ascii="Times New Roman" w:hAnsi="Times New Roman" w:cs="Times New Roman"/>
          <w:b/>
          <w:bCs/>
          <w:sz w:val="24"/>
          <w:szCs w:val="24"/>
        </w:rPr>
        <w:t>socialines paslaugas</w:t>
      </w:r>
      <w:r w:rsidRPr="00142000">
        <w:rPr>
          <w:rFonts w:ascii="Times New Roman" w:hAnsi="Times New Roman" w:cs="Times New Roman"/>
          <w:sz w:val="24"/>
          <w:szCs w:val="24"/>
        </w:rPr>
        <w:t xml:space="preserve"> teikė šios savivaldybės biudžetinės įstaigos: Anykščių rajono socialinių paslaugų centras, Anykščių socialinės globos namai, turintys su filialus – Svėdasų senelių globos namus ir </w:t>
      </w:r>
      <w:proofErr w:type="spellStart"/>
      <w:r w:rsidRPr="00142000">
        <w:rPr>
          <w:rFonts w:ascii="Times New Roman" w:hAnsi="Times New Roman" w:cs="Times New Roman"/>
          <w:sz w:val="24"/>
          <w:szCs w:val="24"/>
        </w:rPr>
        <w:t>Burbiškio</w:t>
      </w:r>
      <w:proofErr w:type="spellEnd"/>
      <w:r w:rsidRPr="00142000">
        <w:rPr>
          <w:rFonts w:ascii="Times New Roman" w:hAnsi="Times New Roman" w:cs="Times New Roman"/>
          <w:sz w:val="24"/>
          <w:szCs w:val="24"/>
        </w:rPr>
        <w:t xml:space="preserve"> grupinio gyvenimo namus ir Anykščių rajono šeimos</w:t>
      </w:r>
      <w:r w:rsidR="0044144A" w:rsidRPr="00142000">
        <w:rPr>
          <w:rFonts w:ascii="Times New Roman" w:hAnsi="Times New Roman" w:cs="Times New Roman"/>
          <w:sz w:val="24"/>
          <w:szCs w:val="24"/>
        </w:rPr>
        <w:t xml:space="preserve"> ir vaiko gerovės centras. </w:t>
      </w:r>
    </w:p>
    <w:p w14:paraId="14D999CB" w14:textId="77777777" w:rsidR="003F515E" w:rsidRPr="00142000" w:rsidRDefault="00AE7E05" w:rsidP="0044144A">
      <w:pPr>
        <w:spacing w:line="360" w:lineRule="auto"/>
        <w:ind w:firstLine="720"/>
        <w:contextualSpacing/>
        <w:jc w:val="both"/>
        <w:rPr>
          <w:rFonts w:ascii="Times New Roman" w:hAnsi="Times New Roman" w:cs="Times New Roman"/>
          <w:sz w:val="24"/>
          <w:szCs w:val="24"/>
        </w:rPr>
      </w:pPr>
      <w:r w:rsidRPr="00142000">
        <w:rPr>
          <w:rFonts w:ascii="Times New Roman" w:hAnsi="Times New Roman" w:cs="Times New Roman"/>
          <w:sz w:val="24"/>
          <w:szCs w:val="24"/>
        </w:rPr>
        <w:lastRenderedPageBreak/>
        <w:t xml:space="preserve">Anykščių rajono socialinių paslaugų centre yra organizuojamos ir teikiamos šios paslaugos: asmeninės higienos ir priežiūros, transporto organizavimo, pagalbos į namus, dienos socialinės globos asmens namuose, socialinių įgūdžių ugdymo ir palaikymo paslaugos socialinę riziką patiriančioms šeimoms jų namuose, socialinių įgūdžių ugdymo ir palaikymo socialinės rizikos vaikams, socialinę riziką patiriančių šeimų vaikams ir jų tėvams – Vaikų dienos centre, socialinės priežiūros – savarankiško gyvenimo namuose senyvo amžiaus asmenims, dienos socialinės globos – dienos centre asmenims su negalia,  laikino </w:t>
      </w:r>
      <w:proofErr w:type="spellStart"/>
      <w:r w:rsidRPr="00142000">
        <w:rPr>
          <w:rFonts w:ascii="Times New Roman" w:hAnsi="Times New Roman" w:cs="Times New Roman"/>
          <w:sz w:val="24"/>
          <w:szCs w:val="24"/>
        </w:rPr>
        <w:t>apnakvyndinimo</w:t>
      </w:r>
      <w:proofErr w:type="spellEnd"/>
      <w:r w:rsidRPr="00142000">
        <w:rPr>
          <w:rFonts w:ascii="Times New Roman" w:hAnsi="Times New Roman" w:cs="Times New Roman"/>
          <w:sz w:val="24"/>
          <w:szCs w:val="24"/>
        </w:rPr>
        <w:t xml:space="preserve"> ir apgyvendinimo – Krizių tarnyboje asmenims, atsidūrusiems krizinėje situacijoje. </w:t>
      </w:r>
    </w:p>
    <w:p w14:paraId="7AEDBAAA" w14:textId="77777777" w:rsidR="003F515E" w:rsidRPr="00142000" w:rsidRDefault="00AE7E05" w:rsidP="0044144A">
      <w:pPr>
        <w:spacing w:line="360" w:lineRule="auto"/>
        <w:ind w:firstLine="720"/>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Anykščių rajono socialinių paslaugų centras 2019 m. panaudojo 700,6 tūkst., iš jų – iš valstybės deleguotos funkcijos – 263,0 tūkst. Eur, iš savivaldybės biudžeto lėšų socialinėms paslaugoms – 347,3 tūkst. Eur, iš biudžetinių įstaigų pajamų – 90,3 tūkst. Eur. </w:t>
      </w:r>
    </w:p>
    <w:p w14:paraId="0D1EF543" w14:textId="7306F8EC" w:rsidR="00AE7E05" w:rsidRPr="00142000" w:rsidRDefault="00AE7E05" w:rsidP="0044144A">
      <w:pPr>
        <w:spacing w:line="360" w:lineRule="auto"/>
        <w:ind w:firstLine="720"/>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Anykščių rajono socialinės globos namų Svėdasų senelių globos namų filiale teikiamos ilgalaikės ir trumpalaikės socialinės globos paslaugos senyvo amžiaus asmenims, 2019 m. juose gyveno 36 asmenys. </w:t>
      </w:r>
      <w:proofErr w:type="spellStart"/>
      <w:r w:rsidRPr="00142000">
        <w:rPr>
          <w:rFonts w:ascii="Times New Roman" w:hAnsi="Times New Roman" w:cs="Times New Roman"/>
          <w:sz w:val="24"/>
          <w:szCs w:val="24"/>
        </w:rPr>
        <w:t>Burbiškio</w:t>
      </w:r>
      <w:proofErr w:type="spellEnd"/>
      <w:r w:rsidRPr="00142000">
        <w:rPr>
          <w:rFonts w:ascii="Times New Roman" w:hAnsi="Times New Roman" w:cs="Times New Roman"/>
          <w:sz w:val="24"/>
          <w:szCs w:val="24"/>
        </w:rPr>
        <w:t xml:space="preserve"> grupinio gyvenimo namų filialas teikia socialinės globos paslaugas psichikos negalią turintiems asmenims. 2019 m. juose gyveno 20 psichikos negalią turinčių suaugusių asmenų. 2019 m. Anykščių socialinės globos namų veiklos išlaidos – 538,5 tūkst. Eur, iš jų – 232,0 tūkst. Eur savivaldybės biudžeto lėšų, 142,5 tūkst. Eur biudžetinių įstaigų pajamų ir 164,0 tūkst. savivaldybės biudžeto lėšų </w:t>
      </w:r>
      <w:proofErr w:type="spellStart"/>
      <w:r w:rsidRPr="00142000">
        <w:rPr>
          <w:rFonts w:ascii="Times New Roman" w:hAnsi="Times New Roman" w:cs="Times New Roman"/>
          <w:sz w:val="24"/>
          <w:szCs w:val="24"/>
        </w:rPr>
        <w:t>Burbiškio</w:t>
      </w:r>
      <w:proofErr w:type="spellEnd"/>
      <w:r w:rsidRPr="00142000">
        <w:rPr>
          <w:rFonts w:ascii="Times New Roman" w:hAnsi="Times New Roman" w:cs="Times New Roman"/>
          <w:sz w:val="24"/>
          <w:szCs w:val="24"/>
        </w:rPr>
        <w:t xml:space="preserve"> grupinio gyvenimo namų išlaikymui. Anykščių šeimos ir vaiko gerovės centre teikiamos ilgalaikės ir trumpalaikės socialinės globos paslaugos be tėvų globos likusiems vaikams. 2019 m. įstaiga panaudojo 498,1 tūkst. Eur lėšų, iš valstybės biudžeto specialios tikslinės dotacijos – 11,0 tūkst., iš biudžetinių įstaigų pajamų – 1,1 tūkst. Eur, iš savivaldybės biudžeto – 486,0 tūkst. Eur.</w:t>
      </w:r>
    </w:p>
    <w:p w14:paraId="77B3B539" w14:textId="77777777" w:rsidR="00AE7E05" w:rsidRPr="00142000" w:rsidRDefault="00AE7E05" w:rsidP="0044144A">
      <w:pPr>
        <w:spacing w:after="240"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b/>
          <w:bCs/>
          <w:sz w:val="24"/>
          <w:szCs w:val="24"/>
        </w:rPr>
        <w:t>Socialinės paramos mokiniams</w:t>
      </w:r>
      <w:r w:rsidRPr="00142000">
        <w:rPr>
          <w:rFonts w:ascii="Times New Roman" w:hAnsi="Times New Roman" w:cs="Times New Roman"/>
          <w:sz w:val="24"/>
          <w:szCs w:val="24"/>
        </w:rPr>
        <w:t xml:space="preserve"> administravimui 2019 m. buvo skirta 6,7 tūkst. Eur iš valstybės biudžeto.</w:t>
      </w:r>
    </w:p>
    <w:p w14:paraId="443C3A27" w14:textId="6D8868BF" w:rsidR="00AE7E05" w:rsidRPr="00142000" w:rsidRDefault="00AE7E05" w:rsidP="0044144A">
      <w:pPr>
        <w:spacing w:after="240"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2019 m. nepasiturintiems rajono gyventojams buvo </w:t>
      </w:r>
      <w:r w:rsidRPr="00142000">
        <w:rPr>
          <w:rFonts w:ascii="Times New Roman" w:hAnsi="Times New Roman" w:cs="Times New Roman"/>
          <w:b/>
          <w:bCs/>
          <w:sz w:val="24"/>
          <w:szCs w:val="24"/>
        </w:rPr>
        <w:t>teikiama piniginė socialinė parama</w:t>
      </w:r>
      <w:r w:rsidRPr="00142000">
        <w:rPr>
          <w:rFonts w:ascii="Times New Roman" w:hAnsi="Times New Roman" w:cs="Times New Roman"/>
          <w:sz w:val="24"/>
          <w:szCs w:val="24"/>
        </w:rPr>
        <w:t xml:space="preserve"> vadovaujantis Lietuvos Respublikos Pinginės socialinės paramos nepasiturintiems gyventojams įstatymu, Piniginės socialinės paramos Anykščių rajono savivaldybės gyventojams teikimo tvarkos aprašu, patvirtintu Anykščių rajono savivaldybės tarybos 2014 m. sausio 30 d. sprendimu Nr. 1-TS-16 bei kitais teisės aktais. Piniginės socialinės paramos rūšys, panaudotos lėšos ir gavėjų skaičius pateiktas </w:t>
      </w:r>
      <w:r w:rsidR="00DA0FBD" w:rsidRPr="00142000">
        <w:rPr>
          <w:rFonts w:ascii="Times New Roman" w:hAnsi="Times New Roman" w:cs="Times New Roman"/>
          <w:sz w:val="24"/>
          <w:szCs w:val="24"/>
        </w:rPr>
        <w:t>žemiau esančioje</w:t>
      </w:r>
      <w:r w:rsidRPr="00142000">
        <w:rPr>
          <w:rFonts w:ascii="Times New Roman" w:hAnsi="Times New Roman" w:cs="Times New Roman"/>
          <w:sz w:val="24"/>
          <w:szCs w:val="24"/>
        </w:rPr>
        <w:t xml:space="preserve"> lentelėje. </w:t>
      </w:r>
    </w:p>
    <w:p w14:paraId="558FBA1E" w14:textId="77777777" w:rsidR="00DA0FBD" w:rsidRPr="00142000" w:rsidRDefault="00DA0FBD" w:rsidP="0044144A">
      <w:pPr>
        <w:spacing w:after="240" w:line="360" w:lineRule="auto"/>
        <w:ind w:firstLine="851"/>
        <w:jc w:val="both"/>
        <w:rPr>
          <w:rFonts w:ascii="Times New Roman" w:hAnsi="Times New Roman" w:cs="Times New Roman"/>
          <w:sz w:val="24"/>
          <w:szCs w:val="24"/>
        </w:rPr>
      </w:pPr>
    </w:p>
    <w:p w14:paraId="05E3E379" w14:textId="77777777" w:rsidR="00DA0FBD" w:rsidRPr="00142000" w:rsidRDefault="00DA0FBD" w:rsidP="0044144A">
      <w:pPr>
        <w:spacing w:after="240" w:line="360" w:lineRule="auto"/>
        <w:ind w:firstLine="851"/>
        <w:jc w:val="both"/>
        <w:rPr>
          <w:rFonts w:ascii="Times New Roman" w:hAnsi="Times New Roman" w:cs="Times New Roman"/>
          <w:sz w:val="24"/>
          <w:szCs w:val="24"/>
        </w:rPr>
      </w:pPr>
    </w:p>
    <w:p w14:paraId="129A52E1" w14:textId="77777777" w:rsidR="00AE7E05" w:rsidRPr="00142000" w:rsidRDefault="00AE7E05" w:rsidP="00AE7E05">
      <w:pPr>
        <w:spacing w:line="360" w:lineRule="auto"/>
        <w:jc w:val="center"/>
        <w:rPr>
          <w:rFonts w:ascii="Times New Roman" w:hAnsi="Times New Roman" w:cs="Times New Roman"/>
          <w:bCs/>
          <w:i/>
          <w:iCs/>
          <w:sz w:val="24"/>
          <w:szCs w:val="24"/>
        </w:rPr>
      </w:pPr>
      <w:r w:rsidRPr="00142000">
        <w:rPr>
          <w:rFonts w:ascii="Times New Roman" w:hAnsi="Times New Roman" w:cs="Times New Roman"/>
          <w:bCs/>
          <w:i/>
          <w:iCs/>
          <w:sz w:val="24"/>
          <w:szCs w:val="24"/>
        </w:rPr>
        <w:lastRenderedPageBreak/>
        <w:t xml:space="preserve"> Piniginė socialinė parama, 2019 m.</w:t>
      </w:r>
    </w:p>
    <w:tbl>
      <w:tblPr>
        <w:tblW w:w="9748" w:type="dxa"/>
        <w:tblLook w:val="04A0" w:firstRow="1" w:lastRow="0" w:firstColumn="1" w:lastColumn="0" w:noHBand="0" w:noVBand="1"/>
      </w:tblPr>
      <w:tblGrid>
        <w:gridCol w:w="5353"/>
        <w:gridCol w:w="2268"/>
        <w:gridCol w:w="2127"/>
      </w:tblGrid>
      <w:tr w:rsidR="00AE7E05" w:rsidRPr="00142000" w14:paraId="4C75B80D" w14:textId="77777777" w:rsidTr="009922CE">
        <w:tc>
          <w:tcPr>
            <w:tcW w:w="5353" w:type="dxa"/>
            <w:tcBorders>
              <w:bottom w:val="single" w:sz="12" w:space="0" w:color="FFFFFF"/>
            </w:tcBorders>
            <w:shd w:val="clear" w:color="auto" w:fill="348DA5"/>
          </w:tcPr>
          <w:p w14:paraId="456A44E0" w14:textId="77777777" w:rsidR="00AE7E05" w:rsidRPr="00142000" w:rsidRDefault="00AE7E05" w:rsidP="009922CE">
            <w:pP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Piniginės socialinės paramos rūšys</w:t>
            </w:r>
          </w:p>
        </w:tc>
        <w:tc>
          <w:tcPr>
            <w:tcW w:w="2268" w:type="dxa"/>
            <w:tcBorders>
              <w:bottom w:val="single" w:sz="12" w:space="0" w:color="FFFFFF"/>
            </w:tcBorders>
            <w:shd w:val="clear" w:color="auto" w:fill="348DA5"/>
          </w:tcPr>
          <w:p w14:paraId="18E115A0" w14:textId="77777777" w:rsidR="00AE7E05" w:rsidRPr="00142000" w:rsidRDefault="00AE7E05" w:rsidP="009922CE">
            <w:pPr>
              <w:jc w:val="cente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Vidutinis gavėjų skaičius</w:t>
            </w:r>
          </w:p>
        </w:tc>
        <w:tc>
          <w:tcPr>
            <w:tcW w:w="2127" w:type="dxa"/>
            <w:tcBorders>
              <w:bottom w:val="single" w:sz="12" w:space="0" w:color="FFFFFF"/>
            </w:tcBorders>
            <w:shd w:val="clear" w:color="auto" w:fill="348DA5"/>
          </w:tcPr>
          <w:p w14:paraId="0E076336" w14:textId="77777777" w:rsidR="00AE7E05" w:rsidRPr="00142000" w:rsidRDefault="00AE7E05" w:rsidP="009922CE">
            <w:pPr>
              <w:ind w:hanging="108"/>
              <w:jc w:val="cente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Lėšos, tūkst. Eur</w:t>
            </w:r>
          </w:p>
        </w:tc>
      </w:tr>
      <w:tr w:rsidR="00AE7E05" w:rsidRPr="00142000" w14:paraId="045EB0DA" w14:textId="77777777" w:rsidTr="009922CE">
        <w:tc>
          <w:tcPr>
            <w:tcW w:w="5353" w:type="dxa"/>
            <w:shd w:val="clear" w:color="auto" w:fill="FDE9D9"/>
          </w:tcPr>
          <w:p w14:paraId="5B22B5B8"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Socialinė pašalpa</w:t>
            </w:r>
          </w:p>
        </w:tc>
        <w:tc>
          <w:tcPr>
            <w:tcW w:w="2268" w:type="dxa"/>
            <w:shd w:val="clear" w:color="auto" w:fill="FDE9D9"/>
          </w:tcPr>
          <w:p w14:paraId="5DA23C5E"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1423</w:t>
            </w:r>
          </w:p>
        </w:tc>
        <w:tc>
          <w:tcPr>
            <w:tcW w:w="2127" w:type="dxa"/>
            <w:shd w:val="clear" w:color="auto" w:fill="FDE9D9"/>
          </w:tcPr>
          <w:p w14:paraId="33F2CAE6"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1197,7</w:t>
            </w:r>
          </w:p>
        </w:tc>
      </w:tr>
      <w:tr w:rsidR="00AE7E05" w:rsidRPr="00142000" w14:paraId="0D1E7B90" w14:textId="77777777" w:rsidTr="009922CE">
        <w:tc>
          <w:tcPr>
            <w:tcW w:w="5353" w:type="dxa"/>
            <w:shd w:val="clear" w:color="auto" w:fill="FEF4EC"/>
          </w:tcPr>
          <w:p w14:paraId="3FB33FC3"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Būsto šildymo kompensacijos:</w:t>
            </w:r>
          </w:p>
          <w:p w14:paraId="5AA1E7E4"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Centralizuotas šildymas</w:t>
            </w:r>
          </w:p>
          <w:p w14:paraId="1049FDAF"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Kitos kuro rūšys</w:t>
            </w:r>
          </w:p>
        </w:tc>
        <w:tc>
          <w:tcPr>
            <w:tcW w:w="2268" w:type="dxa"/>
            <w:shd w:val="clear" w:color="auto" w:fill="FEF4EC"/>
          </w:tcPr>
          <w:p w14:paraId="0195CC9D" w14:textId="77777777" w:rsidR="00AE7E05" w:rsidRPr="00142000" w:rsidRDefault="00AE7E05" w:rsidP="009922CE">
            <w:pPr>
              <w:jc w:val="center"/>
              <w:rPr>
                <w:rFonts w:ascii="Times New Roman" w:hAnsi="Times New Roman" w:cs="Times New Roman"/>
                <w:color w:val="000000"/>
                <w:sz w:val="24"/>
                <w:szCs w:val="24"/>
              </w:rPr>
            </w:pPr>
          </w:p>
          <w:p w14:paraId="6AD752B0"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1008</w:t>
            </w:r>
          </w:p>
          <w:p w14:paraId="618C17DB"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799</w:t>
            </w:r>
          </w:p>
        </w:tc>
        <w:tc>
          <w:tcPr>
            <w:tcW w:w="2127" w:type="dxa"/>
            <w:shd w:val="clear" w:color="auto" w:fill="FEF4EC"/>
          </w:tcPr>
          <w:p w14:paraId="567C23EB" w14:textId="77777777" w:rsidR="00AE7E05" w:rsidRPr="00142000" w:rsidRDefault="00AE7E05" w:rsidP="009922CE">
            <w:pPr>
              <w:jc w:val="center"/>
              <w:rPr>
                <w:rFonts w:ascii="Times New Roman" w:hAnsi="Times New Roman" w:cs="Times New Roman"/>
                <w:color w:val="000000"/>
                <w:sz w:val="24"/>
                <w:szCs w:val="24"/>
              </w:rPr>
            </w:pPr>
          </w:p>
          <w:p w14:paraId="737AD5C5"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145,0</w:t>
            </w:r>
          </w:p>
          <w:p w14:paraId="4A67D9E1"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243,7</w:t>
            </w:r>
          </w:p>
        </w:tc>
      </w:tr>
      <w:tr w:rsidR="00AE7E05" w:rsidRPr="00142000" w14:paraId="4DD728D8" w14:textId="77777777" w:rsidTr="009922CE">
        <w:tc>
          <w:tcPr>
            <w:tcW w:w="5353" w:type="dxa"/>
            <w:shd w:val="clear" w:color="auto" w:fill="FDE9D9"/>
          </w:tcPr>
          <w:p w14:paraId="6576E939"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Karšto vandens išlaidų kompensacijos</w:t>
            </w:r>
          </w:p>
        </w:tc>
        <w:tc>
          <w:tcPr>
            <w:tcW w:w="2268" w:type="dxa"/>
            <w:shd w:val="clear" w:color="auto" w:fill="FDE9D9"/>
          </w:tcPr>
          <w:p w14:paraId="1DDE2C77"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408</w:t>
            </w:r>
          </w:p>
        </w:tc>
        <w:tc>
          <w:tcPr>
            <w:tcW w:w="2127" w:type="dxa"/>
            <w:shd w:val="clear" w:color="auto" w:fill="FDE9D9"/>
          </w:tcPr>
          <w:p w14:paraId="6F5C9543"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15,1</w:t>
            </w:r>
          </w:p>
        </w:tc>
      </w:tr>
      <w:tr w:rsidR="00AE7E05" w:rsidRPr="00142000" w14:paraId="1311CF1A" w14:textId="77777777" w:rsidTr="009922CE">
        <w:tc>
          <w:tcPr>
            <w:tcW w:w="5353" w:type="dxa"/>
            <w:shd w:val="clear" w:color="auto" w:fill="FEF4EC"/>
          </w:tcPr>
          <w:p w14:paraId="5246C9E6"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Geriamojo vandens išlaidų kompensacijos</w:t>
            </w:r>
          </w:p>
        </w:tc>
        <w:tc>
          <w:tcPr>
            <w:tcW w:w="2268" w:type="dxa"/>
            <w:shd w:val="clear" w:color="auto" w:fill="FEF4EC"/>
          </w:tcPr>
          <w:p w14:paraId="00BC57D2"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816</w:t>
            </w:r>
          </w:p>
        </w:tc>
        <w:tc>
          <w:tcPr>
            <w:tcW w:w="2127" w:type="dxa"/>
            <w:shd w:val="clear" w:color="auto" w:fill="FEF4EC"/>
          </w:tcPr>
          <w:p w14:paraId="5481CFE8"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18,0</w:t>
            </w:r>
          </w:p>
        </w:tc>
      </w:tr>
      <w:tr w:rsidR="00AE7E05" w:rsidRPr="00142000" w14:paraId="3E08BA38" w14:textId="77777777" w:rsidTr="009922CE">
        <w:tc>
          <w:tcPr>
            <w:tcW w:w="5353" w:type="dxa"/>
            <w:shd w:val="clear" w:color="auto" w:fill="FDE9D9"/>
          </w:tcPr>
          <w:p w14:paraId="2D42D2E4"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Komunalinių atliekų surinkimas</w:t>
            </w:r>
          </w:p>
        </w:tc>
        <w:tc>
          <w:tcPr>
            <w:tcW w:w="2268" w:type="dxa"/>
            <w:shd w:val="clear" w:color="auto" w:fill="FDE9D9"/>
          </w:tcPr>
          <w:p w14:paraId="77A14260"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54</w:t>
            </w:r>
          </w:p>
        </w:tc>
        <w:tc>
          <w:tcPr>
            <w:tcW w:w="2127" w:type="dxa"/>
            <w:shd w:val="clear" w:color="auto" w:fill="FDE9D9"/>
          </w:tcPr>
          <w:p w14:paraId="007C5D02"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4,5</w:t>
            </w:r>
          </w:p>
        </w:tc>
      </w:tr>
      <w:tr w:rsidR="00AE7E05" w:rsidRPr="00142000" w14:paraId="238FECD5" w14:textId="77777777" w:rsidTr="009922CE">
        <w:tc>
          <w:tcPr>
            <w:tcW w:w="5353" w:type="dxa"/>
            <w:shd w:val="clear" w:color="auto" w:fill="FEF4EC"/>
          </w:tcPr>
          <w:p w14:paraId="6FDCBB6D"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Daugiabučių namų atnaujinimo kompensacijos:</w:t>
            </w:r>
          </w:p>
          <w:p w14:paraId="020F3C0A"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Kredito apmokėjimas</w:t>
            </w:r>
          </w:p>
          <w:p w14:paraId="1D7EED6E"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Palūkanų apmokėjimas</w:t>
            </w:r>
          </w:p>
        </w:tc>
        <w:tc>
          <w:tcPr>
            <w:tcW w:w="2268" w:type="dxa"/>
            <w:shd w:val="clear" w:color="auto" w:fill="FEF4EC"/>
          </w:tcPr>
          <w:p w14:paraId="2967455E" w14:textId="77777777" w:rsidR="00AE7E05" w:rsidRPr="00142000" w:rsidRDefault="00AE7E05" w:rsidP="009922CE">
            <w:pPr>
              <w:jc w:val="center"/>
              <w:rPr>
                <w:rFonts w:ascii="Times New Roman" w:hAnsi="Times New Roman" w:cs="Times New Roman"/>
                <w:color w:val="000000"/>
                <w:sz w:val="24"/>
                <w:szCs w:val="24"/>
              </w:rPr>
            </w:pPr>
          </w:p>
          <w:p w14:paraId="79DCFEA9"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233</w:t>
            </w:r>
          </w:p>
          <w:p w14:paraId="2E229F98"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233</w:t>
            </w:r>
          </w:p>
        </w:tc>
        <w:tc>
          <w:tcPr>
            <w:tcW w:w="2127" w:type="dxa"/>
            <w:shd w:val="clear" w:color="auto" w:fill="FEF4EC"/>
          </w:tcPr>
          <w:p w14:paraId="015149FD" w14:textId="77777777" w:rsidR="00AE7E05" w:rsidRPr="00142000" w:rsidRDefault="00AE7E05" w:rsidP="009922CE">
            <w:pPr>
              <w:jc w:val="center"/>
              <w:rPr>
                <w:rFonts w:ascii="Times New Roman" w:hAnsi="Times New Roman" w:cs="Times New Roman"/>
                <w:color w:val="000000"/>
                <w:sz w:val="24"/>
                <w:szCs w:val="24"/>
              </w:rPr>
            </w:pPr>
          </w:p>
          <w:p w14:paraId="26901221"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79,6</w:t>
            </w:r>
          </w:p>
          <w:p w14:paraId="00143DB5"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39,5</w:t>
            </w:r>
          </w:p>
        </w:tc>
      </w:tr>
    </w:tbl>
    <w:p w14:paraId="637D7FAE" w14:textId="77777777" w:rsidR="00AE7E05" w:rsidRPr="00142000" w:rsidRDefault="00AE7E05" w:rsidP="00AE7E05">
      <w:pPr>
        <w:spacing w:line="360" w:lineRule="auto"/>
        <w:rPr>
          <w:rFonts w:ascii="Times New Roman" w:hAnsi="Times New Roman" w:cs="Times New Roman"/>
          <w:sz w:val="24"/>
          <w:szCs w:val="24"/>
        </w:rPr>
      </w:pPr>
    </w:p>
    <w:p w14:paraId="6098334D"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2019 m. iš viso piniginei socialinei paramai buvo panaudota 1173,1 tūkst. Eur. Palyginus su 2018 m., tai yra apie 61,1 tūkst. Eur mažiau lėšų. </w:t>
      </w:r>
    </w:p>
    <w:p w14:paraId="49F50782"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Piniginės socialinės paramos gavėjai, išskyrus neįgaliuosius, senyvo amžiaus ir dirbančius asmenis, buvo pasitelkiami visuomenei naudingai veiklai atlikti. 2019 m. visuomenei naudingai veiklai atlikti buvo pasitelkta 820 asmenų, išduoti 2276 siuntimai, iš jų – 58 asmenys gavę siuntimą neatliko visuomenei naudingos veiklos, todėl jiems nebuvo suteikta piniginė socialinė parama.</w:t>
      </w:r>
    </w:p>
    <w:p w14:paraId="582DEDB4"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Nepasiturintiems gyventojams, turintiems teisę į būsto šildymo išlaidų kompensacijas atnaujintame (modernizuotame) bute, šildymo ir </w:t>
      </w:r>
      <w:proofErr w:type="spellStart"/>
      <w:r w:rsidRPr="00142000">
        <w:rPr>
          <w:rFonts w:ascii="Times New Roman" w:hAnsi="Times New Roman" w:cs="Times New Roman"/>
          <w:sz w:val="24"/>
          <w:szCs w:val="24"/>
        </w:rPr>
        <w:t>nešildymo</w:t>
      </w:r>
      <w:proofErr w:type="spellEnd"/>
      <w:r w:rsidRPr="00142000">
        <w:rPr>
          <w:rFonts w:ascii="Times New Roman" w:hAnsi="Times New Roman" w:cs="Times New Roman"/>
          <w:sz w:val="24"/>
          <w:szCs w:val="24"/>
        </w:rPr>
        <w:t xml:space="preserve"> sezono metu, taip pat apmokamos jiems tenkančios kiekvieno mėnesio kredito ir palūkanų įmokos per kredito sutartyje nustatytą kredito grąžinimo laikotarpį. </w:t>
      </w:r>
    </w:p>
    <w:p w14:paraId="7504E64F" w14:textId="77777777"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Iš piniginės socialinės paramos skyrimo ir mokėjimo priemonės yra kompensuojama parama mirties atveju (laidojimo pašalpos). 2019 m. buvo panaudota 155,4 tūkst. Eur lėšų iš Valstybės biudžeto. Parama išmokėta 492 asmenims, iš jų – 4 asmenims suteikta parama užsienyje mirusių piliečių palaikams parvežti ir panaudota 7,4 </w:t>
      </w:r>
      <w:proofErr w:type="spellStart"/>
      <w:r w:rsidRPr="00142000">
        <w:rPr>
          <w:rFonts w:ascii="Times New Roman" w:hAnsi="Times New Roman" w:cs="Times New Roman"/>
          <w:sz w:val="24"/>
          <w:szCs w:val="24"/>
        </w:rPr>
        <w:t>tūkts</w:t>
      </w:r>
      <w:proofErr w:type="spellEnd"/>
      <w:r w:rsidRPr="00142000">
        <w:rPr>
          <w:rFonts w:ascii="Times New Roman" w:hAnsi="Times New Roman" w:cs="Times New Roman"/>
          <w:sz w:val="24"/>
          <w:szCs w:val="24"/>
        </w:rPr>
        <w:t xml:space="preserve">. Eur lėšų. </w:t>
      </w:r>
    </w:p>
    <w:p w14:paraId="58044F52" w14:textId="72B5697F" w:rsidR="00AE7E05" w:rsidRPr="00142000" w:rsidRDefault="00AE7E05" w:rsidP="0044144A">
      <w:pPr>
        <w:spacing w:line="360" w:lineRule="auto"/>
        <w:ind w:firstLine="851"/>
        <w:jc w:val="both"/>
        <w:rPr>
          <w:rFonts w:ascii="Times New Roman" w:hAnsi="Times New Roman" w:cs="Times New Roman"/>
          <w:sz w:val="24"/>
          <w:szCs w:val="24"/>
        </w:rPr>
      </w:pPr>
      <w:r w:rsidRPr="00142000">
        <w:rPr>
          <w:rFonts w:ascii="Times New Roman" w:hAnsi="Times New Roman" w:cs="Times New Roman"/>
          <w:b/>
          <w:bCs/>
          <w:sz w:val="24"/>
          <w:szCs w:val="24"/>
        </w:rPr>
        <w:t>Tikslinių kompensacijų mokėjimui</w:t>
      </w:r>
      <w:r w:rsidRPr="00142000">
        <w:rPr>
          <w:rFonts w:ascii="Times New Roman" w:hAnsi="Times New Roman" w:cs="Times New Roman"/>
          <w:sz w:val="24"/>
          <w:szCs w:val="24"/>
        </w:rPr>
        <w:t xml:space="preserve"> 2019 m. buvo panaudota 1813,2 tūkst. Eur lėšų iš Valstybės biudžeto. Lėšos panaudotos slaugos išlaidų tikslinėms kompensacijos ir priežiūros (pagalbos) išlaidų tikslinėms kompensacijoms apmokėti. Šios priemonės lėšos buvo išmokėtos 937 asmenims, iš kurių  554 asmenims, turintiems priežiūros (pagalbos) poreikį, ir  383 asmenims, kuriems reikalinga slauga. </w:t>
      </w:r>
    </w:p>
    <w:p w14:paraId="6BEB109A" w14:textId="263FAFD8" w:rsidR="00DA0FBD" w:rsidRPr="00142000" w:rsidRDefault="00AE7E05" w:rsidP="00F57FBD">
      <w:pPr>
        <w:spacing w:after="240"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Nuo 2018 m. sausio 1 d. vadovaujantis Išmokų vaikams įstatymo pakeitimu, </w:t>
      </w:r>
      <w:r w:rsidRPr="00142000">
        <w:rPr>
          <w:rFonts w:ascii="Times New Roman" w:hAnsi="Times New Roman" w:cs="Times New Roman"/>
          <w:b/>
          <w:bCs/>
          <w:sz w:val="24"/>
          <w:szCs w:val="24"/>
        </w:rPr>
        <w:t>universali išmoka vaikui</w:t>
      </w:r>
      <w:r w:rsidRPr="00142000">
        <w:rPr>
          <w:rFonts w:ascii="Times New Roman" w:hAnsi="Times New Roman" w:cs="Times New Roman"/>
          <w:sz w:val="24"/>
          <w:szCs w:val="24"/>
        </w:rPr>
        <w:t xml:space="preserve"> mokama už kiekvieną gimusi vaiką, nepriklausomai nuo uždirbamų pajamų ar asmenų skaičiaus šeimoje. Išmokoms vaikams skirtos lėšos mokamos iš Valstybės biudžeto lėšų. 2019 m. išmokų vaikams rūšys, panaudotos lėšos ir gavėjų skaičius pateiktas </w:t>
      </w:r>
      <w:r w:rsidR="00DA0FBD" w:rsidRPr="00142000">
        <w:rPr>
          <w:rFonts w:ascii="Times New Roman" w:hAnsi="Times New Roman" w:cs="Times New Roman"/>
          <w:sz w:val="24"/>
          <w:szCs w:val="24"/>
        </w:rPr>
        <w:t>žemiau esančioje</w:t>
      </w:r>
      <w:r w:rsidRPr="00142000">
        <w:rPr>
          <w:rFonts w:ascii="Times New Roman" w:hAnsi="Times New Roman" w:cs="Times New Roman"/>
          <w:sz w:val="24"/>
          <w:szCs w:val="24"/>
        </w:rPr>
        <w:t xml:space="preserve"> lentelėje</w:t>
      </w:r>
      <w:r w:rsidR="00F57FBD">
        <w:rPr>
          <w:rFonts w:ascii="Times New Roman" w:hAnsi="Times New Roman" w:cs="Times New Roman"/>
          <w:sz w:val="24"/>
          <w:szCs w:val="24"/>
        </w:rPr>
        <w:t>.</w:t>
      </w:r>
    </w:p>
    <w:p w14:paraId="33E8DB9B" w14:textId="77777777" w:rsidR="00AE7E05" w:rsidRPr="00142000" w:rsidRDefault="00AE7E05" w:rsidP="00AE7E05">
      <w:pPr>
        <w:spacing w:line="360" w:lineRule="auto"/>
        <w:jc w:val="center"/>
        <w:rPr>
          <w:rFonts w:ascii="Times New Roman" w:hAnsi="Times New Roman" w:cs="Times New Roman"/>
          <w:bCs/>
          <w:i/>
          <w:iCs/>
          <w:sz w:val="24"/>
          <w:szCs w:val="24"/>
        </w:rPr>
      </w:pPr>
      <w:r w:rsidRPr="00142000">
        <w:rPr>
          <w:rFonts w:ascii="Times New Roman" w:hAnsi="Times New Roman" w:cs="Times New Roman"/>
          <w:bCs/>
          <w:i/>
          <w:iCs/>
          <w:sz w:val="24"/>
          <w:szCs w:val="24"/>
        </w:rPr>
        <w:lastRenderedPageBreak/>
        <w:t>Išmokos vaikams, 2019 m.</w:t>
      </w:r>
    </w:p>
    <w:tbl>
      <w:tblPr>
        <w:tblW w:w="9498" w:type="dxa"/>
        <w:tblInd w:w="108" w:type="dxa"/>
        <w:tblLook w:val="04A0" w:firstRow="1" w:lastRow="0" w:firstColumn="1" w:lastColumn="0" w:noHBand="0" w:noVBand="1"/>
      </w:tblPr>
      <w:tblGrid>
        <w:gridCol w:w="6345"/>
        <w:gridCol w:w="1843"/>
        <w:gridCol w:w="1310"/>
      </w:tblGrid>
      <w:tr w:rsidR="00AE7E05" w:rsidRPr="00142000" w14:paraId="6CAE43DB" w14:textId="77777777" w:rsidTr="00DA0FBD">
        <w:tc>
          <w:tcPr>
            <w:tcW w:w="6345" w:type="dxa"/>
            <w:tcBorders>
              <w:bottom w:val="single" w:sz="12" w:space="0" w:color="FFFFFF"/>
            </w:tcBorders>
            <w:shd w:val="clear" w:color="auto" w:fill="348DA5"/>
          </w:tcPr>
          <w:p w14:paraId="073DA64C" w14:textId="77777777" w:rsidR="00AE7E05" w:rsidRPr="00142000" w:rsidRDefault="00AE7E05" w:rsidP="009922CE">
            <w:pP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Piniginės socialinės paramos rūšys</w:t>
            </w:r>
          </w:p>
        </w:tc>
        <w:tc>
          <w:tcPr>
            <w:tcW w:w="1843" w:type="dxa"/>
            <w:tcBorders>
              <w:bottom w:val="single" w:sz="12" w:space="0" w:color="FFFFFF"/>
            </w:tcBorders>
            <w:shd w:val="clear" w:color="auto" w:fill="348DA5"/>
          </w:tcPr>
          <w:p w14:paraId="6321750B" w14:textId="77777777" w:rsidR="00AE7E05" w:rsidRPr="00142000" w:rsidRDefault="00AE7E05" w:rsidP="009922CE">
            <w:pPr>
              <w:jc w:val="cente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Vidutinis gavėjų skaičius</w:t>
            </w:r>
          </w:p>
        </w:tc>
        <w:tc>
          <w:tcPr>
            <w:tcW w:w="1310" w:type="dxa"/>
            <w:tcBorders>
              <w:bottom w:val="single" w:sz="12" w:space="0" w:color="FFFFFF"/>
            </w:tcBorders>
            <w:shd w:val="clear" w:color="auto" w:fill="348DA5"/>
          </w:tcPr>
          <w:p w14:paraId="1594131F" w14:textId="77777777" w:rsidR="00AE7E05" w:rsidRPr="00142000" w:rsidRDefault="00AE7E05" w:rsidP="009922CE">
            <w:pPr>
              <w:ind w:hanging="108"/>
              <w:jc w:val="center"/>
              <w:rPr>
                <w:rFonts w:ascii="Times New Roman" w:hAnsi="Times New Roman" w:cs="Times New Roman"/>
                <w:b/>
                <w:bCs/>
                <w:color w:val="FFFFFF"/>
                <w:sz w:val="24"/>
                <w:szCs w:val="24"/>
              </w:rPr>
            </w:pPr>
            <w:r w:rsidRPr="00142000">
              <w:rPr>
                <w:rFonts w:ascii="Times New Roman" w:hAnsi="Times New Roman" w:cs="Times New Roman"/>
                <w:b/>
                <w:bCs/>
                <w:color w:val="FFFFFF"/>
                <w:sz w:val="24"/>
                <w:szCs w:val="24"/>
              </w:rPr>
              <w:t>Lėšos, tūkst. Eur</w:t>
            </w:r>
          </w:p>
        </w:tc>
      </w:tr>
      <w:tr w:rsidR="00AE7E05" w:rsidRPr="00142000" w14:paraId="5F32F20E" w14:textId="77777777" w:rsidTr="00DA0FBD">
        <w:tc>
          <w:tcPr>
            <w:tcW w:w="6345" w:type="dxa"/>
            <w:shd w:val="clear" w:color="auto" w:fill="FDE9D9"/>
          </w:tcPr>
          <w:p w14:paraId="746E2037"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Vienkartinė išmoka vaikui</w:t>
            </w:r>
          </w:p>
        </w:tc>
        <w:tc>
          <w:tcPr>
            <w:tcW w:w="1843" w:type="dxa"/>
            <w:shd w:val="clear" w:color="auto" w:fill="FDE9D9"/>
          </w:tcPr>
          <w:p w14:paraId="3FD6E155"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155</w:t>
            </w:r>
          </w:p>
        </w:tc>
        <w:tc>
          <w:tcPr>
            <w:tcW w:w="1310" w:type="dxa"/>
            <w:shd w:val="clear" w:color="auto" w:fill="FDE9D9"/>
          </w:tcPr>
          <w:p w14:paraId="318F3D64"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64,8</w:t>
            </w:r>
          </w:p>
        </w:tc>
      </w:tr>
      <w:tr w:rsidR="00AE7E05" w:rsidRPr="00142000" w14:paraId="4331EC66" w14:textId="77777777" w:rsidTr="00DA0FBD">
        <w:tc>
          <w:tcPr>
            <w:tcW w:w="6345" w:type="dxa"/>
            <w:shd w:val="clear" w:color="auto" w:fill="FEF4EC"/>
          </w:tcPr>
          <w:p w14:paraId="407CDCED"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Išmoka vaikui:</w:t>
            </w:r>
          </w:p>
          <w:p w14:paraId="113441C6"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Universali išmoka</w:t>
            </w:r>
          </w:p>
          <w:p w14:paraId="1CCBFBF5"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Papildoma išmoka</w:t>
            </w:r>
          </w:p>
        </w:tc>
        <w:tc>
          <w:tcPr>
            <w:tcW w:w="1843" w:type="dxa"/>
            <w:shd w:val="clear" w:color="auto" w:fill="FEF4EC"/>
          </w:tcPr>
          <w:p w14:paraId="588DB43A" w14:textId="77777777" w:rsidR="00AE7E05" w:rsidRPr="00142000" w:rsidRDefault="00AE7E05" w:rsidP="009922CE">
            <w:pPr>
              <w:jc w:val="center"/>
              <w:rPr>
                <w:rFonts w:ascii="Times New Roman" w:hAnsi="Times New Roman" w:cs="Times New Roman"/>
                <w:color w:val="000000"/>
                <w:sz w:val="24"/>
                <w:szCs w:val="24"/>
              </w:rPr>
            </w:pPr>
          </w:p>
          <w:p w14:paraId="4F48072F"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3598</w:t>
            </w:r>
          </w:p>
          <w:p w14:paraId="1948886B"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1197</w:t>
            </w:r>
          </w:p>
        </w:tc>
        <w:tc>
          <w:tcPr>
            <w:tcW w:w="1310" w:type="dxa"/>
            <w:shd w:val="clear" w:color="auto" w:fill="FEF4EC"/>
          </w:tcPr>
          <w:p w14:paraId="0EA62B65" w14:textId="77777777" w:rsidR="00AE7E05" w:rsidRPr="00142000" w:rsidRDefault="00AE7E05" w:rsidP="009922CE">
            <w:pPr>
              <w:jc w:val="center"/>
              <w:rPr>
                <w:rFonts w:ascii="Times New Roman" w:hAnsi="Times New Roman" w:cs="Times New Roman"/>
                <w:color w:val="000000"/>
                <w:sz w:val="24"/>
                <w:szCs w:val="24"/>
              </w:rPr>
            </w:pPr>
          </w:p>
          <w:p w14:paraId="17DB6FDA"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2051,8</w:t>
            </w:r>
          </w:p>
          <w:p w14:paraId="585EAD79"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280,9</w:t>
            </w:r>
          </w:p>
        </w:tc>
      </w:tr>
      <w:tr w:rsidR="00AE7E05" w:rsidRPr="00142000" w14:paraId="500A1E7A" w14:textId="77777777" w:rsidTr="00DA0FBD">
        <w:tc>
          <w:tcPr>
            <w:tcW w:w="6345" w:type="dxa"/>
            <w:shd w:val="clear" w:color="auto" w:fill="FDE9D9"/>
          </w:tcPr>
          <w:p w14:paraId="6D46DF0B"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Išmoka privalomosios pradinės karo tarnybos kario vaikui</w:t>
            </w:r>
          </w:p>
        </w:tc>
        <w:tc>
          <w:tcPr>
            <w:tcW w:w="1843" w:type="dxa"/>
            <w:shd w:val="clear" w:color="auto" w:fill="FDE9D9"/>
          </w:tcPr>
          <w:p w14:paraId="52E7889B"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w:t>
            </w:r>
          </w:p>
        </w:tc>
        <w:tc>
          <w:tcPr>
            <w:tcW w:w="1310" w:type="dxa"/>
            <w:shd w:val="clear" w:color="auto" w:fill="FDE9D9"/>
          </w:tcPr>
          <w:p w14:paraId="17707375"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0,5</w:t>
            </w:r>
          </w:p>
        </w:tc>
      </w:tr>
      <w:tr w:rsidR="00AE7E05" w:rsidRPr="00142000" w14:paraId="65287B09" w14:textId="77777777" w:rsidTr="00DA0FBD">
        <w:tc>
          <w:tcPr>
            <w:tcW w:w="6345" w:type="dxa"/>
            <w:shd w:val="clear" w:color="auto" w:fill="FEF4EC"/>
          </w:tcPr>
          <w:p w14:paraId="2F401965" w14:textId="0D2ED0F0"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Vienkartinė išmoka nė</w:t>
            </w:r>
            <w:r w:rsidR="00615C97" w:rsidRPr="00142000">
              <w:rPr>
                <w:rFonts w:ascii="Times New Roman" w:hAnsi="Times New Roman" w:cs="Times New Roman"/>
                <w:b/>
                <w:bCs/>
                <w:color w:val="000000"/>
                <w:sz w:val="24"/>
                <w:szCs w:val="24"/>
              </w:rPr>
              <w:t>š</w:t>
            </w:r>
            <w:r w:rsidRPr="00142000">
              <w:rPr>
                <w:rFonts w:ascii="Times New Roman" w:hAnsi="Times New Roman" w:cs="Times New Roman"/>
                <w:b/>
                <w:bCs/>
                <w:color w:val="000000"/>
                <w:sz w:val="24"/>
                <w:szCs w:val="24"/>
              </w:rPr>
              <w:t>čiai moteriai</w:t>
            </w:r>
          </w:p>
        </w:tc>
        <w:tc>
          <w:tcPr>
            <w:tcW w:w="1843" w:type="dxa"/>
            <w:shd w:val="clear" w:color="auto" w:fill="FEF4EC"/>
          </w:tcPr>
          <w:p w14:paraId="491B00D2"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31</w:t>
            </w:r>
          </w:p>
        </w:tc>
        <w:tc>
          <w:tcPr>
            <w:tcW w:w="1310" w:type="dxa"/>
            <w:shd w:val="clear" w:color="auto" w:fill="FEF4EC"/>
          </w:tcPr>
          <w:p w14:paraId="2BFB5CEB"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2,4</w:t>
            </w:r>
          </w:p>
        </w:tc>
      </w:tr>
      <w:tr w:rsidR="00AE7E05" w:rsidRPr="00142000" w14:paraId="124ADC16" w14:textId="77777777" w:rsidTr="00DA0FBD">
        <w:tc>
          <w:tcPr>
            <w:tcW w:w="6345" w:type="dxa"/>
            <w:shd w:val="clear" w:color="auto" w:fill="FDE9D9"/>
          </w:tcPr>
          <w:p w14:paraId="5D04F60A" w14:textId="50F95F8E"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Išmoka besimokančio ar studijuojančio asmens v</w:t>
            </w:r>
            <w:r w:rsidR="00615C97" w:rsidRPr="00142000">
              <w:rPr>
                <w:rFonts w:ascii="Times New Roman" w:hAnsi="Times New Roman" w:cs="Times New Roman"/>
                <w:b/>
                <w:bCs/>
                <w:color w:val="000000"/>
                <w:sz w:val="24"/>
                <w:szCs w:val="24"/>
              </w:rPr>
              <w:t>a</w:t>
            </w:r>
            <w:r w:rsidRPr="00142000">
              <w:rPr>
                <w:rFonts w:ascii="Times New Roman" w:hAnsi="Times New Roman" w:cs="Times New Roman"/>
                <w:b/>
                <w:bCs/>
                <w:color w:val="000000"/>
                <w:sz w:val="24"/>
                <w:szCs w:val="24"/>
              </w:rPr>
              <w:t>iko priežiūrai</w:t>
            </w:r>
          </w:p>
        </w:tc>
        <w:tc>
          <w:tcPr>
            <w:tcW w:w="1843" w:type="dxa"/>
            <w:shd w:val="clear" w:color="auto" w:fill="FDE9D9"/>
          </w:tcPr>
          <w:p w14:paraId="225FBB72"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w:t>
            </w:r>
          </w:p>
        </w:tc>
        <w:tc>
          <w:tcPr>
            <w:tcW w:w="1310" w:type="dxa"/>
            <w:shd w:val="clear" w:color="auto" w:fill="FDE9D9"/>
          </w:tcPr>
          <w:p w14:paraId="4DA6C7C6"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1,1</w:t>
            </w:r>
          </w:p>
        </w:tc>
      </w:tr>
      <w:tr w:rsidR="00AE7E05" w:rsidRPr="00142000" w14:paraId="05670B41" w14:textId="77777777" w:rsidTr="00DA0FBD">
        <w:tc>
          <w:tcPr>
            <w:tcW w:w="6345" w:type="dxa"/>
            <w:shd w:val="clear" w:color="auto" w:fill="FEF4EC"/>
          </w:tcPr>
          <w:p w14:paraId="5CE9F3B5"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Išmoka gimus vienu metu daugiau kaip vienam vaikui</w:t>
            </w:r>
          </w:p>
        </w:tc>
        <w:tc>
          <w:tcPr>
            <w:tcW w:w="1843" w:type="dxa"/>
            <w:shd w:val="clear" w:color="auto" w:fill="FEF4EC"/>
          </w:tcPr>
          <w:p w14:paraId="16375E0B"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w:t>
            </w:r>
          </w:p>
        </w:tc>
        <w:tc>
          <w:tcPr>
            <w:tcW w:w="1310" w:type="dxa"/>
            <w:shd w:val="clear" w:color="auto" w:fill="FEF4EC"/>
          </w:tcPr>
          <w:p w14:paraId="651F8610"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3,1</w:t>
            </w:r>
          </w:p>
        </w:tc>
      </w:tr>
      <w:tr w:rsidR="00AE7E05" w:rsidRPr="00142000" w14:paraId="5D86D3CA" w14:textId="77777777" w:rsidTr="00DA0FBD">
        <w:tc>
          <w:tcPr>
            <w:tcW w:w="6345" w:type="dxa"/>
            <w:shd w:val="clear" w:color="auto" w:fill="FDE9D9"/>
          </w:tcPr>
          <w:p w14:paraId="5D275E41"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Globos (rūpybos) išmoka</w:t>
            </w:r>
          </w:p>
        </w:tc>
        <w:tc>
          <w:tcPr>
            <w:tcW w:w="1843" w:type="dxa"/>
            <w:shd w:val="clear" w:color="auto" w:fill="FDE9D9"/>
          </w:tcPr>
          <w:p w14:paraId="4A57D2CE"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99</w:t>
            </w:r>
          </w:p>
        </w:tc>
        <w:tc>
          <w:tcPr>
            <w:tcW w:w="1310" w:type="dxa"/>
            <w:shd w:val="clear" w:color="auto" w:fill="FDE9D9"/>
          </w:tcPr>
          <w:p w14:paraId="263F17F5"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132,6</w:t>
            </w:r>
          </w:p>
        </w:tc>
      </w:tr>
      <w:tr w:rsidR="00AE7E05" w:rsidRPr="00142000" w14:paraId="1BB0B499" w14:textId="77777777" w:rsidTr="00DA0FBD">
        <w:tc>
          <w:tcPr>
            <w:tcW w:w="6345" w:type="dxa"/>
            <w:shd w:val="clear" w:color="auto" w:fill="FEF4EC"/>
          </w:tcPr>
          <w:p w14:paraId="1877D8A8"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Globos (rūpybos) išmokos tikslinis priedas</w:t>
            </w:r>
          </w:p>
        </w:tc>
        <w:tc>
          <w:tcPr>
            <w:tcW w:w="1843" w:type="dxa"/>
            <w:shd w:val="clear" w:color="auto" w:fill="FEF4EC"/>
          </w:tcPr>
          <w:p w14:paraId="48BF6A91"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71</w:t>
            </w:r>
          </w:p>
        </w:tc>
        <w:tc>
          <w:tcPr>
            <w:tcW w:w="1310" w:type="dxa"/>
            <w:shd w:val="clear" w:color="auto" w:fill="FEF4EC"/>
          </w:tcPr>
          <w:p w14:paraId="726805BA"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128,7</w:t>
            </w:r>
          </w:p>
        </w:tc>
      </w:tr>
      <w:tr w:rsidR="00AE7E05" w:rsidRPr="00142000" w14:paraId="3717D292" w14:textId="77777777" w:rsidTr="00DA0FBD">
        <w:tc>
          <w:tcPr>
            <w:tcW w:w="6345" w:type="dxa"/>
            <w:shd w:val="clear" w:color="auto" w:fill="FDE9D9"/>
          </w:tcPr>
          <w:p w14:paraId="650D0727"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Vienkartinė išmoka įsikurti</w:t>
            </w:r>
          </w:p>
        </w:tc>
        <w:tc>
          <w:tcPr>
            <w:tcW w:w="1843" w:type="dxa"/>
            <w:shd w:val="clear" w:color="auto" w:fill="FDE9D9"/>
          </w:tcPr>
          <w:p w14:paraId="3FD85E80"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23</w:t>
            </w:r>
          </w:p>
        </w:tc>
        <w:tc>
          <w:tcPr>
            <w:tcW w:w="1310" w:type="dxa"/>
            <w:shd w:val="clear" w:color="auto" w:fill="FDE9D9"/>
          </w:tcPr>
          <w:p w14:paraId="6AAE2D96"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31,4</w:t>
            </w:r>
          </w:p>
        </w:tc>
      </w:tr>
      <w:tr w:rsidR="00AE7E05" w:rsidRPr="00142000" w14:paraId="4CC8227C" w14:textId="77777777" w:rsidTr="00DA0FBD">
        <w:tc>
          <w:tcPr>
            <w:tcW w:w="6345" w:type="dxa"/>
            <w:shd w:val="clear" w:color="auto" w:fill="FEF4EC"/>
          </w:tcPr>
          <w:p w14:paraId="27F60747" w14:textId="77777777" w:rsidR="00AE7E05" w:rsidRPr="00142000" w:rsidRDefault="00AE7E05" w:rsidP="009922CE">
            <w:pPr>
              <w:rPr>
                <w:rFonts w:ascii="Times New Roman" w:hAnsi="Times New Roman" w:cs="Times New Roman"/>
                <w:b/>
                <w:bCs/>
                <w:color w:val="000000"/>
                <w:sz w:val="24"/>
                <w:szCs w:val="24"/>
              </w:rPr>
            </w:pPr>
            <w:r w:rsidRPr="00142000">
              <w:rPr>
                <w:rFonts w:ascii="Times New Roman" w:hAnsi="Times New Roman" w:cs="Times New Roman"/>
                <w:b/>
                <w:bCs/>
                <w:color w:val="000000"/>
                <w:sz w:val="24"/>
                <w:szCs w:val="24"/>
              </w:rPr>
              <w:t>Išmoka įsivaikinus vaiką</w:t>
            </w:r>
          </w:p>
        </w:tc>
        <w:tc>
          <w:tcPr>
            <w:tcW w:w="1843" w:type="dxa"/>
            <w:shd w:val="clear" w:color="auto" w:fill="FEF4EC"/>
          </w:tcPr>
          <w:p w14:paraId="2481F946"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0</w:t>
            </w:r>
          </w:p>
        </w:tc>
        <w:tc>
          <w:tcPr>
            <w:tcW w:w="1310" w:type="dxa"/>
            <w:shd w:val="clear" w:color="auto" w:fill="FEF4EC"/>
          </w:tcPr>
          <w:p w14:paraId="2944BB09" w14:textId="77777777" w:rsidR="00AE7E05" w:rsidRPr="00142000" w:rsidRDefault="00AE7E05" w:rsidP="009922CE">
            <w:pPr>
              <w:jc w:val="center"/>
              <w:rPr>
                <w:rFonts w:ascii="Times New Roman" w:hAnsi="Times New Roman" w:cs="Times New Roman"/>
                <w:color w:val="000000"/>
                <w:sz w:val="24"/>
                <w:szCs w:val="24"/>
              </w:rPr>
            </w:pPr>
            <w:r w:rsidRPr="00142000">
              <w:rPr>
                <w:rFonts w:ascii="Times New Roman" w:hAnsi="Times New Roman" w:cs="Times New Roman"/>
                <w:color w:val="000000"/>
                <w:sz w:val="24"/>
                <w:szCs w:val="24"/>
              </w:rPr>
              <w:t>0</w:t>
            </w:r>
          </w:p>
        </w:tc>
      </w:tr>
    </w:tbl>
    <w:p w14:paraId="34DFBD33" w14:textId="77777777" w:rsidR="00AE7E05" w:rsidRPr="00142000" w:rsidRDefault="00AE7E05" w:rsidP="00AE7E05">
      <w:pPr>
        <w:spacing w:line="360" w:lineRule="auto"/>
        <w:ind w:firstLine="1134"/>
        <w:jc w:val="both"/>
        <w:rPr>
          <w:rFonts w:ascii="Times New Roman" w:hAnsi="Times New Roman" w:cs="Times New Roman"/>
          <w:sz w:val="24"/>
          <w:szCs w:val="24"/>
        </w:rPr>
      </w:pPr>
    </w:p>
    <w:p w14:paraId="066A1251"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 išmokoms vaikams panaudota 2697,3 tūkst. Eur lėšų iš Valstybės biudžeto. Lyginant su 2018 m., 2019 m. buvo panaudota 849,9 tūkst. Eur daugiau lėšų dėl padidėjusio universalios išmokos vaikui dydžio ir papildomai skiriamos išmokos dydžio, taip pat dėl kasmetinio gavėjų skaič</w:t>
      </w:r>
      <w:r w:rsidR="001E2424" w:rsidRPr="00142000">
        <w:rPr>
          <w:rFonts w:ascii="Times New Roman" w:hAnsi="Times New Roman" w:cs="Times New Roman"/>
          <w:sz w:val="24"/>
          <w:szCs w:val="24"/>
        </w:rPr>
        <w:t>iaus didėjimo.</w:t>
      </w:r>
    </w:p>
    <w:p w14:paraId="2E4D572A" w14:textId="77777777" w:rsidR="00AE7E05" w:rsidRPr="00142000" w:rsidRDefault="00AE7E05" w:rsidP="001E2424">
      <w:pPr>
        <w:tabs>
          <w:tab w:val="left" w:pos="1134"/>
        </w:tabs>
        <w:spacing w:after="240"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 Anykščių rajono savivaldybės neveiksnių asmenų būklės peržiūrėjimo komisijoje, kurios paskirtis – peržiūrėti neveiksnaus tam tikroje srityje asmens būklę ir priimti sprendimą dėl tikslingumo kreiptis į tesimą dėl sprendimo, kuriuo asmuo pripažintas neveiksniu tam tikroje srityje, peržiūrėjimo, buvo peržiūrėta 60 asmenų būklė. Pagal šią priemonę buvo panaudota 3,4 tūkst. Eur lėšų iš valstybės biudžeto. </w:t>
      </w:r>
    </w:p>
    <w:p w14:paraId="6815A066"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2019 m. rajono gyventojams buvo skiriama ir </w:t>
      </w:r>
      <w:r w:rsidRPr="00142000">
        <w:rPr>
          <w:rFonts w:ascii="Times New Roman" w:hAnsi="Times New Roman" w:cs="Times New Roman"/>
          <w:b/>
          <w:bCs/>
          <w:sz w:val="24"/>
          <w:szCs w:val="24"/>
        </w:rPr>
        <w:t>kita piniginė parama</w:t>
      </w:r>
      <w:r w:rsidRPr="00142000">
        <w:rPr>
          <w:rFonts w:ascii="Times New Roman" w:hAnsi="Times New Roman" w:cs="Times New Roman"/>
          <w:sz w:val="24"/>
          <w:szCs w:val="24"/>
        </w:rPr>
        <w:t xml:space="preserve"> vadovaujantis Vienkartinių, tikslinių, sąlyginių ir periodinių pašalpų skyrimo ir mokėjimo Anykščių rajono savivaldybėje tvarkos aprašu, patvirtintu Anykščių rajono savivaldybės tarybos 2019 m. vasario 28 d. sprendimu Nr. 1-TS-65 „Dėl vienkartinių, tikslinių, sąlyginių ir periodinių pašalpų skyrimo ir mokėjimo Anykščių rajono savivaldybėje tvarkos aprašo patvirtinimo“. 2019 m. šios pašalpos buvo suteiktos 120 gavėjų ir išmokėta 19,3 tūkst. Eur lėšų iš Savivaldybės biudžeto:</w:t>
      </w:r>
    </w:p>
    <w:p w14:paraId="20B76776"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116 gavėjų buvo paskirtos vienkartinio pobūdžio išmokos, skiriamos dėl sunkios materialinės padėties, išmokėta – 19,0 tūkst. Eur;</w:t>
      </w:r>
    </w:p>
    <w:p w14:paraId="3708DDC1"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3 asmenims buvo paskirstos tikslinės išmokos, skirtos asmeniui, patekusiam į sunkią materialinę padėtį, siekiant suteikti jam tikslinę paramą individualiu atveju, išmokėta – 0,1 tūkst. Eur;</w:t>
      </w:r>
    </w:p>
    <w:p w14:paraId="6A2FFE51"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1 asmeniui buvo paskirta periodinė pašalpa, skiriama asmeniui tam tikrą periodą, kurio gaunamos pajamos yra nepakankamos patenkinti būtiniausius jo poreikius, išmokėta – 0,2 tūkst. Eur.</w:t>
      </w:r>
    </w:p>
    <w:p w14:paraId="4E3C5506" w14:textId="0AB5C03A" w:rsidR="00AE7E05" w:rsidRPr="00142000" w:rsidRDefault="00AE7E05" w:rsidP="001E2424">
      <w:pPr>
        <w:spacing w:after="240"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lastRenderedPageBreak/>
        <w:t xml:space="preserve">Praėjusiais metais buvo toliau vykdoma </w:t>
      </w:r>
      <w:r w:rsidR="003F515E" w:rsidRPr="00142000">
        <w:rPr>
          <w:rFonts w:ascii="Times New Roman" w:hAnsi="Times New Roman" w:cs="Times New Roman"/>
          <w:b/>
          <w:bCs/>
          <w:sz w:val="24"/>
          <w:szCs w:val="24"/>
        </w:rPr>
        <w:t>b</w:t>
      </w:r>
      <w:r w:rsidRPr="00142000">
        <w:rPr>
          <w:rFonts w:ascii="Times New Roman" w:hAnsi="Times New Roman" w:cs="Times New Roman"/>
          <w:b/>
          <w:bCs/>
          <w:sz w:val="24"/>
          <w:szCs w:val="24"/>
        </w:rPr>
        <w:t>ūsto pritaikymo programa</w:t>
      </w:r>
      <w:r w:rsidRPr="00142000">
        <w:rPr>
          <w:rFonts w:ascii="Times New Roman" w:hAnsi="Times New Roman" w:cs="Times New Roman"/>
          <w:sz w:val="24"/>
          <w:szCs w:val="24"/>
        </w:rPr>
        <w:t xml:space="preserve">, skirta pritaikyti būstą ir aplinką neįgaliesiems asmenims. 2019 m. buvo gauta 17 prašymų būsto pritaikymui, iš jų – 15 neįgaliųjų darbingo ir senyvo amžiaus asmenų buvo pritaikyti būstai ir panaudota 23,2 tūkst. Eur iš Savivaldybės biudžeto lėšų, ir 40,1 tūkst. Eur iš Valstybės biudžeto lėšų. Likę prašymai išnagrinėti ir būsto pritaikymo paslaugos perkeltos </w:t>
      </w:r>
      <w:r w:rsidR="00615C97" w:rsidRPr="00142000">
        <w:rPr>
          <w:rFonts w:ascii="Times New Roman" w:hAnsi="Times New Roman" w:cs="Times New Roman"/>
          <w:sz w:val="24"/>
          <w:szCs w:val="24"/>
        </w:rPr>
        <w:t xml:space="preserve">kitiems </w:t>
      </w:r>
      <w:r w:rsidRPr="00142000">
        <w:rPr>
          <w:rFonts w:ascii="Times New Roman" w:hAnsi="Times New Roman" w:cs="Times New Roman"/>
          <w:sz w:val="24"/>
          <w:szCs w:val="24"/>
        </w:rPr>
        <w:t xml:space="preserve">metams. Nuo 2019 m. birželio 28 d. pradėtos teikti būsto ir aplinkos pritaikymo paslaugos neįgaliesiems vaikams iš Valstybės biudžeto lėšų. Per 2019 m. II ketvirtį buvo gauti 2 prašymai pasinaudoti šia subsidija, būstai buvo pritaikyti ir panaudota 3,8 tūkst. Eur Valstybės biudžeto lėšų. </w:t>
      </w:r>
    </w:p>
    <w:p w14:paraId="7B969AB9"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b/>
          <w:bCs/>
          <w:sz w:val="24"/>
          <w:szCs w:val="24"/>
        </w:rPr>
        <w:t>Skatinant neįgaliųjų socialinės integracijos</w:t>
      </w:r>
      <w:r w:rsidRPr="00142000">
        <w:rPr>
          <w:rFonts w:ascii="Times New Roman" w:hAnsi="Times New Roman" w:cs="Times New Roman"/>
          <w:sz w:val="24"/>
          <w:szCs w:val="24"/>
        </w:rPr>
        <w:t xml:space="preserve"> srityje veikiančias organizacijas teikti neįgaliesiems reikalingas paslaugas, 2019 m. buvo vykdomas Socialinės reabilitacijos paslaugų neįgaliesiems bendruomenėje projektų finansavimas. Finansavimas buvo suteiktas 4 organizacijoms iš Valstybės biudžeto lėšų – 38,9 tūkst. Eur ir Savivaldybės biudžeto lėšų – 7,8 tūkst. Eur:</w:t>
      </w:r>
    </w:p>
    <w:p w14:paraId="5BBA995A"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Panevėžio ir Utenos regionų aklųjų centrui skirta suma – 5,7 tūkst. Eur;</w:t>
      </w:r>
    </w:p>
    <w:p w14:paraId="2099EC23"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rajono neįgaliųjų draugijai skirta suma – 33,6 tūkst. Eur;</w:t>
      </w:r>
    </w:p>
    <w:p w14:paraId="4C04B768"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Pagalbos ir informacijos šeimai tarnybai skirta suma – 2,7 tūkst. Eur;</w:t>
      </w:r>
    </w:p>
    <w:p w14:paraId="6BFCEF90"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Sutrikusio intelekto žmonių globos bendrijai „Anykščių viltis“ skirta suma – 4,7 tūkst. Eur.</w:t>
      </w:r>
    </w:p>
    <w:p w14:paraId="617F5EE5"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 iš Savivaldybės biudžeto lėšų buvo skiriamos lėšos projektams pagal pateiktas paraiškas vykdomai Neįgaliųjų socialinė integracijos programai. 2019 m. buvo finansuoti 4 projektai, jiems skirta 9,1 tūkst. Eur Savivaldybės biudžeto lėšų:</w:t>
      </w:r>
    </w:p>
    <w:p w14:paraId="6E68737F"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rajono neįgaliųjų draugija vykdė projektą „Kiekvienam neįgaliajam prieinama ir kokybiška socialinių paslaugų pagalba“, skirta suma – 3,9 tūkst. Eur;</w:t>
      </w:r>
    </w:p>
    <w:p w14:paraId="3823B617"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Anykščių sutrikusio intelekto žmonių globos draugija „Anykščių viltis“ tęsė projektą „Mes reikalingi vieni kitiems“, skirta suma – 3,0 tūkst. Eur;</w:t>
      </w:r>
    </w:p>
    <w:p w14:paraId="4D0D5A02"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Neįgaliųjų teatras „Anykščių šviesa“ vykdė projektą „Kūrybinė paslaptis, kuri kiekvienam neša šviesą...“, skirta suma – 1,4 tūkst. Eur;</w:t>
      </w:r>
    </w:p>
    <w:p w14:paraId="1442EDC6"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 xml:space="preserve">Panevėžio ir Utenos regionų aklųjų centras vykdė projektą „Regėjimo neįgaliųjų sveikatos stiprinimas“, skirta suma – 0,8 tūkst. Eur. </w:t>
      </w:r>
    </w:p>
    <w:p w14:paraId="66A87FBF"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 Anykščių rajono socialinių paslaugų centras tęsė projektą „</w:t>
      </w:r>
      <w:r w:rsidRPr="00142000">
        <w:rPr>
          <w:rFonts w:ascii="Times New Roman" w:hAnsi="Times New Roman" w:cs="Times New Roman"/>
          <w:b/>
          <w:bCs/>
          <w:sz w:val="24"/>
          <w:szCs w:val="24"/>
        </w:rPr>
        <w:t>Integralios pagalbos plėtra Anykščių rajone</w:t>
      </w:r>
      <w:r w:rsidRPr="00142000">
        <w:rPr>
          <w:rFonts w:ascii="Times New Roman" w:hAnsi="Times New Roman" w:cs="Times New Roman"/>
          <w:sz w:val="24"/>
          <w:szCs w:val="24"/>
        </w:rPr>
        <w:t>“. 2019 m. šio projekto tęstinumo įgyvendinimui buvo skiriama 103,0 tūkst. Eur iš Europos Sąjungos struktūrinių fondų lėšų. Integrali pagalba per mėnesį vidutiniškai buvo suteikta 81 asmeniui.</w:t>
      </w:r>
    </w:p>
    <w:p w14:paraId="6939B2C7" w14:textId="77777777" w:rsidR="00AE7E05" w:rsidRPr="00142000" w:rsidRDefault="00AE7E05" w:rsidP="001E2424">
      <w:pPr>
        <w:spacing w:after="240" w:line="360" w:lineRule="auto"/>
        <w:ind w:firstLine="851"/>
        <w:contextualSpacing/>
        <w:jc w:val="both"/>
        <w:rPr>
          <w:rFonts w:ascii="Times New Roman" w:hAnsi="Times New Roman" w:cs="Times New Roman"/>
          <w:sz w:val="24"/>
          <w:szCs w:val="24"/>
          <w:lang w:eastAsia="lt-LT"/>
        </w:rPr>
      </w:pPr>
      <w:r w:rsidRPr="00142000">
        <w:rPr>
          <w:rFonts w:ascii="Times New Roman" w:hAnsi="Times New Roman" w:cs="Times New Roman"/>
          <w:sz w:val="24"/>
          <w:szCs w:val="24"/>
        </w:rPr>
        <w:lastRenderedPageBreak/>
        <w:t xml:space="preserve">2019 m. buvo toliau vykdomas </w:t>
      </w:r>
      <w:r w:rsidRPr="00142000">
        <w:rPr>
          <w:rFonts w:ascii="Times New Roman" w:hAnsi="Times New Roman" w:cs="Times New Roman"/>
          <w:b/>
          <w:bCs/>
          <w:sz w:val="24"/>
          <w:szCs w:val="24"/>
        </w:rPr>
        <w:t xml:space="preserve">perėjimas nuo institucinės globos prie šeimoje ir bendruomenėje teikiamų paslaugų. </w:t>
      </w:r>
      <w:r w:rsidRPr="00142000">
        <w:rPr>
          <w:rFonts w:ascii="Times New Roman" w:hAnsi="Times New Roman" w:cs="Times New Roman"/>
          <w:sz w:val="24"/>
          <w:szCs w:val="24"/>
          <w:lang w:eastAsia="lt-LT"/>
        </w:rPr>
        <w:t>B</w:t>
      </w:r>
      <w:r w:rsidRPr="00142000">
        <w:rPr>
          <w:rFonts w:ascii="Times New Roman" w:hAnsi="Times New Roman" w:cs="Times New Roman"/>
          <w:sz w:val="24"/>
          <w:szCs w:val="24"/>
        </w:rPr>
        <w:t>uvo skatinama socialinė globa socialinių globėjų šeimose bei bendruomeniniuose vaikų globos namuose</w:t>
      </w:r>
      <w:bookmarkStart w:id="27" w:name="part_e658038874924e308929056e88c54936"/>
      <w:bookmarkEnd w:id="27"/>
      <w:r w:rsidRPr="00142000">
        <w:rPr>
          <w:rFonts w:ascii="Times New Roman" w:hAnsi="Times New Roman" w:cs="Times New Roman"/>
          <w:sz w:val="24"/>
          <w:szCs w:val="24"/>
        </w:rPr>
        <w:t xml:space="preserve">. </w:t>
      </w:r>
    </w:p>
    <w:p w14:paraId="658C67D0" w14:textId="77777777" w:rsidR="008F48C5" w:rsidRPr="00142000" w:rsidRDefault="00AE7E05" w:rsidP="001E2424">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 buvo sėkmingai organizuojama socialinių globotojų veikla. Vaikams, kuriems nustatyta globa (rūpyba) ir kurių įstatyminiu globėju (rūpintoju) yra Globos centras (Anykščių rajono šeimos ir vaiko gerovės centras), priežiūros paslaugos buvo teikiamos socialinio globotojo šeimoje. </w:t>
      </w:r>
    </w:p>
    <w:p w14:paraId="56778980" w14:textId="77777777" w:rsidR="00AE7E05" w:rsidRPr="00142000" w:rsidRDefault="00AE7E05" w:rsidP="001E2424">
      <w:pPr>
        <w:spacing w:line="360" w:lineRule="auto"/>
        <w:ind w:firstLine="851"/>
        <w:contextualSpacing/>
        <w:jc w:val="both"/>
        <w:rPr>
          <w:rFonts w:ascii="Times New Roman" w:hAnsi="Times New Roman" w:cs="Times New Roman"/>
          <w:sz w:val="24"/>
          <w:szCs w:val="24"/>
          <w:lang w:eastAsia="lt-LT"/>
        </w:rPr>
      </w:pPr>
      <w:r w:rsidRPr="00142000">
        <w:rPr>
          <w:rFonts w:ascii="Times New Roman" w:hAnsi="Times New Roman" w:cs="Times New Roman"/>
          <w:sz w:val="24"/>
          <w:szCs w:val="24"/>
        </w:rPr>
        <w:t xml:space="preserve">2019 m. </w:t>
      </w:r>
      <w:r w:rsidRPr="00142000">
        <w:rPr>
          <w:rFonts w:ascii="Times New Roman" w:hAnsi="Times New Roman" w:cs="Times New Roman"/>
          <w:sz w:val="24"/>
          <w:szCs w:val="24"/>
          <w:lang w:eastAsia="lt-LT"/>
        </w:rPr>
        <w:t xml:space="preserve">4 socialinių globotojų šeimose buvo globojami 7 vaikai. Pagal GIMK programą buvo parengti 8 asmenys, norintys globoti ar įsivaikinti vaikus. Iš </w:t>
      </w:r>
      <w:r w:rsidRPr="00142000">
        <w:rPr>
          <w:rFonts w:ascii="Times New Roman" w:hAnsi="Times New Roman" w:cs="Times New Roman"/>
          <w:sz w:val="24"/>
          <w:szCs w:val="24"/>
        </w:rPr>
        <w:t>Savivaldybės biudžeto lėšų buvo panaudota 29,7 tūkst. Eur socialinių globotojų darbo užmokesčiui apmokėti.</w:t>
      </w:r>
    </w:p>
    <w:p w14:paraId="42E2E5C4" w14:textId="77777777" w:rsidR="00AE7E05" w:rsidRPr="00142000" w:rsidRDefault="00AE7E05" w:rsidP="001E2424">
      <w:pPr>
        <w:spacing w:line="360" w:lineRule="auto"/>
        <w:ind w:firstLine="851"/>
        <w:contextualSpacing/>
        <w:jc w:val="both"/>
        <w:rPr>
          <w:rFonts w:ascii="Times New Roman" w:eastAsia="Times New Roman" w:hAnsi="Times New Roman" w:cs="Times New Roman"/>
          <w:color w:val="000000"/>
          <w:sz w:val="24"/>
          <w:szCs w:val="24"/>
          <w:lang w:eastAsia="lt-LT"/>
        </w:rPr>
      </w:pPr>
      <w:r w:rsidRPr="00142000">
        <w:rPr>
          <w:rFonts w:ascii="Times New Roman" w:eastAsia="Times New Roman" w:hAnsi="Times New Roman" w:cs="Times New Roman"/>
          <w:color w:val="000000"/>
          <w:sz w:val="24"/>
          <w:szCs w:val="24"/>
          <w:lang w:eastAsia="lt-LT"/>
        </w:rPr>
        <w:t xml:space="preserve">2019 m. </w:t>
      </w:r>
      <w:r w:rsidRPr="00142000">
        <w:rPr>
          <w:rFonts w:ascii="Times New Roman" w:eastAsia="Times New Roman" w:hAnsi="Times New Roman" w:cs="Times New Roman"/>
          <w:sz w:val="24"/>
          <w:szCs w:val="24"/>
          <w:lang w:eastAsia="lt-LT"/>
        </w:rPr>
        <w:t xml:space="preserve">buvo įkurti antri bendruomeniniai vaikų globos namai, kuriuose apsigyveno 5 vaikai. </w:t>
      </w:r>
      <w:r w:rsidRPr="00142000">
        <w:rPr>
          <w:rFonts w:ascii="Times New Roman" w:eastAsia="Times New Roman" w:hAnsi="Times New Roman" w:cs="Times New Roman"/>
          <w:color w:val="000000"/>
          <w:sz w:val="24"/>
          <w:szCs w:val="24"/>
          <w:lang w:eastAsia="lt-LT"/>
        </w:rPr>
        <w:t xml:space="preserve">Anykščių rajono savivaldybė </w:t>
      </w:r>
      <w:r w:rsidRPr="00142000">
        <w:rPr>
          <w:rFonts w:ascii="Times New Roman" w:eastAsia="Times New Roman" w:hAnsi="Times New Roman" w:cs="Times New Roman"/>
          <w:sz w:val="24"/>
          <w:szCs w:val="24"/>
          <w:lang w:eastAsia="lt-LT"/>
        </w:rPr>
        <w:t xml:space="preserve">ir toliau ieško </w:t>
      </w:r>
      <w:r w:rsidRPr="00142000">
        <w:rPr>
          <w:rFonts w:ascii="Times New Roman" w:eastAsia="Times New Roman" w:hAnsi="Times New Roman" w:cs="Times New Roman"/>
          <w:color w:val="000000"/>
          <w:sz w:val="24"/>
          <w:szCs w:val="24"/>
          <w:lang w:eastAsia="lt-LT"/>
        </w:rPr>
        <w:t xml:space="preserve">gyvenamųjų namų (butų), kuriuose galėtų apgyvendinti vaikus, netekusius tėvų globos. </w:t>
      </w:r>
    </w:p>
    <w:p w14:paraId="15956A1F" w14:textId="77777777" w:rsidR="00AE7E05" w:rsidRPr="00142000" w:rsidRDefault="00AE7E05" w:rsidP="001E2424">
      <w:pPr>
        <w:spacing w:after="240"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 buvo tęsiamas projektas „</w:t>
      </w:r>
      <w:r w:rsidRPr="00142000">
        <w:rPr>
          <w:rFonts w:ascii="Times New Roman" w:hAnsi="Times New Roman" w:cs="Times New Roman"/>
          <w:b/>
          <w:bCs/>
          <w:sz w:val="24"/>
          <w:szCs w:val="24"/>
        </w:rPr>
        <w:t>Kompleksiškai teikiamos paslaugos šeimoms Anykščių rajono savivaldybėje</w:t>
      </w:r>
      <w:r w:rsidRPr="00142000">
        <w:rPr>
          <w:rFonts w:ascii="Times New Roman" w:hAnsi="Times New Roman" w:cs="Times New Roman"/>
          <w:sz w:val="24"/>
          <w:szCs w:val="24"/>
        </w:rPr>
        <w:t>“. 2019 m. šio projekto tęstin</w:t>
      </w:r>
      <w:r w:rsidR="008F48C5" w:rsidRPr="00142000">
        <w:rPr>
          <w:rFonts w:ascii="Times New Roman" w:hAnsi="Times New Roman" w:cs="Times New Roman"/>
          <w:sz w:val="24"/>
          <w:szCs w:val="24"/>
        </w:rPr>
        <w:t>u</w:t>
      </w:r>
      <w:r w:rsidRPr="00142000">
        <w:rPr>
          <w:rFonts w:ascii="Times New Roman" w:hAnsi="Times New Roman" w:cs="Times New Roman"/>
          <w:sz w:val="24"/>
          <w:szCs w:val="24"/>
        </w:rPr>
        <w:t xml:space="preserve">mui buvo skirta 70,2 tūkst. Eur iš Europos Sąjungos socialinio fondo lėšų, 690 dalyviai pasiskirstė pagal lankomas veiklas. Projektas įgyvendinamas kartu su partneriais – Anykščių socialinės gerovės centru, kuris atlieka „Bendruomeninių šeimos namų“ funkciją ir Anykščių vaikų ir jaunimo užimtumo centru. Šio projekto pagrindinis tikslas – sudaryti sąlygas Anykščių rajono šeimoms gauti kompleksiškai teikiamas paslaugas, siekiant įgalinti šeimas įveikti iškilusius sunkumus ir krizes. </w:t>
      </w:r>
    </w:p>
    <w:p w14:paraId="2014D98A"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 buvo įgyvendinamos šios veiklos:</w:t>
      </w:r>
    </w:p>
    <w:p w14:paraId="5AEA5866" w14:textId="1710D515"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Paslaugų šeimai teikimo organizavimas, koordinavimas, informavimas ir konsultavimas „Bendruomeniniuose šeimos namuose“</w:t>
      </w:r>
      <w:r w:rsidR="00754CD4" w:rsidRPr="00142000">
        <w:rPr>
          <w:rFonts w:ascii="Times New Roman" w:hAnsi="Times New Roman" w:cs="Times New Roman"/>
          <w:sz w:val="24"/>
          <w:szCs w:val="24"/>
        </w:rPr>
        <w:t>.</w:t>
      </w:r>
    </w:p>
    <w:p w14:paraId="6B4E3604" w14:textId="40585A45"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Paslaugos „Psichosocialinė pagalba“ šeimai teikimas</w:t>
      </w:r>
      <w:r w:rsidR="00754CD4" w:rsidRPr="00142000">
        <w:rPr>
          <w:rFonts w:ascii="Times New Roman" w:hAnsi="Times New Roman" w:cs="Times New Roman"/>
          <w:sz w:val="24"/>
          <w:szCs w:val="24"/>
        </w:rPr>
        <w:t>.</w:t>
      </w:r>
    </w:p>
    <w:p w14:paraId="327B260C" w14:textId="4BB4971F"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Paslaugos „Šeimos įgūdžių ugdymas ir sociokultūrinės paslaugos“ šeimai</w:t>
      </w:r>
      <w:r w:rsidR="00754CD4" w:rsidRPr="00142000">
        <w:rPr>
          <w:rFonts w:ascii="Times New Roman" w:hAnsi="Times New Roman" w:cs="Times New Roman"/>
          <w:sz w:val="24"/>
          <w:szCs w:val="24"/>
        </w:rPr>
        <w:t>.</w:t>
      </w:r>
    </w:p>
    <w:p w14:paraId="396F7818" w14:textId="77777777" w:rsidR="00AE7E05" w:rsidRPr="00142000" w:rsidRDefault="00AE7E05" w:rsidP="00AE7E05">
      <w:pPr>
        <w:numPr>
          <w:ilvl w:val="0"/>
          <w:numId w:val="29"/>
        </w:numPr>
        <w:spacing w:line="360" w:lineRule="auto"/>
        <w:ind w:left="0" w:firstLine="1134"/>
        <w:jc w:val="both"/>
        <w:rPr>
          <w:rFonts w:ascii="Times New Roman" w:hAnsi="Times New Roman" w:cs="Times New Roman"/>
          <w:sz w:val="24"/>
          <w:szCs w:val="24"/>
        </w:rPr>
      </w:pPr>
      <w:r w:rsidRPr="00142000">
        <w:rPr>
          <w:rFonts w:ascii="Times New Roman" w:hAnsi="Times New Roman" w:cs="Times New Roman"/>
          <w:sz w:val="24"/>
          <w:szCs w:val="24"/>
        </w:rPr>
        <w:t xml:space="preserve">Vaikų priežiūros paslaugos. </w:t>
      </w:r>
    </w:p>
    <w:p w14:paraId="045F137A" w14:textId="77777777" w:rsidR="00AE7E05" w:rsidRPr="00142000" w:rsidRDefault="00AE7E05" w:rsidP="00AE7E05">
      <w:pPr>
        <w:spacing w:line="360" w:lineRule="auto"/>
        <w:ind w:firstLine="1134"/>
        <w:jc w:val="both"/>
        <w:rPr>
          <w:rFonts w:ascii="Times New Roman" w:hAnsi="Times New Roman" w:cs="Times New Roman"/>
          <w:sz w:val="24"/>
          <w:szCs w:val="24"/>
        </w:rPr>
      </w:pPr>
      <w:r w:rsidRPr="00142000">
        <w:rPr>
          <w:rFonts w:ascii="Times New Roman" w:hAnsi="Times New Roman" w:cs="Times New Roman"/>
          <w:sz w:val="24"/>
          <w:szCs w:val="24"/>
        </w:rPr>
        <w:t xml:space="preserve">„Vieno langelio“ principu yra sudarytos galimybės gauti konsultacijas, socialinę, psichologinę, psichoterapinę pagalbą „Bendruomeniniuose šeimos namuose“ bei šeimos įgūdžių ugdymo ir sociokultūrines paslaugas, vaikų priežiūros paslaugas Anykščių vaikų ir jaunimo užimtumo centre. Paslaugų tikslinė grupė – šeimos. </w:t>
      </w:r>
    </w:p>
    <w:p w14:paraId="4E7AF23B"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Projekto lėšomis įsigytu lengvuoju automobiliu buvo teikiamos pavėžėjimo paslaugos, sudarant sąlygas Projekto veiklose dalyvauti ir kaimiškose, atokiose vietovėse gyvenančioms šeimoms. Projekto veiklas vykdantys specialistai: psichologas, socialinis darbuotojas, vyksta Projekto dalyvių konsultuoti arčiau jų gyvenamosios vietos – į rajono seniūnijas.</w:t>
      </w:r>
    </w:p>
    <w:p w14:paraId="5DABA323"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eastAsia="Times New Roman" w:hAnsi="Times New Roman" w:cs="Times New Roman"/>
          <w:color w:val="000000"/>
          <w:sz w:val="24"/>
          <w:szCs w:val="24"/>
          <w:lang w:eastAsia="lt-LT"/>
        </w:rPr>
        <w:lastRenderedPageBreak/>
        <w:t xml:space="preserve">2019 m. kovo 7 d. LR Socialinės apsaugos ir darbo ministerija kartu su 5 savivaldybėmis (Vilniaus miesto, Elektrėnų, Panevėžio rajono, Varėnos rajono ir Anykščių rajono) pasirašė partnerystės sutartį dėl projekto </w:t>
      </w:r>
      <w:r w:rsidRPr="00142000">
        <w:rPr>
          <w:rFonts w:ascii="Times New Roman" w:hAnsi="Times New Roman" w:cs="Times New Roman"/>
          <w:color w:val="000000"/>
          <w:sz w:val="24"/>
          <w:szCs w:val="24"/>
        </w:rPr>
        <w:t>„</w:t>
      </w:r>
      <w:r w:rsidRPr="00142000">
        <w:rPr>
          <w:rFonts w:ascii="Times New Roman" w:eastAsia="Times New Roman" w:hAnsi="Times New Roman" w:cs="Times New Roman"/>
          <w:b/>
          <w:bCs/>
          <w:color w:val="000000"/>
          <w:sz w:val="24"/>
          <w:szCs w:val="24"/>
          <w:lang w:eastAsia="lt-LT"/>
        </w:rPr>
        <w:t>Socialinės paramos prieinamumo didinimas</w:t>
      </w:r>
      <w:r w:rsidRPr="00142000">
        <w:rPr>
          <w:rFonts w:ascii="Times New Roman" w:hAnsi="Times New Roman" w:cs="Times New Roman"/>
          <w:color w:val="000000"/>
          <w:sz w:val="24"/>
          <w:szCs w:val="24"/>
        </w:rPr>
        <w:t xml:space="preserve">“ </w:t>
      </w:r>
      <w:r w:rsidRPr="00142000">
        <w:rPr>
          <w:rFonts w:ascii="Times New Roman" w:eastAsia="Times New Roman" w:hAnsi="Times New Roman" w:cs="Times New Roman"/>
          <w:color w:val="000000"/>
          <w:sz w:val="24"/>
          <w:szCs w:val="24"/>
          <w:lang w:eastAsia="lt-LT"/>
        </w:rPr>
        <w:t xml:space="preserve">įgyvendinimo. </w:t>
      </w:r>
    </w:p>
    <w:p w14:paraId="1C9E7086" w14:textId="77777777" w:rsidR="00AE7E05" w:rsidRPr="00142000" w:rsidRDefault="00AE7E05" w:rsidP="001E2424">
      <w:pPr>
        <w:spacing w:line="360" w:lineRule="auto"/>
        <w:ind w:firstLine="851"/>
        <w:jc w:val="both"/>
        <w:rPr>
          <w:rFonts w:ascii="Times New Roman" w:hAnsi="Times New Roman" w:cs="Times New Roman"/>
          <w:sz w:val="24"/>
          <w:szCs w:val="24"/>
        </w:rPr>
      </w:pPr>
      <w:r w:rsidRPr="00142000">
        <w:rPr>
          <w:rFonts w:ascii="Times New Roman" w:eastAsia="Times New Roman" w:hAnsi="Times New Roman" w:cs="Times New Roman"/>
          <w:color w:val="000000"/>
          <w:sz w:val="24"/>
          <w:szCs w:val="24"/>
          <w:lang w:eastAsia="lt-LT"/>
        </w:rPr>
        <w:t>Projekto tikslas – padidinti socialinės paramos paslaugų kokybę, didinant socialinės paramos paslaugų prieinamumą ir paslaugų teikimo administravimo efektyvumą.</w:t>
      </w:r>
    </w:p>
    <w:p w14:paraId="08AB17FF" w14:textId="00035D03" w:rsidR="00DA0FBD" w:rsidRDefault="00AE7E05" w:rsidP="00F57FBD">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2019 m. pagal šią priemonę panaudota 1,6 tūkst. Eur iš Europos Sąjungos struktūrinių fondų lėšų, kurios buvo skirtos darbo užmokesčiui už projekte skirtų veiklų įgyvendinimą atsakingam </w:t>
      </w:r>
      <w:r w:rsidR="005A35A0" w:rsidRPr="00142000">
        <w:rPr>
          <w:rFonts w:ascii="Times New Roman" w:hAnsi="Times New Roman" w:cs="Times New Roman"/>
          <w:sz w:val="24"/>
          <w:szCs w:val="24"/>
        </w:rPr>
        <w:t xml:space="preserve">darbuotojui. </w:t>
      </w:r>
    </w:p>
    <w:p w14:paraId="1C13E6A7" w14:textId="2FD6417B" w:rsidR="00F57FBD" w:rsidRDefault="00F57FBD" w:rsidP="00F57FBD">
      <w:pPr>
        <w:spacing w:line="360" w:lineRule="auto"/>
        <w:ind w:firstLine="851"/>
        <w:jc w:val="both"/>
        <w:rPr>
          <w:rFonts w:ascii="Times New Roman" w:hAnsi="Times New Roman" w:cs="Times New Roman"/>
          <w:sz w:val="24"/>
          <w:szCs w:val="24"/>
        </w:rPr>
      </w:pPr>
    </w:p>
    <w:p w14:paraId="499ADEEE" w14:textId="1CBAD560" w:rsidR="00F57FBD" w:rsidRDefault="00F57FBD" w:rsidP="00F57FBD">
      <w:pPr>
        <w:spacing w:line="360" w:lineRule="auto"/>
        <w:ind w:firstLine="851"/>
        <w:jc w:val="both"/>
        <w:rPr>
          <w:rFonts w:ascii="Times New Roman" w:hAnsi="Times New Roman" w:cs="Times New Roman"/>
          <w:sz w:val="24"/>
          <w:szCs w:val="24"/>
        </w:rPr>
      </w:pPr>
    </w:p>
    <w:p w14:paraId="469892A0" w14:textId="1C15EA2B" w:rsidR="00F57FBD" w:rsidRDefault="00F57FBD" w:rsidP="00F57FBD">
      <w:pPr>
        <w:spacing w:line="360" w:lineRule="auto"/>
        <w:ind w:firstLine="851"/>
        <w:jc w:val="both"/>
        <w:rPr>
          <w:rFonts w:ascii="Times New Roman" w:hAnsi="Times New Roman" w:cs="Times New Roman"/>
          <w:sz w:val="24"/>
          <w:szCs w:val="24"/>
        </w:rPr>
      </w:pPr>
    </w:p>
    <w:p w14:paraId="0FC52F7E" w14:textId="02909DCD" w:rsidR="00F57FBD" w:rsidRDefault="00F57FBD" w:rsidP="00F57FBD">
      <w:pPr>
        <w:spacing w:line="360" w:lineRule="auto"/>
        <w:ind w:firstLine="851"/>
        <w:jc w:val="both"/>
        <w:rPr>
          <w:rFonts w:ascii="Times New Roman" w:hAnsi="Times New Roman" w:cs="Times New Roman"/>
          <w:sz w:val="24"/>
          <w:szCs w:val="24"/>
        </w:rPr>
      </w:pPr>
    </w:p>
    <w:p w14:paraId="01028271" w14:textId="63FAFFAB" w:rsidR="00F57FBD" w:rsidRDefault="00F57FBD" w:rsidP="00F57FBD">
      <w:pPr>
        <w:spacing w:line="360" w:lineRule="auto"/>
        <w:ind w:firstLine="851"/>
        <w:jc w:val="both"/>
        <w:rPr>
          <w:rFonts w:ascii="Times New Roman" w:hAnsi="Times New Roman" w:cs="Times New Roman"/>
          <w:sz w:val="24"/>
          <w:szCs w:val="24"/>
        </w:rPr>
      </w:pPr>
    </w:p>
    <w:p w14:paraId="2F2F3C22" w14:textId="537D50C1" w:rsidR="00F57FBD" w:rsidRDefault="00F57FBD" w:rsidP="00F57FBD">
      <w:pPr>
        <w:spacing w:line="360" w:lineRule="auto"/>
        <w:ind w:firstLine="851"/>
        <w:jc w:val="both"/>
        <w:rPr>
          <w:rFonts w:ascii="Times New Roman" w:hAnsi="Times New Roman" w:cs="Times New Roman"/>
          <w:sz w:val="24"/>
          <w:szCs w:val="24"/>
        </w:rPr>
      </w:pPr>
    </w:p>
    <w:p w14:paraId="098FE70A" w14:textId="1D3677AD" w:rsidR="00F57FBD" w:rsidRDefault="00F57FBD" w:rsidP="00F57FBD">
      <w:pPr>
        <w:spacing w:line="360" w:lineRule="auto"/>
        <w:ind w:firstLine="851"/>
        <w:jc w:val="both"/>
        <w:rPr>
          <w:rFonts w:ascii="Times New Roman" w:hAnsi="Times New Roman" w:cs="Times New Roman"/>
          <w:sz w:val="24"/>
          <w:szCs w:val="24"/>
        </w:rPr>
      </w:pPr>
    </w:p>
    <w:p w14:paraId="4D99D6E7" w14:textId="7459E041" w:rsidR="00F57FBD" w:rsidRDefault="00F57FBD" w:rsidP="00F57FBD">
      <w:pPr>
        <w:spacing w:line="360" w:lineRule="auto"/>
        <w:ind w:firstLine="851"/>
        <w:jc w:val="both"/>
        <w:rPr>
          <w:rFonts w:ascii="Times New Roman" w:hAnsi="Times New Roman" w:cs="Times New Roman"/>
          <w:sz w:val="24"/>
          <w:szCs w:val="24"/>
        </w:rPr>
      </w:pPr>
    </w:p>
    <w:p w14:paraId="36FD1FB1" w14:textId="5A20EDC0" w:rsidR="00F57FBD" w:rsidRDefault="00F57FBD" w:rsidP="00F57FBD">
      <w:pPr>
        <w:spacing w:line="360" w:lineRule="auto"/>
        <w:ind w:firstLine="851"/>
        <w:jc w:val="both"/>
        <w:rPr>
          <w:rFonts w:ascii="Times New Roman" w:hAnsi="Times New Roman" w:cs="Times New Roman"/>
          <w:sz w:val="24"/>
          <w:szCs w:val="24"/>
        </w:rPr>
      </w:pPr>
    </w:p>
    <w:p w14:paraId="3C4DC5A1" w14:textId="323B51D5" w:rsidR="00F57FBD" w:rsidRDefault="00F57FBD" w:rsidP="00F57FBD">
      <w:pPr>
        <w:spacing w:line="360" w:lineRule="auto"/>
        <w:ind w:firstLine="851"/>
        <w:jc w:val="both"/>
        <w:rPr>
          <w:rFonts w:ascii="Times New Roman" w:hAnsi="Times New Roman" w:cs="Times New Roman"/>
          <w:sz w:val="24"/>
          <w:szCs w:val="24"/>
        </w:rPr>
      </w:pPr>
    </w:p>
    <w:p w14:paraId="28BF252F" w14:textId="476E736A" w:rsidR="00F57FBD" w:rsidRDefault="00F57FBD" w:rsidP="00F57FBD">
      <w:pPr>
        <w:spacing w:line="360" w:lineRule="auto"/>
        <w:ind w:firstLine="851"/>
        <w:jc w:val="both"/>
        <w:rPr>
          <w:rFonts w:ascii="Times New Roman" w:hAnsi="Times New Roman" w:cs="Times New Roman"/>
          <w:sz w:val="24"/>
          <w:szCs w:val="24"/>
        </w:rPr>
      </w:pPr>
    </w:p>
    <w:p w14:paraId="734E7435" w14:textId="41770B61" w:rsidR="00F57FBD" w:rsidRDefault="00F57FBD" w:rsidP="00F57FBD">
      <w:pPr>
        <w:spacing w:line="360" w:lineRule="auto"/>
        <w:ind w:firstLine="851"/>
        <w:jc w:val="both"/>
        <w:rPr>
          <w:rFonts w:ascii="Times New Roman" w:hAnsi="Times New Roman" w:cs="Times New Roman"/>
          <w:sz w:val="24"/>
          <w:szCs w:val="24"/>
        </w:rPr>
      </w:pPr>
    </w:p>
    <w:p w14:paraId="0EFC68D3" w14:textId="3D0AF83E" w:rsidR="00F57FBD" w:rsidRDefault="00F57FBD" w:rsidP="00F57FBD">
      <w:pPr>
        <w:spacing w:line="360" w:lineRule="auto"/>
        <w:ind w:firstLine="851"/>
        <w:jc w:val="both"/>
        <w:rPr>
          <w:rFonts w:ascii="Times New Roman" w:hAnsi="Times New Roman" w:cs="Times New Roman"/>
          <w:sz w:val="24"/>
          <w:szCs w:val="24"/>
        </w:rPr>
      </w:pPr>
    </w:p>
    <w:p w14:paraId="68E2243C" w14:textId="186B3021" w:rsidR="00F57FBD" w:rsidRDefault="00F57FBD" w:rsidP="00F57FBD">
      <w:pPr>
        <w:spacing w:line="360" w:lineRule="auto"/>
        <w:ind w:firstLine="851"/>
        <w:jc w:val="both"/>
        <w:rPr>
          <w:rFonts w:ascii="Times New Roman" w:hAnsi="Times New Roman" w:cs="Times New Roman"/>
          <w:sz w:val="24"/>
          <w:szCs w:val="24"/>
        </w:rPr>
      </w:pPr>
    </w:p>
    <w:p w14:paraId="63221CCE" w14:textId="6EE852CB" w:rsidR="00F57FBD" w:rsidRDefault="00F57FBD" w:rsidP="00F57FBD">
      <w:pPr>
        <w:spacing w:line="360" w:lineRule="auto"/>
        <w:ind w:firstLine="851"/>
        <w:jc w:val="both"/>
        <w:rPr>
          <w:rFonts w:ascii="Times New Roman" w:hAnsi="Times New Roman" w:cs="Times New Roman"/>
          <w:sz w:val="24"/>
          <w:szCs w:val="24"/>
        </w:rPr>
      </w:pPr>
    </w:p>
    <w:p w14:paraId="61BD2803" w14:textId="75224585" w:rsidR="00F57FBD" w:rsidRDefault="00F57FBD" w:rsidP="00F57FBD">
      <w:pPr>
        <w:spacing w:line="360" w:lineRule="auto"/>
        <w:ind w:firstLine="851"/>
        <w:jc w:val="both"/>
        <w:rPr>
          <w:rFonts w:ascii="Times New Roman" w:hAnsi="Times New Roman" w:cs="Times New Roman"/>
          <w:sz w:val="24"/>
          <w:szCs w:val="24"/>
        </w:rPr>
      </w:pPr>
    </w:p>
    <w:p w14:paraId="3ED1F4A8" w14:textId="74D98793" w:rsidR="00F57FBD" w:rsidRDefault="00F57FBD" w:rsidP="00F57FBD">
      <w:pPr>
        <w:spacing w:line="360" w:lineRule="auto"/>
        <w:ind w:firstLine="851"/>
        <w:jc w:val="both"/>
        <w:rPr>
          <w:rFonts w:ascii="Times New Roman" w:hAnsi="Times New Roman" w:cs="Times New Roman"/>
          <w:sz w:val="24"/>
          <w:szCs w:val="24"/>
        </w:rPr>
      </w:pPr>
    </w:p>
    <w:p w14:paraId="58331141" w14:textId="425F76DE" w:rsidR="00F57FBD" w:rsidRDefault="00F57FBD" w:rsidP="00F57FBD">
      <w:pPr>
        <w:spacing w:line="360" w:lineRule="auto"/>
        <w:ind w:firstLine="851"/>
        <w:jc w:val="both"/>
        <w:rPr>
          <w:rFonts w:ascii="Times New Roman" w:hAnsi="Times New Roman" w:cs="Times New Roman"/>
          <w:sz w:val="24"/>
          <w:szCs w:val="24"/>
        </w:rPr>
      </w:pPr>
    </w:p>
    <w:p w14:paraId="636007E0" w14:textId="30A570F0" w:rsidR="00F57FBD" w:rsidRDefault="00F57FBD" w:rsidP="00F57FBD">
      <w:pPr>
        <w:spacing w:line="360" w:lineRule="auto"/>
        <w:ind w:firstLine="851"/>
        <w:jc w:val="both"/>
        <w:rPr>
          <w:rFonts w:ascii="Times New Roman" w:hAnsi="Times New Roman" w:cs="Times New Roman"/>
          <w:sz w:val="24"/>
          <w:szCs w:val="24"/>
        </w:rPr>
      </w:pPr>
    </w:p>
    <w:p w14:paraId="55EA7BB5" w14:textId="7B29FA56" w:rsidR="00F57FBD" w:rsidRDefault="00F57FBD" w:rsidP="00F57FBD">
      <w:pPr>
        <w:spacing w:line="360" w:lineRule="auto"/>
        <w:ind w:firstLine="851"/>
        <w:jc w:val="both"/>
        <w:rPr>
          <w:rFonts w:ascii="Times New Roman" w:hAnsi="Times New Roman" w:cs="Times New Roman"/>
          <w:sz w:val="24"/>
          <w:szCs w:val="24"/>
        </w:rPr>
      </w:pPr>
    </w:p>
    <w:p w14:paraId="1475BB38" w14:textId="1524F671" w:rsidR="00F57FBD" w:rsidRDefault="00F57FBD" w:rsidP="00F57FBD">
      <w:pPr>
        <w:spacing w:line="360" w:lineRule="auto"/>
        <w:ind w:firstLine="851"/>
        <w:jc w:val="both"/>
        <w:rPr>
          <w:rFonts w:ascii="Times New Roman" w:hAnsi="Times New Roman" w:cs="Times New Roman"/>
          <w:sz w:val="24"/>
          <w:szCs w:val="24"/>
        </w:rPr>
      </w:pPr>
    </w:p>
    <w:p w14:paraId="460F162E" w14:textId="694D40D6" w:rsidR="00F57FBD" w:rsidRDefault="00F57FBD" w:rsidP="00F57FBD">
      <w:pPr>
        <w:spacing w:line="360" w:lineRule="auto"/>
        <w:ind w:firstLine="851"/>
        <w:jc w:val="both"/>
        <w:rPr>
          <w:rFonts w:ascii="Times New Roman" w:hAnsi="Times New Roman" w:cs="Times New Roman"/>
          <w:sz w:val="24"/>
          <w:szCs w:val="24"/>
        </w:rPr>
      </w:pPr>
    </w:p>
    <w:p w14:paraId="53BD2FA0" w14:textId="77777777" w:rsidR="00F57FBD" w:rsidRPr="00142000" w:rsidRDefault="00F57FBD" w:rsidP="00F57FBD">
      <w:pPr>
        <w:spacing w:line="360" w:lineRule="auto"/>
        <w:ind w:firstLine="851"/>
        <w:jc w:val="both"/>
        <w:rPr>
          <w:rFonts w:ascii="Times New Roman" w:hAnsi="Times New Roman" w:cs="Times New Roman"/>
          <w:sz w:val="24"/>
          <w:szCs w:val="24"/>
        </w:rPr>
      </w:pPr>
    </w:p>
    <w:p w14:paraId="26C43C33" w14:textId="77777777" w:rsidR="00EA61FF" w:rsidRPr="005A35A0" w:rsidRDefault="00202F50" w:rsidP="001E2424">
      <w:pPr>
        <w:pStyle w:val="Antrat1"/>
        <w:spacing w:before="240" w:after="240" w:line="360" w:lineRule="auto"/>
        <w:jc w:val="center"/>
        <w:rPr>
          <w:rFonts w:ascii="Times New Roman" w:hAnsi="Times New Roman" w:cs="Times New Roman"/>
          <w:color w:val="000000" w:themeColor="text1"/>
        </w:rPr>
      </w:pPr>
      <w:bookmarkStart w:id="28" w:name="_Toc44416045"/>
      <w:r w:rsidRPr="005A35A0">
        <w:rPr>
          <w:rFonts w:ascii="Times New Roman" w:hAnsi="Times New Roman" w:cs="Times New Roman"/>
          <w:color w:val="000000" w:themeColor="text1"/>
        </w:rPr>
        <w:lastRenderedPageBreak/>
        <w:t>ŽEMĖS ŪKIS</w:t>
      </w:r>
      <w:bookmarkEnd w:id="28"/>
    </w:p>
    <w:p w14:paraId="51462A99" w14:textId="77777777" w:rsidR="00F64603" w:rsidRPr="00142000" w:rsidRDefault="00F64603" w:rsidP="001E2424">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Anykščių rajone standartinės žemės ūkio produkcijos pagaminama už 44,3 ml</w:t>
      </w:r>
      <w:r w:rsidR="008E5CD2" w:rsidRPr="00142000">
        <w:rPr>
          <w:rFonts w:ascii="Times New Roman" w:hAnsi="Times New Roman" w:cs="Times New Roman"/>
          <w:sz w:val="24"/>
          <w:szCs w:val="24"/>
        </w:rPr>
        <w:t>n</w:t>
      </w:r>
      <w:r w:rsidRPr="00142000">
        <w:rPr>
          <w:rFonts w:ascii="Times New Roman" w:hAnsi="Times New Roman" w:cs="Times New Roman"/>
          <w:sz w:val="24"/>
          <w:szCs w:val="24"/>
        </w:rPr>
        <w:t>. eurų arba  tiek pat kiek visuose kituose  Utenos apskrities rajonų savivaldybėse. D</w:t>
      </w:r>
      <w:r w:rsidR="008E5CD2" w:rsidRPr="00142000">
        <w:rPr>
          <w:rFonts w:ascii="Times New Roman" w:hAnsi="Times New Roman" w:cs="Times New Roman"/>
          <w:sz w:val="24"/>
          <w:szCs w:val="24"/>
        </w:rPr>
        <w:t>e</w:t>
      </w:r>
      <w:r w:rsidRPr="00142000">
        <w:rPr>
          <w:rFonts w:ascii="Times New Roman" w:hAnsi="Times New Roman" w:cs="Times New Roman"/>
          <w:sz w:val="24"/>
          <w:szCs w:val="24"/>
        </w:rPr>
        <w:t>ja, jau trečius metus dėl nepalankių klimatinių sąlygų tenka skelbti ekstremalią padėtį žemės ūkyje. Šiemet dėl šalnų mūsų savivaldybėj</w:t>
      </w:r>
      <w:r w:rsidR="008E5CD2" w:rsidRPr="00142000">
        <w:rPr>
          <w:rFonts w:ascii="Times New Roman" w:hAnsi="Times New Roman" w:cs="Times New Roman"/>
          <w:sz w:val="24"/>
          <w:szCs w:val="24"/>
        </w:rPr>
        <w:t>e</w:t>
      </w:r>
      <w:r w:rsidRPr="00142000">
        <w:rPr>
          <w:rFonts w:ascii="Times New Roman" w:hAnsi="Times New Roman" w:cs="Times New Roman"/>
          <w:sz w:val="24"/>
          <w:szCs w:val="24"/>
        </w:rPr>
        <w:t xml:space="preserve"> nukentėjo 577 ha sodų ir uogynų, o sausra paveikė beveik  12</w:t>
      </w:r>
      <w:r w:rsidR="008E5CD2" w:rsidRPr="00142000">
        <w:rPr>
          <w:rFonts w:ascii="Times New Roman" w:hAnsi="Times New Roman" w:cs="Times New Roman"/>
          <w:sz w:val="24"/>
          <w:szCs w:val="24"/>
        </w:rPr>
        <w:t>,</w:t>
      </w:r>
      <w:r w:rsidRPr="00142000">
        <w:rPr>
          <w:rFonts w:ascii="Times New Roman" w:hAnsi="Times New Roman" w:cs="Times New Roman"/>
          <w:sz w:val="24"/>
          <w:szCs w:val="24"/>
        </w:rPr>
        <w:t>500 ha</w:t>
      </w:r>
      <w:r w:rsidR="008E5CD2" w:rsidRPr="00142000">
        <w:rPr>
          <w:rFonts w:ascii="Times New Roman" w:hAnsi="Times New Roman" w:cs="Times New Roman"/>
          <w:sz w:val="24"/>
          <w:szCs w:val="24"/>
        </w:rPr>
        <w:t>.</w:t>
      </w:r>
      <w:r w:rsidRPr="00142000">
        <w:rPr>
          <w:rFonts w:ascii="Times New Roman" w:hAnsi="Times New Roman" w:cs="Times New Roman"/>
          <w:sz w:val="24"/>
          <w:szCs w:val="24"/>
        </w:rPr>
        <w:t xml:space="preserve"> </w:t>
      </w:r>
    </w:p>
    <w:p w14:paraId="0BDD00A8" w14:textId="78A2110F" w:rsidR="00F64603" w:rsidRPr="00142000" w:rsidRDefault="00DA0FBD" w:rsidP="001E2424">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noProof/>
          <w:sz w:val="24"/>
          <w:szCs w:val="24"/>
          <w:lang w:eastAsia="lt-LT"/>
        </w:rPr>
        <w:drawing>
          <wp:anchor distT="0" distB="0" distL="114300" distR="114300" simplePos="0" relativeHeight="251658240" behindDoc="0" locked="0" layoutInCell="1" allowOverlap="1" wp14:anchorId="549D89C9" wp14:editId="3ABBCECB">
            <wp:simplePos x="0" y="0"/>
            <wp:positionH relativeFrom="margin">
              <wp:posOffset>183053</wp:posOffset>
            </wp:positionH>
            <wp:positionV relativeFrom="paragraph">
              <wp:posOffset>1432040</wp:posOffset>
            </wp:positionV>
            <wp:extent cx="5735320" cy="5879465"/>
            <wp:effectExtent l="0" t="0" r="17780" b="6985"/>
            <wp:wrapTopAndBottom/>
            <wp:docPr id="25" name="Diagrama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margin">
              <wp14:pctWidth>0</wp14:pctWidth>
            </wp14:sizeRelH>
            <wp14:sizeRelV relativeFrom="margin">
              <wp14:pctHeight>0</wp14:pctHeight>
            </wp14:sizeRelV>
          </wp:anchor>
        </w:drawing>
      </w:r>
      <w:r w:rsidR="00F64603" w:rsidRPr="00142000">
        <w:rPr>
          <w:rFonts w:ascii="Times New Roman" w:hAnsi="Times New Roman" w:cs="Times New Roman"/>
          <w:sz w:val="24"/>
          <w:szCs w:val="24"/>
        </w:rPr>
        <w:t>Dešimtyje rajono seniūnijų žemdirbiams padedamos pildyti paraiškos tiesioginėms išmokoms gauti, konsultuojami kaimo gyventojai apie teikiamą paramą, registruojamos</w:t>
      </w:r>
      <w:r w:rsidR="00754CD4" w:rsidRPr="00142000">
        <w:rPr>
          <w:rFonts w:ascii="Times New Roman" w:hAnsi="Times New Roman" w:cs="Times New Roman"/>
          <w:sz w:val="24"/>
          <w:szCs w:val="24"/>
        </w:rPr>
        <w:t xml:space="preserve"> </w:t>
      </w:r>
      <w:r w:rsidR="00F64603" w:rsidRPr="00142000">
        <w:rPr>
          <w:rFonts w:ascii="Times New Roman" w:hAnsi="Times New Roman" w:cs="Times New Roman"/>
          <w:sz w:val="24"/>
          <w:szCs w:val="24"/>
        </w:rPr>
        <w:t xml:space="preserve">/ </w:t>
      </w:r>
      <w:r w:rsidR="00754CD4" w:rsidRPr="00142000">
        <w:rPr>
          <w:rFonts w:ascii="Times New Roman" w:hAnsi="Times New Roman" w:cs="Times New Roman"/>
          <w:sz w:val="24"/>
          <w:szCs w:val="24"/>
        </w:rPr>
        <w:t xml:space="preserve"> </w:t>
      </w:r>
      <w:r w:rsidR="00F64603" w:rsidRPr="00142000">
        <w:rPr>
          <w:rFonts w:ascii="Times New Roman" w:hAnsi="Times New Roman" w:cs="Times New Roman"/>
          <w:sz w:val="24"/>
          <w:szCs w:val="24"/>
        </w:rPr>
        <w:t>atnaujinamos žemės ūkio valdos. 2019 m</w:t>
      </w:r>
      <w:r w:rsidR="008E5CD2" w:rsidRPr="00142000">
        <w:rPr>
          <w:rFonts w:ascii="Times New Roman" w:hAnsi="Times New Roman" w:cs="Times New Roman"/>
          <w:sz w:val="24"/>
          <w:szCs w:val="24"/>
        </w:rPr>
        <w:t>.</w:t>
      </w:r>
      <w:r w:rsidR="00F64603" w:rsidRPr="00142000">
        <w:rPr>
          <w:rFonts w:ascii="Times New Roman" w:hAnsi="Times New Roman" w:cs="Times New Roman"/>
          <w:sz w:val="24"/>
          <w:szCs w:val="24"/>
        </w:rPr>
        <w:t xml:space="preserve"> paraiškas išmokoms gauti priiminėjo 18 seniūnijų ir žemės ūkio skyriaus darbuotojų. Tai vienas didžiausių rodiklių tarp Lietuvos savivaldybių. Išmokų už žemės ūkio veiklą  metinė vertė siekia beveik 18 ml</w:t>
      </w:r>
      <w:r w:rsidR="008E5CD2" w:rsidRPr="00142000">
        <w:rPr>
          <w:rFonts w:ascii="Times New Roman" w:hAnsi="Times New Roman" w:cs="Times New Roman"/>
          <w:sz w:val="24"/>
          <w:szCs w:val="24"/>
        </w:rPr>
        <w:t>n</w:t>
      </w:r>
      <w:r w:rsidR="00F64603" w:rsidRPr="00142000">
        <w:rPr>
          <w:rFonts w:ascii="Times New Roman" w:hAnsi="Times New Roman" w:cs="Times New Roman"/>
          <w:sz w:val="24"/>
          <w:szCs w:val="24"/>
        </w:rPr>
        <w:t xml:space="preserve">. eurų. </w:t>
      </w:r>
    </w:p>
    <w:p w14:paraId="386EF50A" w14:textId="77777777" w:rsidR="00B47CBB" w:rsidRPr="00142000" w:rsidRDefault="00F64603" w:rsidP="00DA0FBD">
      <w:pPr>
        <w:spacing w:line="360" w:lineRule="auto"/>
        <w:ind w:firstLine="851"/>
        <w:jc w:val="both"/>
        <w:rPr>
          <w:rFonts w:ascii="Times New Roman" w:eastAsia="Times New Roman" w:hAnsi="Times New Roman" w:cs="Times New Roman"/>
          <w:color w:val="000000"/>
          <w:sz w:val="24"/>
          <w:szCs w:val="24"/>
          <w:lang w:eastAsia="lt-LT"/>
        </w:rPr>
      </w:pPr>
      <w:r w:rsidRPr="00142000">
        <w:rPr>
          <w:rFonts w:ascii="Times New Roman" w:eastAsia="Times New Roman" w:hAnsi="Times New Roman" w:cs="Times New Roman"/>
          <w:color w:val="000000"/>
          <w:sz w:val="24"/>
          <w:szCs w:val="24"/>
          <w:lang w:eastAsia="lt-LT"/>
        </w:rPr>
        <w:lastRenderedPageBreak/>
        <w:t> 2019 m</w:t>
      </w:r>
      <w:r w:rsidR="008E5CD2"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 Anykščių rajono savivaldybėje 3057 pareiškėjai deklaravo 82</w:t>
      </w:r>
      <w:r w:rsidR="008E5CD2"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688 ha plotą,  tai yra 1882 hektarų daugiau   nei 2018 m. </w:t>
      </w:r>
      <w:r w:rsidR="008E5CD2" w:rsidRPr="00142000">
        <w:rPr>
          <w:rFonts w:ascii="Times New Roman" w:eastAsia="Times New Roman" w:hAnsi="Times New Roman" w:cs="Times New Roman"/>
          <w:color w:val="000000"/>
          <w:sz w:val="24"/>
          <w:szCs w:val="24"/>
          <w:lang w:eastAsia="lt-LT"/>
        </w:rPr>
        <w:t xml:space="preserve">Palyginus laikotarpį nuo 2004 m., </w:t>
      </w:r>
      <w:r w:rsidRPr="00142000">
        <w:rPr>
          <w:rFonts w:ascii="Times New Roman" w:eastAsia="Times New Roman" w:hAnsi="Times New Roman" w:cs="Times New Roman"/>
          <w:color w:val="000000"/>
          <w:sz w:val="24"/>
          <w:szCs w:val="24"/>
          <w:lang w:eastAsia="lt-LT"/>
        </w:rPr>
        <w:t xml:space="preserve">įstojus į </w:t>
      </w:r>
      <w:r w:rsidR="008E5CD2" w:rsidRPr="00142000">
        <w:rPr>
          <w:rFonts w:ascii="Times New Roman" w:eastAsia="Times New Roman" w:hAnsi="Times New Roman" w:cs="Times New Roman"/>
          <w:color w:val="000000"/>
          <w:sz w:val="24"/>
          <w:szCs w:val="24"/>
          <w:lang w:eastAsia="lt-LT"/>
        </w:rPr>
        <w:t>Europos Sąjungą (</w:t>
      </w:r>
      <w:r w:rsidRPr="00142000">
        <w:rPr>
          <w:rFonts w:ascii="Times New Roman" w:eastAsia="Times New Roman" w:hAnsi="Times New Roman" w:cs="Times New Roman"/>
          <w:color w:val="000000"/>
          <w:sz w:val="24"/>
          <w:szCs w:val="24"/>
          <w:lang w:eastAsia="lt-LT"/>
        </w:rPr>
        <w:t>ES</w:t>
      </w:r>
      <w:r w:rsidR="008E5CD2"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 buvo deklaruojama 63</w:t>
      </w:r>
      <w:r w:rsidR="008E5CD2" w:rsidRPr="00142000">
        <w:rPr>
          <w:rFonts w:ascii="Times New Roman" w:eastAsia="Times New Roman" w:hAnsi="Times New Roman" w:cs="Times New Roman"/>
          <w:color w:val="000000"/>
          <w:sz w:val="24"/>
          <w:szCs w:val="24"/>
          <w:lang w:eastAsia="lt-LT"/>
        </w:rPr>
        <w:t>,</w:t>
      </w:r>
      <w:r w:rsidR="001E2424" w:rsidRPr="00142000">
        <w:rPr>
          <w:rFonts w:ascii="Times New Roman" w:eastAsia="Times New Roman" w:hAnsi="Times New Roman" w:cs="Times New Roman"/>
          <w:color w:val="000000"/>
          <w:sz w:val="24"/>
          <w:szCs w:val="24"/>
          <w:lang w:eastAsia="lt-LT"/>
        </w:rPr>
        <w:t>000 ha.</w:t>
      </w:r>
    </w:p>
    <w:p w14:paraId="13BB4977" w14:textId="3FE193E6" w:rsidR="00F64603" w:rsidRPr="00142000" w:rsidRDefault="00F64603" w:rsidP="00F64603">
      <w:pPr>
        <w:spacing w:line="360" w:lineRule="auto"/>
        <w:ind w:firstLine="851"/>
        <w:jc w:val="both"/>
        <w:rPr>
          <w:rFonts w:ascii="Times New Roman" w:eastAsia="Times New Roman" w:hAnsi="Times New Roman" w:cs="Times New Roman"/>
          <w:color w:val="000000"/>
          <w:sz w:val="24"/>
          <w:szCs w:val="24"/>
          <w:lang w:eastAsia="lt-LT"/>
        </w:rPr>
      </w:pPr>
      <w:r w:rsidRPr="00142000">
        <w:rPr>
          <w:rFonts w:ascii="Times New Roman" w:eastAsia="Times New Roman" w:hAnsi="Times New Roman" w:cs="Times New Roman"/>
          <w:color w:val="000000"/>
          <w:sz w:val="24"/>
          <w:szCs w:val="24"/>
          <w:lang w:eastAsia="lt-LT"/>
        </w:rPr>
        <w:t>Remiantis Anykščių rajono savivaldybės strateginio 2012</w:t>
      </w:r>
      <w:r w:rsidR="00754CD4"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2019 m</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 plėtros planu įgyvendinama priemonė „Kaimo verslo ir investicijų veikla“. Jos pagalba  siek</w:t>
      </w:r>
      <w:r w:rsidR="00E15A1A" w:rsidRPr="00142000">
        <w:rPr>
          <w:rFonts w:ascii="Times New Roman" w:eastAsia="Times New Roman" w:hAnsi="Times New Roman" w:cs="Times New Roman"/>
          <w:color w:val="000000"/>
          <w:sz w:val="24"/>
          <w:szCs w:val="24"/>
          <w:lang w:eastAsia="lt-LT"/>
        </w:rPr>
        <w:t>i</w:t>
      </w:r>
      <w:r w:rsidRPr="00142000">
        <w:rPr>
          <w:rFonts w:ascii="Times New Roman" w:eastAsia="Times New Roman" w:hAnsi="Times New Roman" w:cs="Times New Roman"/>
          <w:color w:val="000000"/>
          <w:sz w:val="24"/>
          <w:szCs w:val="24"/>
          <w:lang w:eastAsia="lt-LT"/>
        </w:rPr>
        <w:t xml:space="preserve">ama skatinti smulkių ūkių </w:t>
      </w:r>
      <w:r w:rsidR="00E15A1A" w:rsidRPr="00142000">
        <w:rPr>
          <w:rFonts w:ascii="Times New Roman" w:eastAsia="Times New Roman" w:hAnsi="Times New Roman" w:cs="Times New Roman"/>
          <w:color w:val="000000"/>
          <w:sz w:val="24"/>
          <w:szCs w:val="24"/>
          <w:lang w:eastAsia="lt-LT"/>
        </w:rPr>
        <w:t>vystymąsi</w:t>
      </w:r>
      <w:r w:rsidRPr="00142000">
        <w:rPr>
          <w:rFonts w:ascii="Times New Roman" w:eastAsia="Times New Roman" w:hAnsi="Times New Roman" w:cs="Times New Roman"/>
          <w:color w:val="000000"/>
          <w:sz w:val="24"/>
          <w:szCs w:val="24"/>
          <w:lang w:eastAsia="lt-LT"/>
        </w:rPr>
        <w:t>, žemės ūkio produkcijos perdirbimą ir pardavimą gamybos vietoje bei  remti projektus, kurie negali būti remiami nacionalinių ar ES fondų. Nuo 2017 m</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 šios priemonės apimtys išaugo nuo 5</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000</w:t>
      </w:r>
      <w:r w:rsidR="00E15A1A" w:rsidRPr="00142000">
        <w:rPr>
          <w:rFonts w:ascii="Times New Roman" w:eastAsia="Times New Roman" w:hAnsi="Times New Roman" w:cs="Times New Roman"/>
          <w:color w:val="000000"/>
          <w:sz w:val="24"/>
          <w:szCs w:val="24"/>
          <w:lang w:eastAsia="lt-LT"/>
        </w:rPr>
        <w:t xml:space="preserve"> </w:t>
      </w:r>
      <w:r w:rsidRPr="00142000">
        <w:rPr>
          <w:rFonts w:ascii="Times New Roman" w:eastAsia="Times New Roman" w:hAnsi="Times New Roman" w:cs="Times New Roman"/>
          <w:color w:val="000000"/>
          <w:sz w:val="24"/>
          <w:szCs w:val="24"/>
          <w:lang w:eastAsia="lt-LT"/>
        </w:rPr>
        <w:t>Eur   iki  21</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000</w:t>
      </w:r>
      <w:r w:rsidR="00E15A1A" w:rsidRPr="00142000">
        <w:rPr>
          <w:rFonts w:ascii="Times New Roman" w:eastAsia="Times New Roman" w:hAnsi="Times New Roman" w:cs="Times New Roman"/>
          <w:color w:val="000000"/>
          <w:sz w:val="24"/>
          <w:szCs w:val="24"/>
          <w:lang w:eastAsia="lt-LT"/>
        </w:rPr>
        <w:t xml:space="preserve"> </w:t>
      </w:r>
      <w:r w:rsidRPr="00142000">
        <w:rPr>
          <w:rFonts w:ascii="Times New Roman" w:eastAsia="Times New Roman" w:hAnsi="Times New Roman" w:cs="Times New Roman"/>
          <w:color w:val="000000"/>
          <w:sz w:val="24"/>
          <w:szCs w:val="24"/>
          <w:lang w:eastAsia="lt-LT"/>
        </w:rPr>
        <w:t xml:space="preserve">Eur  </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2019 m</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 xml:space="preserve">. Šiais metais paraiškas pateikė </w:t>
      </w:r>
      <w:r w:rsidR="00E15A1A" w:rsidRPr="00142000">
        <w:rPr>
          <w:rFonts w:ascii="Times New Roman" w:eastAsia="Times New Roman" w:hAnsi="Times New Roman" w:cs="Times New Roman"/>
          <w:color w:val="000000"/>
          <w:sz w:val="24"/>
          <w:szCs w:val="24"/>
          <w:lang w:eastAsia="lt-LT"/>
        </w:rPr>
        <w:t xml:space="preserve">18 </w:t>
      </w:r>
      <w:r w:rsidRPr="00142000">
        <w:rPr>
          <w:rFonts w:ascii="Times New Roman" w:eastAsia="Times New Roman" w:hAnsi="Times New Roman" w:cs="Times New Roman"/>
          <w:color w:val="000000"/>
          <w:sz w:val="24"/>
          <w:szCs w:val="24"/>
          <w:lang w:eastAsia="lt-LT"/>
        </w:rPr>
        <w:t>smulkiųjų ūkininkų beveik 40</w:t>
      </w:r>
      <w:r w:rsidR="00E15A1A" w:rsidRPr="00142000">
        <w:rPr>
          <w:rFonts w:ascii="Times New Roman" w:eastAsia="Times New Roman" w:hAnsi="Times New Roman" w:cs="Times New Roman"/>
          <w:color w:val="000000"/>
          <w:sz w:val="24"/>
          <w:szCs w:val="24"/>
          <w:lang w:eastAsia="lt-LT"/>
        </w:rPr>
        <w:t>,</w:t>
      </w:r>
      <w:r w:rsidRPr="00142000">
        <w:rPr>
          <w:rFonts w:ascii="Times New Roman" w:eastAsia="Times New Roman" w:hAnsi="Times New Roman" w:cs="Times New Roman"/>
          <w:color w:val="000000"/>
          <w:sz w:val="24"/>
          <w:szCs w:val="24"/>
          <w:lang w:eastAsia="lt-LT"/>
        </w:rPr>
        <w:t>000</w:t>
      </w:r>
      <w:r w:rsidR="00E15A1A" w:rsidRPr="00142000">
        <w:rPr>
          <w:rFonts w:ascii="Times New Roman" w:eastAsia="Times New Roman" w:hAnsi="Times New Roman" w:cs="Times New Roman"/>
          <w:color w:val="000000"/>
          <w:sz w:val="24"/>
          <w:szCs w:val="24"/>
          <w:lang w:eastAsia="lt-LT"/>
        </w:rPr>
        <w:t xml:space="preserve"> </w:t>
      </w:r>
      <w:r w:rsidRPr="00142000">
        <w:rPr>
          <w:rFonts w:ascii="Times New Roman" w:eastAsia="Times New Roman" w:hAnsi="Times New Roman" w:cs="Times New Roman"/>
          <w:color w:val="000000"/>
          <w:sz w:val="24"/>
          <w:szCs w:val="24"/>
          <w:lang w:eastAsia="lt-LT"/>
        </w:rPr>
        <w:t xml:space="preserve">Eur sumai. Finansuoti </w:t>
      </w:r>
      <w:r w:rsidR="00E15A1A" w:rsidRPr="00142000">
        <w:rPr>
          <w:rFonts w:ascii="Times New Roman" w:eastAsia="Times New Roman" w:hAnsi="Times New Roman" w:cs="Times New Roman"/>
          <w:color w:val="000000"/>
          <w:sz w:val="24"/>
          <w:szCs w:val="24"/>
          <w:lang w:eastAsia="lt-LT"/>
        </w:rPr>
        <w:t xml:space="preserve">8 </w:t>
      </w:r>
      <w:r w:rsidRPr="00142000">
        <w:rPr>
          <w:rFonts w:ascii="Times New Roman" w:eastAsia="Times New Roman" w:hAnsi="Times New Roman" w:cs="Times New Roman"/>
          <w:color w:val="000000"/>
          <w:sz w:val="24"/>
          <w:szCs w:val="24"/>
          <w:lang w:eastAsia="lt-LT"/>
        </w:rPr>
        <w:t xml:space="preserve">geriausi investiciniai projektai. </w:t>
      </w:r>
    </w:p>
    <w:p w14:paraId="12FE22FD" w14:textId="3551C37B" w:rsidR="00F64603" w:rsidRPr="00142000" w:rsidRDefault="00F64603" w:rsidP="00F64603">
      <w:pPr>
        <w:spacing w:line="360" w:lineRule="auto"/>
        <w:ind w:firstLine="851"/>
        <w:jc w:val="both"/>
        <w:rPr>
          <w:rFonts w:ascii="Times New Roman" w:hAnsi="Times New Roman" w:cs="Times New Roman"/>
          <w:sz w:val="24"/>
          <w:szCs w:val="24"/>
        </w:rPr>
      </w:pPr>
      <w:r w:rsidRPr="00142000">
        <w:rPr>
          <w:rFonts w:ascii="Times New Roman" w:hAnsi="Times New Roman" w:cs="Times New Roman"/>
          <w:bCs/>
          <w:color w:val="000000"/>
          <w:sz w:val="24"/>
          <w:szCs w:val="24"/>
        </w:rPr>
        <w:t>Melioracijos statinių priežiūrai, rekonstrukcijai ir remontui 2019 m</w:t>
      </w:r>
      <w:r w:rsidR="008B7BFB" w:rsidRPr="00142000">
        <w:rPr>
          <w:rFonts w:ascii="Times New Roman" w:hAnsi="Times New Roman" w:cs="Times New Roman"/>
          <w:bCs/>
          <w:color w:val="000000"/>
          <w:sz w:val="24"/>
          <w:szCs w:val="24"/>
        </w:rPr>
        <w:t>.</w:t>
      </w:r>
      <w:r w:rsidRPr="00142000">
        <w:rPr>
          <w:rFonts w:ascii="Times New Roman" w:hAnsi="Times New Roman" w:cs="Times New Roman"/>
          <w:bCs/>
          <w:color w:val="000000"/>
          <w:sz w:val="24"/>
          <w:szCs w:val="24"/>
        </w:rPr>
        <w:t xml:space="preserve"> buvo skirta 244</w:t>
      </w:r>
      <w:r w:rsidR="008B7BFB" w:rsidRPr="00142000">
        <w:rPr>
          <w:rFonts w:ascii="Times New Roman" w:hAnsi="Times New Roman" w:cs="Times New Roman"/>
          <w:bCs/>
          <w:color w:val="000000"/>
          <w:sz w:val="24"/>
          <w:szCs w:val="24"/>
        </w:rPr>
        <w:t>,</w:t>
      </w:r>
      <w:r w:rsidRPr="00142000">
        <w:rPr>
          <w:rFonts w:ascii="Times New Roman" w:hAnsi="Times New Roman" w:cs="Times New Roman"/>
          <w:bCs/>
          <w:color w:val="000000"/>
          <w:sz w:val="24"/>
          <w:szCs w:val="24"/>
        </w:rPr>
        <w:t>000 E</w:t>
      </w:r>
      <w:r w:rsidR="008B7BFB" w:rsidRPr="00142000">
        <w:rPr>
          <w:rFonts w:ascii="Times New Roman" w:hAnsi="Times New Roman" w:cs="Times New Roman"/>
          <w:bCs/>
          <w:color w:val="000000"/>
          <w:sz w:val="24"/>
          <w:szCs w:val="24"/>
        </w:rPr>
        <w:t>ur</w:t>
      </w:r>
      <w:r w:rsidRPr="00142000">
        <w:rPr>
          <w:rFonts w:ascii="Times New Roman" w:hAnsi="Times New Roman" w:cs="Times New Roman"/>
          <w:bCs/>
          <w:color w:val="000000"/>
          <w:sz w:val="24"/>
          <w:szCs w:val="24"/>
        </w:rPr>
        <w:t xml:space="preserve"> specialioji tikslinė dotacija savivaldybės biudžetui valstybinėms (perduotoms savivaldybei) funkcijoms atlikti ir 80</w:t>
      </w:r>
      <w:r w:rsidR="008B7BFB" w:rsidRPr="00142000">
        <w:rPr>
          <w:rFonts w:ascii="Times New Roman" w:hAnsi="Times New Roman" w:cs="Times New Roman"/>
          <w:bCs/>
          <w:color w:val="000000"/>
          <w:sz w:val="24"/>
          <w:szCs w:val="24"/>
        </w:rPr>
        <w:t>,</w:t>
      </w:r>
      <w:r w:rsidRPr="00142000">
        <w:rPr>
          <w:rFonts w:ascii="Times New Roman" w:hAnsi="Times New Roman" w:cs="Times New Roman"/>
          <w:bCs/>
          <w:color w:val="000000"/>
          <w:sz w:val="24"/>
          <w:szCs w:val="24"/>
        </w:rPr>
        <w:t>000 E</w:t>
      </w:r>
      <w:r w:rsidR="008B7BFB" w:rsidRPr="00142000">
        <w:rPr>
          <w:rFonts w:ascii="Times New Roman" w:hAnsi="Times New Roman" w:cs="Times New Roman"/>
          <w:bCs/>
          <w:color w:val="000000"/>
          <w:sz w:val="24"/>
          <w:szCs w:val="24"/>
        </w:rPr>
        <w:t>ur</w:t>
      </w:r>
      <w:r w:rsidRPr="00142000">
        <w:rPr>
          <w:rFonts w:ascii="Times New Roman" w:hAnsi="Times New Roman" w:cs="Times New Roman"/>
          <w:bCs/>
          <w:color w:val="000000"/>
          <w:sz w:val="24"/>
          <w:szCs w:val="24"/>
        </w:rPr>
        <w:t xml:space="preserve"> savivaldybės biudžeto lėšų bei 325</w:t>
      </w:r>
      <w:r w:rsidR="008B7BFB" w:rsidRPr="00142000">
        <w:rPr>
          <w:rFonts w:ascii="Times New Roman" w:hAnsi="Times New Roman" w:cs="Times New Roman"/>
          <w:bCs/>
          <w:color w:val="000000"/>
          <w:sz w:val="24"/>
          <w:szCs w:val="24"/>
        </w:rPr>
        <w:t>,</w:t>
      </w:r>
      <w:r w:rsidRPr="00142000">
        <w:rPr>
          <w:rFonts w:ascii="Times New Roman" w:hAnsi="Times New Roman" w:cs="Times New Roman"/>
          <w:bCs/>
          <w:color w:val="000000"/>
          <w:sz w:val="24"/>
          <w:szCs w:val="24"/>
        </w:rPr>
        <w:t>810 E</w:t>
      </w:r>
      <w:r w:rsidR="008B7BFB" w:rsidRPr="00142000">
        <w:rPr>
          <w:rFonts w:ascii="Times New Roman" w:hAnsi="Times New Roman" w:cs="Times New Roman"/>
          <w:bCs/>
          <w:color w:val="000000"/>
          <w:sz w:val="24"/>
          <w:szCs w:val="24"/>
        </w:rPr>
        <w:t>ur</w:t>
      </w:r>
      <w:r w:rsidRPr="00142000">
        <w:rPr>
          <w:rFonts w:ascii="Times New Roman" w:hAnsi="Times New Roman" w:cs="Times New Roman"/>
          <w:bCs/>
          <w:color w:val="000000"/>
          <w:sz w:val="24"/>
          <w:szCs w:val="24"/>
        </w:rPr>
        <w:t xml:space="preserve"> Europos Sąjungos Solidarumo fondo lėšų, iš viso </w:t>
      </w:r>
      <w:r w:rsidR="00754CD4" w:rsidRPr="00142000">
        <w:rPr>
          <w:rFonts w:ascii="Times New Roman" w:hAnsi="Times New Roman" w:cs="Times New Roman"/>
          <w:bCs/>
          <w:color w:val="000000"/>
          <w:sz w:val="24"/>
          <w:szCs w:val="24"/>
        </w:rPr>
        <w:t>–</w:t>
      </w:r>
      <w:r w:rsidR="008B7BFB" w:rsidRPr="00142000">
        <w:rPr>
          <w:rFonts w:ascii="Times New Roman" w:hAnsi="Times New Roman" w:cs="Times New Roman"/>
          <w:bCs/>
          <w:color w:val="000000"/>
          <w:sz w:val="24"/>
          <w:szCs w:val="24"/>
        </w:rPr>
        <w:t xml:space="preserve"> </w:t>
      </w:r>
      <w:r w:rsidRPr="00142000">
        <w:rPr>
          <w:rFonts w:ascii="Times New Roman" w:hAnsi="Times New Roman" w:cs="Times New Roman"/>
          <w:bCs/>
          <w:color w:val="000000"/>
          <w:sz w:val="24"/>
          <w:szCs w:val="24"/>
        </w:rPr>
        <w:t>649.810 E</w:t>
      </w:r>
      <w:r w:rsidR="008B7BFB" w:rsidRPr="00142000">
        <w:rPr>
          <w:rFonts w:ascii="Times New Roman" w:hAnsi="Times New Roman" w:cs="Times New Roman"/>
          <w:bCs/>
          <w:color w:val="000000"/>
          <w:sz w:val="24"/>
          <w:szCs w:val="24"/>
        </w:rPr>
        <w:t>ur</w:t>
      </w:r>
      <w:r w:rsidRPr="00142000">
        <w:rPr>
          <w:rFonts w:ascii="Times New Roman" w:hAnsi="Times New Roman" w:cs="Times New Roman"/>
          <w:bCs/>
          <w:color w:val="000000"/>
          <w:sz w:val="24"/>
          <w:szCs w:val="24"/>
        </w:rPr>
        <w:t>. Planuota suremontuoti 23 stambesnius melioracijos objektus, rekonstruoti 2 objektus</w:t>
      </w:r>
      <w:r w:rsidR="008B7BFB" w:rsidRPr="00142000">
        <w:rPr>
          <w:rFonts w:ascii="Times New Roman" w:hAnsi="Times New Roman" w:cs="Times New Roman"/>
          <w:bCs/>
          <w:color w:val="000000"/>
          <w:sz w:val="24"/>
          <w:szCs w:val="24"/>
        </w:rPr>
        <w:t>.</w:t>
      </w:r>
      <w:r w:rsidRPr="00142000">
        <w:rPr>
          <w:rFonts w:ascii="Times New Roman" w:hAnsi="Times New Roman" w:cs="Times New Roman"/>
          <w:bCs/>
          <w:color w:val="000000"/>
          <w:sz w:val="24"/>
          <w:szCs w:val="24"/>
        </w:rPr>
        <w:t xml:space="preserve"> </w:t>
      </w:r>
      <w:r w:rsidR="008B7BFB" w:rsidRPr="00142000">
        <w:rPr>
          <w:rFonts w:ascii="Times New Roman" w:hAnsi="Times New Roman" w:cs="Times New Roman"/>
          <w:bCs/>
          <w:color w:val="000000"/>
          <w:sz w:val="24"/>
          <w:szCs w:val="24"/>
        </w:rPr>
        <w:t>Į</w:t>
      </w:r>
      <w:r w:rsidRPr="00142000">
        <w:rPr>
          <w:rFonts w:ascii="Times New Roman" w:hAnsi="Times New Roman" w:cs="Times New Roman"/>
          <w:bCs/>
          <w:color w:val="000000"/>
          <w:sz w:val="24"/>
          <w:szCs w:val="24"/>
        </w:rPr>
        <w:t>gyvendinta – suremontuoti 23 objektai, rekonstruoti 2 objektai ( ta</w:t>
      </w:r>
      <w:r w:rsidR="00754CD4" w:rsidRPr="00142000">
        <w:rPr>
          <w:rFonts w:ascii="Times New Roman" w:hAnsi="Times New Roman" w:cs="Times New Roman"/>
          <w:bCs/>
          <w:color w:val="000000"/>
          <w:sz w:val="24"/>
          <w:szCs w:val="24"/>
        </w:rPr>
        <w:t xml:space="preserve">rp jų ir </w:t>
      </w:r>
      <w:r w:rsidRPr="00142000">
        <w:rPr>
          <w:rFonts w:ascii="Times New Roman" w:hAnsi="Times New Roman" w:cs="Times New Roman"/>
          <w:bCs/>
          <w:color w:val="000000"/>
          <w:sz w:val="24"/>
          <w:szCs w:val="24"/>
        </w:rPr>
        <w:t xml:space="preserve"> Debeikių  mst. sausinimo  sistemų rekonstrukcijos 1 etapas).</w:t>
      </w:r>
      <w:r w:rsidRPr="00142000">
        <w:rPr>
          <w:rFonts w:ascii="Times New Roman" w:hAnsi="Times New Roman" w:cs="Times New Roman"/>
          <w:sz w:val="24"/>
          <w:szCs w:val="24"/>
        </w:rPr>
        <w:t xml:space="preserve"> </w:t>
      </w:r>
    </w:p>
    <w:p w14:paraId="3A9105B3" w14:textId="77777777" w:rsidR="00F64603" w:rsidRPr="00142000" w:rsidRDefault="00F64603" w:rsidP="00F64603">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2019 m</w:t>
      </w:r>
      <w:r w:rsidR="004B063D" w:rsidRPr="00142000">
        <w:rPr>
          <w:rFonts w:ascii="Times New Roman" w:hAnsi="Times New Roman" w:cs="Times New Roman"/>
          <w:sz w:val="24"/>
          <w:szCs w:val="24"/>
        </w:rPr>
        <w:t>.</w:t>
      </w:r>
      <w:r w:rsidRPr="00142000">
        <w:rPr>
          <w:rFonts w:ascii="Times New Roman" w:hAnsi="Times New Roman" w:cs="Times New Roman"/>
          <w:sz w:val="24"/>
          <w:szCs w:val="24"/>
        </w:rPr>
        <w:t xml:space="preserve"> Anykščių rajone visų rūšių lėšomis suremontuota 62,10 km griovių, 69 vnt. pralaidų, 0,475 km didelio diametro vamzdyno linij</w:t>
      </w:r>
      <w:r w:rsidR="004B063D" w:rsidRPr="00142000">
        <w:rPr>
          <w:rFonts w:ascii="Times New Roman" w:hAnsi="Times New Roman" w:cs="Times New Roman"/>
          <w:sz w:val="24"/>
          <w:szCs w:val="24"/>
        </w:rPr>
        <w:t>ų</w:t>
      </w:r>
      <w:r w:rsidRPr="00142000">
        <w:rPr>
          <w:rFonts w:ascii="Times New Roman" w:hAnsi="Times New Roman" w:cs="Times New Roman"/>
          <w:sz w:val="24"/>
          <w:szCs w:val="24"/>
        </w:rPr>
        <w:t xml:space="preserve">.  </w:t>
      </w:r>
    </w:p>
    <w:p w14:paraId="689469EF" w14:textId="508E0968" w:rsidR="004B063D" w:rsidRPr="00142000" w:rsidRDefault="004B063D" w:rsidP="004B063D">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L</w:t>
      </w:r>
      <w:r w:rsidR="00F64603" w:rsidRPr="00142000">
        <w:rPr>
          <w:rFonts w:ascii="Times New Roman" w:hAnsi="Times New Roman" w:cs="Times New Roman"/>
          <w:sz w:val="24"/>
          <w:szCs w:val="24"/>
        </w:rPr>
        <w:t xml:space="preserve">yginant </w:t>
      </w:r>
      <w:r w:rsidRPr="00142000">
        <w:rPr>
          <w:rFonts w:ascii="Times New Roman" w:hAnsi="Times New Roman" w:cs="Times New Roman"/>
          <w:sz w:val="24"/>
          <w:szCs w:val="24"/>
        </w:rPr>
        <w:t xml:space="preserve">2019 m. </w:t>
      </w:r>
      <w:r w:rsidR="00F64603" w:rsidRPr="00142000">
        <w:rPr>
          <w:rFonts w:ascii="Times New Roman" w:hAnsi="Times New Roman" w:cs="Times New Roman"/>
          <w:sz w:val="24"/>
          <w:szCs w:val="24"/>
        </w:rPr>
        <w:t>darbų apimtis su 2018 m</w:t>
      </w:r>
      <w:r w:rsidRPr="00142000">
        <w:rPr>
          <w:rFonts w:ascii="Times New Roman" w:hAnsi="Times New Roman" w:cs="Times New Roman"/>
          <w:sz w:val="24"/>
          <w:szCs w:val="24"/>
        </w:rPr>
        <w:t xml:space="preserve">. </w:t>
      </w:r>
      <w:r w:rsidR="00754CD4" w:rsidRPr="00142000">
        <w:rPr>
          <w:rFonts w:ascii="Times New Roman" w:hAnsi="Times New Roman" w:cs="Times New Roman"/>
          <w:sz w:val="24"/>
          <w:szCs w:val="24"/>
        </w:rPr>
        <w:t>–</w:t>
      </w:r>
      <w:r w:rsidR="00F64603" w:rsidRPr="00142000">
        <w:rPr>
          <w:rFonts w:ascii="Times New Roman" w:hAnsi="Times New Roman" w:cs="Times New Roman"/>
          <w:sz w:val="24"/>
          <w:szCs w:val="24"/>
        </w:rPr>
        <w:t xml:space="preserve"> suremontuota 4,15 karto daugiau griovių,  4,6 karto daugiau pralaidų, po 7 metų pertraukos rekonstruota 1,749 km drenažo vamzdynų. </w:t>
      </w:r>
    </w:p>
    <w:p w14:paraId="20B0E1B9" w14:textId="740BBF08" w:rsidR="00F64603" w:rsidRPr="00142000" w:rsidRDefault="00F64603" w:rsidP="004B063D">
      <w:pPr>
        <w:spacing w:line="360" w:lineRule="auto"/>
        <w:ind w:firstLine="851"/>
        <w:jc w:val="both"/>
        <w:rPr>
          <w:rFonts w:ascii="Times New Roman" w:hAnsi="Times New Roman" w:cs="Times New Roman"/>
          <w:sz w:val="24"/>
          <w:szCs w:val="24"/>
        </w:rPr>
      </w:pPr>
      <w:r w:rsidRPr="00142000">
        <w:rPr>
          <w:rFonts w:ascii="Times New Roman" w:eastAsia="Calibri" w:hAnsi="Times New Roman" w:cs="Times New Roman"/>
          <w:color w:val="000000"/>
          <w:sz w:val="24"/>
          <w:szCs w:val="24"/>
        </w:rPr>
        <w:t>2019 m</w:t>
      </w:r>
      <w:r w:rsidR="004B063D" w:rsidRPr="00142000">
        <w:rPr>
          <w:rFonts w:ascii="Times New Roman" w:eastAsia="Calibri" w:hAnsi="Times New Roman" w:cs="Times New Roman"/>
          <w:color w:val="000000"/>
          <w:sz w:val="24"/>
          <w:szCs w:val="24"/>
        </w:rPr>
        <w:t>.</w:t>
      </w:r>
      <w:r w:rsidRPr="00142000">
        <w:rPr>
          <w:rFonts w:ascii="Times New Roman" w:eastAsia="Calibri" w:hAnsi="Times New Roman" w:cs="Times New Roman"/>
          <w:color w:val="000000"/>
          <w:sz w:val="24"/>
          <w:szCs w:val="24"/>
        </w:rPr>
        <w:t xml:space="preserve"> rajone organizuotas</w:t>
      </w:r>
      <w:r w:rsidR="004B063D" w:rsidRPr="00142000">
        <w:rPr>
          <w:rFonts w:ascii="Times New Roman" w:eastAsia="Calibri" w:hAnsi="Times New Roman" w:cs="Times New Roman"/>
          <w:color w:val="000000"/>
          <w:sz w:val="24"/>
          <w:szCs w:val="24"/>
        </w:rPr>
        <w:t xml:space="preserve"> konkursas </w:t>
      </w:r>
      <w:r w:rsidR="004B063D" w:rsidRPr="00142000">
        <w:rPr>
          <w:rFonts w:ascii="Times New Roman" w:eastAsia="Calibri" w:hAnsi="Times New Roman" w:cs="Times New Roman"/>
          <w:color w:val="000000"/>
          <w:sz w:val="24"/>
          <w:szCs w:val="24"/>
          <w:lang w:val="en-029"/>
        </w:rPr>
        <w:t>„</w:t>
      </w:r>
      <w:proofErr w:type="spellStart"/>
      <w:r w:rsidRPr="00142000">
        <w:rPr>
          <w:rFonts w:ascii="Times New Roman" w:eastAsia="Calibri" w:hAnsi="Times New Roman" w:cs="Times New Roman"/>
          <w:color w:val="000000"/>
          <w:sz w:val="24"/>
          <w:szCs w:val="24"/>
          <w:lang w:val="en-029"/>
        </w:rPr>
        <w:t>Metų</w:t>
      </w:r>
      <w:proofErr w:type="spellEnd"/>
      <w:r w:rsidRPr="00142000">
        <w:rPr>
          <w:rFonts w:ascii="Times New Roman" w:eastAsia="Calibri" w:hAnsi="Times New Roman" w:cs="Times New Roman"/>
          <w:color w:val="000000"/>
          <w:sz w:val="24"/>
          <w:szCs w:val="24"/>
          <w:lang w:val="en-029"/>
        </w:rPr>
        <w:t xml:space="preserve"> </w:t>
      </w:r>
      <w:proofErr w:type="spellStart"/>
      <w:r w:rsidRPr="00142000">
        <w:rPr>
          <w:rFonts w:ascii="Times New Roman" w:eastAsia="Calibri" w:hAnsi="Times New Roman" w:cs="Times New Roman"/>
          <w:color w:val="000000"/>
          <w:sz w:val="24"/>
          <w:szCs w:val="24"/>
          <w:lang w:val="en-029"/>
        </w:rPr>
        <w:t>ūkis</w:t>
      </w:r>
      <w:proofErr w:type="spellEnd"/>
      <w:r w:rsidRPr="00142000">
        <w:rPr>
          <w:rFonts w:ascii="Times New Roman" w:eastAsia="Calibri" w:hAnsi="Times New Roman" w:cs="Times New Roman"/>
          <w:color w:val="000000"/>
          <w:sz w:val="24"/>
          <w:szCs w:val="24"/>
          <w:lang w:val="en-029"/>
        </w:rPr>
        <w:t xml:space="preserve"> 2019“. </w:t>
      </w:r>
      <w:proofErr w:type="spellStart"/>
      <w:r w:rsidRPr="00142000">
        <w:rPr>
          <w:rFonts w:ascii="Times New Roman" w:eastAsia="Calibri" w:hAnsi="Times New Roman" w:cs="Times New Roman"/>
          <w:color w:val="000000"/>
          <w:sz w:val="24"/>
          <w:szCs w:val="24"/>
          <w:lang w:val="en-029"/>
        </w:rPr>
        <w:t>Apsilankyta</w:t>
      </w:r>
      <w:proofErr w:type="spellEnd"/>
      <w:r w:rsidRPr="00142000">
        <w:rPr>
          <w:rFonts w:ascii="Times New Roman" w:eastAsia="Calibri" w:hAnsi="Times New Roman" w:cs="Times New Roman"/>
          <w:color w:val="000000"/>
          <w:sz w:val="24"/>
          <w:szCs w:val="24"/>
          <w:lang w:val="en-029"/>
        </w:rPr>
        <w:t xml:space="preserve"> </w:t>
      </w:r>
      <w:proofErr w:type="spellStart"/>
      <w:r w:rsidRPr="00142000">
        <w:rPr>
          <w:rFonts w:ascii="Times New Roman" w:eastAsia="Calibri" w:hAnsi="Times New Roman" w:cs="Times New Roman"/>
          <w:color w:val="000000"/>
          <w:sz w:val="24"/>
          <w:szCs w:val="24"/>
          <w:lang w:val="en-029"/>
        </w:rPr>
        <w:t>aštuoniolikoje</w:t>
      </w:r>
      <w:proofErr w:type="spellEnd"/>
      <w:r w:rsidRPr="00142000">
        <w:rPr>
          <w:rFonts w:ascii="Times New Roman" w:eastAsia="Calibri" w:hAnsi="Times New Roman" w:cs="Times New Roman"/>
          <w:color w:val="000000"/>
          <w:sz w:val="24"/>
          <w:szCs w:val="24"/>
          <w:lang w:val="en-029"/>
        </w:rPr>
        <w:t xml:space="preserve"> </w:t>
      </w:r>
      <w:proofErr w:type="spellStart"/>
      <w:r w:rsidRPr="00142000">
        <w:rPr>
          <w:rFonts w:ascii="Times New Roman" w:eastAsia="Calibri" w:hAnsi="Times New Roman" w:cs="Times New Roman"/>
          <w:color w:val="000000"/>
          <w:sz w:val="24"/>
          <w:szCs w:val="24"/>
          <w:lang w:val="en-029"/>
        </w:rPr>
        <w:t>ūkių</w:t>
      </w:r>
      <w:proofErr w:type="spellEnd"/>
      <w:r w:rsidRPr="00142000">
        <w:rPr>
          <w:rFonts w:ascii="Times New Roman" w:eastAsia="Calibri" w:hAnsi="Times New Roman" w:cs="Times New Roman"/>
          <w:color w:val="000000"/>
          <w:sz w:val="24"/>
          <w:szCs w:val="24"/>
          <w:lang w:val="en-029"/>
        </w:rPr>
        <w:t>.</w:t>
      </w:r>
      <w:r w:rsidR="004B063D" w:rsidRPr="00142000">
        <w:rPr>
          <w:rFonts w:ascii="Times New Roman" w:hAnsi="Times New Roman" w:cs="Times New Roman"/>
          <w:sz w:val="24"/>
          <w:szCs w:val="24"/>
        </w:rPr>
        <w:t xml:space="preserve"> </w:t>
      </w:r>
      <w:r w:rsidRPr="00142000">
        <w:rPr>
          <w:rFonts w:ascii="Times New Roman" w:eastAsia="Calibri" w:hAnsi="Times New Roman" w:cs="Times New Roman"/>
          <w:color w:val="000000"/>
          <w:sz w:val="24"/>
          <w:szCs w:val="24"/>
        </w:rPr>
        <w:t>Išrinkti  ūkiai, kurie vysto ne tik  tradicinę žemdirbystę, bet ir aktyviai dalyvauja bendruomenių gyvenime, puoselėja liaudies meną bei tradicijas :</w:t>
      </w:r>
    </w:p>
    <w:p w14:paraId="3CD03F43" w14:textId="01AC9776" w:rsidR="004B063D" w:rsidRPr="00142000" w:rsidRDefault="00F64603" w:rsidP="004B063D">
      <w:pPr>
        <w:pStyle w:val="Sraopastraipa"/>
        <w:numPr>
          <w:ilvl w:val="0"/>
          <w:numId w:val="28"/>
        </w:numPr>
        <w:snapToGrid w:val="0"/>
        <w:spacing w:after="0" w:line="360" w:lineRule="auto"/>
        <w:jc w:val="both"/>
        <w:textAlignment w:val="baseline"/>
        <w:rPr>
          <w:rFonts w:eastAsia="Calibri" w:cs="Times New Roman"/>
          <w:szCs w:val="24"/>
          <w:lang w:val="en-029"/>
        </w:rPr>
      </w:pPr>
      <w:r w:rsidRPr="00142000">
        <w:rPr>
          <w:rFonts w:eastAsia="Calibri" w:cs="Times New Roman"/>
          <w:szCs w:val="24"/>
          <w:lang w:val="en-029"/>
        </w:rPr>
        <w:t xml:space="preserve">I </w:t>
      </w:r>
      <w:proofErr w:type="spellStart"/>
      <w:r w:rsidRPr="00142000">
        <w:rPr>
          <w:rFonts w:eastAsia="Calibri" w:cs="Times New Roman"/>
          <w:szCs w:val="24"/>
          <w:lang w:val="en-029"/>
        </w:rPr>
        <w:t>vieta</w:t>
      </w:r>
      <w:proofErr w:type="spellEnd"/>
      <w:r w:rsidRPr="00142000">
        <w:rPr>
          <w:rFonts w:eastAsia="Calibri" w:cs="Times New Roman"/>
          <w:szCs w:val="24"/>
          <w:lang w:val="en-029"/>
        </w:rPr>
        <w:t xml:space="preserve"> Rima </w:t>
      </w:r>
      <w:proofErr w:type="spellStart"/>
      <w:r w:rsidRPr="00142000">
        <w:rPr>
          <w:rFonts w:eastAsia="Calibri" w:cs="Times New Roman"/>
          <w:szCs w:val="24"/>
          <w:lang w:val="en-029"/>
        </w:rPr>
        <w:t>ir</w:t>
      </w:r>
      <w:proofErr w:type="spellEnd"/>
      <w:r w:rsidRPr="00142000">
        <w:rPr>
          <w:rFonts w:eastAsia="Calibri" w:cs="Times New Roman"/>
          <w:szCs w:val="24"/>
          <w:lang w:val="en-029"/>
        </w:rPr>
        <w:t xml:space="preserve"> </w:t>
      </w:r>
      <w:proofErr w:type="spellStart"/>
      <w:r w:rsidRPr="00142000">
        <w:rPr>
          <w:rFonts w:eastAsia="Calibri" w:cs="Times New Roman"/>
          <w:szCs w:val="24"/>
          <w:lang w:val="en-029"/>
        </w:rPr>
        <w:t>Valentinas</w:t>
      </w:r>
      <w:proofErr w:type="spellEnd"/>
      <w:r w:rsidRPr="00142000">
        <w:rPr>
          <w:rFonts w:eastAsia="Calibri" w:cs="Times New Roman"/>
          <w:szCs w:val="24"/>
          <w:lang w:val="en-029"/>
        </w:rPr>
        <w:t xml:space="preserve"> </w:t>
      </w:r>
      <w:proofErr w:type="spellStart"/>
      <w:r w:rsidRPr="00142000">
        <w:rPr>
          <w:rFonts w:eastAsia="Calibri" w:cs="Times New Roman"/>
          <w:szCs w:val="24"/>
          <w:lang w:val="en-029"/>
        </w:rPr>
        <w:t>Gudėnai</w:t>
      </w:r>
      <w:proofErr w:type="spellEnd"/>
      <w:r w:rsidR="004B063D" w:rsidRPr="00142000">
        <w:rPr>
          <w:rFonts w:eastAsia="Calibri" w:cs="Times New Roman"/>
          <w:szCs w:val="24"/>
          <w:lang w:val="en-029"/>
        </w:rPr>
        <w:t>;</w:t>
      </w:r>
    </w:p>
    <w:p w14:paraId="1C17CB01" w14:textId="553B3F97" w:rsidR="004B063D" w:rsidRPr="00142000" w:rsidRDefault="00F64603" w:rsidP="004B063D">
      <w:pPr>
        <w:pStyle w:val="Sraopastraipa"/>
        <w:numPr>
          <w:ilvl w:val="0"/>
          <w:numId w:val="28"/>
        </w:numPr>
        <w:snapToGrid w:val="0"/>
        <w:spacing w:after="0" w:line="360" w:lineRule="auto"/>
        <w:jc w:val="both"/>
        <w:textAlignment w:val="baseline"/>
        <w:rPr>
          <w:rFonts w:eastAsia="Calibri" w:cs="Times New Roman"/>
          <w:szCs w:val="24"/>
          <w:lang w:val="en-029"/>
        </w:rPr>
      </w:pPr>
      <w:r w:rsidRPr="00142000">
        <w:rPr>
          <w:rFonts w:eastAsia="Calibri" w:cs="Times New Roman"/>
          <w:szCs w:val="24"/>
          <w:lang w:val="en-029"/>
        </w:rPr>
        <w:t xml:space="preserve">II </w:t>
      </w:r>
      <w:proofErr w:type="spellStart"/>
      <w:r w:rsidRPr="00142000">
        <w:rPr>
          <w:rFonts w:eastAsia="Calibri" w:cs="Times New Roman"/>
          <w:szCs w:val="24"/>
          <w:lang w:val="en-029"/>
        </w:rPr>
        <w:t>vieta</w:t>
      </w:r>
      <w:proofErr w:type="spellEnd"/>
      <w:r w:rsidRPr="00142000">
        <w:rPr>
          <w:rFonts w:eastAsia="Calibri" w:cs="Times New Roman"/>
          <w:szCs w:val="24"/>
          <w:lang w:val="en-029"/>
        </w:rPr>
        <w:t xml:space="preserve"> Ingrida </w:t>
      </w:r>
      <w:proofErr w:type="spellStart"/>
      <w:r w:rsidRPr="00142000">
        <w:rPr>
          <w:rFonts w:eastAsia="Calibri" w:cs="Times New Roman"/>
          <w:szCs w:val="24"/>
          <w:lang w:val="en-029"/>
        </w:rPr>
        <w:t>ir</w:t>
      </w:r>
      <w:proofErr w:type="spellEnd"/>
      <w:r w:rsidRPr="00142000">
        <w:rPr>
          <w:rFonts w:eastAsia="Calibri" w:cs="Times New Roman"/>
          <w:szCs w:val="24"/>
          <w:lang w:val="en-029"/>
        </w:rPr>
        <w:t xml:space="preserve"> Mindaugas </w:t>
      </w:r>
      <w:proofErr w:type="spellStart"/>
      <w:r w:rsidRPr="00142000">
        <w:rPr>
          <w:rFonts w:eastAsia="Calibri" w:cs="Times New Roman"/>
          <w:szCs w:val="24"/>
          <w:lang w:val="en-029"/>
        </w:rPr>
        <w:t>Bauros</w:t>
      </w:r>
      <w:proofErr w:type="spellEnd"/>
      <w:r w:rsidR="004B063D" w:rsidRPr="00142000">
        <w:rPr>
          <w:rFonts w:eastAsia="Calibri" w:cs="Times New Roman"/>
          <w:szCs w:val="24"/>
          <w:lang w:val="en-029"/>
        </w:rPr>
        <w:t>;</w:t>
      </w:r>
    </w:p>
    <w:p w14:paraId="57D39AC9" w14:textId="5D0366C3" w:rsidR="003C33C1" w:rsidRDefault="00F64603" w:rsidP="005A35A0">
      <w:pPr>
        <w:pStyle w:val="Sraopastraipa"/>
        <w:numPr>
          <w:ilvl w:val="0"/>
          <w:numId w:val="28"/>
        </w:numPr>
        <w:snapToGrid w:val="0"/>
        <w:spacing w:after="0" w:line="360" w:lineRule="auto"/>
        <w:jc w:val="both"/>
        <w:textAlignment w:val="baseline"/>
        <w:rPr>
          <w:rFonts w:eastAsia="Calibri" w:cs="Times New Roman"/>
          <w:szCs w:val="24"/>
          <w:lang w:val="en-029"/>
        </w:rPr>
      </w:pPr>
      <w:r w:rsidRPr="00142000">
        <w:rPr>
          <w:rFonts w:eastAsia="Calibri" w:cs="Times New Roman"/>
          <w:szCs w:val="24"/>
          <w:lang w:val="en-029"/>
        </w:rPr>
        <w:t xml:space="preserve">III </w:t>
      </w:r>
      <w:proofErr w:type="spellStart"/>
      <w:r w:rsidRPr="00142000">
        <w:rPr>
          <w:rFonts w:eastAsia="Calibri" w:cs="Times New Roman"/>
          <w:szCs w:val="24"/>
          <w:lang w:val="en-029"/>
        </w:rPr>
        <w:t>vieta</w:t>
      </w:r>
      <w:proofErr w:type="spellEnd"/>
      <w:r w:rsidRPr="00142000">
        <w:rPr>
          <w:rFonts w:eastAsia="Calibri" w:cs="Times New Roman"/>
          <w:szCs w:val="24"/>
          <w:lang w:val="en-029"/>
        </w:rPr>
        <w:t xml:space="preserve"> </w:t>
      </w:r>
      <w:proofErr w:type="spellStart"/>
      <w:r w:rsidRPr="00142000">
        <w:rPr>
          <w:rFonts w:eastAsia="Calibri" w:cs="Times New Roman"/>
          <w:szCs w:val="24"/>
          <w:lang w:val="en-029"/>
        </w:rPr>
        <w:t>Arvydas</w:t>
      </w:r>
      <w:proofErr w:type="spellEnd"/>
      <w:r w:rsidRPr="00142000">
        <w:rPr>
          <w:rFonts w:eastAsia="Calibri" w:cs="Times New Roman"/>
          <w:szCs w:val="24"/>
          <w:lang w:val="en-029"/>
        </w:rPr>
        <w:t xml:space="preserve"> </w:t>
      </w:r>
      <w:proofErr w:type="spellStart"/>
      <w:r w:rsidRPr="00142000">
        <w:rPr>
          <w:rFonts w:eastAsia="Calibri" w:cs="Times New Roman"/>
          <w:szCs w:val="24"/>
          <w:lang w:val="en-029"/>
        </w:rPr>
        <w:t>Pasmokis</w:t>
      </w:r>
      <w:proofErr w:type="spellEnd"/>
      <w:r w:rsidR="004B063D">
        <w:rPr>
          <w:rFonts w:eastAsia="Calibri" w:cs="Times New Roman"/>
          <w:szCs w:val="24"/>
          <w:lang w:val="en-029"/>
        </w:rPr>
        <w:t>.</w:t>
      </w:r>
    </w:p>
    <w:p w14:paraId="6BE5FE6A" w14:textId="77777777" w:rsidR="00DA0FBD" w:rsidRDefault="00DA0FBD" w:rsidP="00DA0FBD">
      <w:pPr>
        <w:snapToGrid w:val="0"/>
        <w:spacing w:line="360" w:lineRule="auto"/>
        <w:jc w:val="both"/>
        <w:textAlignment w:val="baseline"/>
        <w:rPr>
          <w:rFonts w:eastAsia="Calibri" w:cs="Times New Roman"/>
          <w:szCs w:val="24"/>
          <w:lang w:val="en-029"/>
        </w:rPr>
      </w:pPr>
    </w:p>
    <w:p w14:paraId="715E09D6" w14:textId="77777777" w:rsidR="00DA0FBD" w:rsidRDefault="00DA0FBD" w:rsidP="00DA0FBD">
      <w:pPr>
        <w:snapToGrid w:val="0"/>
        <w:spacing w:line="360" w:lineRule="auto"/>
        <w:jc w:val="both"/>
        <w:textAlignment w:val="baseline"/>
        <w:rPr>
          <w:rFonts w:eastAsia="Calibri" w:cs="Times New Roman"/>
          <w:szCs w:val="24"/>
          <w:lang w:val="en-029"/>
        </w:rPr>
      </w:pPr>
    </w:p>
    <w:p w14:paraId="3FAC5526" w14:textId="77777777" w:rsidR="00DA0FBD" w:rsidRDefault="00DA0FBD" w:rsidP="00DA0FBD">
      <w:pPr>
        <w:snapToGrid w:val="0"/>
        <w:spacing w:line="360" w:lineRule="auto"/>
        <w:jc w:val="both"/>
        <w:textAlignment w:val="baseline"/>
        <w:rPr>
          <w:rFonts w:eastAsia="Calibri" w:cs="Times New Roman"/>
          <w:szCs w:val="24"/>
          <w:lang w:val="en-029"/>
        </w:rPr>
      </w:pPr>
    </w:p>
    <w:p w14:paraId="514B56C4" w14:textId="5CD36875" w:rsidR="00DA0FBD" w:rsidRDefault="00DA0FBD" w:rsidP="00DA0FBD">
      <w:pPr>
        <w:snapToGrid w:val="0"/>
        <w:spacing w:line="360" w:lineRule="auto"/>
        <w:jc w:val="both"/>
        <w:textAlignment w:val="baseline"/>
        <w:rPr>
          <w:rFonts w:eastAsia="Calibri" w:cs="Times New Roman"/>
          <w:szCs w:val="24"/>
          <w:lang w:val="en-029"/>
        </w:rPr>
      </w:pPr>
    </w:p>
    <w:p w14:paraId="355B446B" w14:textId="77777777" w:rsidR="00F57FBD" w:rsidRPr="00DA0FBD" w:rsidRDefault="00F57FBD" w:rsidP="00DA0FBD">
      <w:pPr>
        <w:snapToGrid w:val="0"/>
        <w:spacing w:line="360" w:lineRule="auto"/>
        <w:jc w:val="both"/>
        <w:textAlignment w:val="baseline"/>
        <w:rPr>
          <w:rFonts w:eastAsia="Calibri" w:cs="Times New Roman"/>
          <w:szCs w:val="24"/>
          <w:lang w:val="en-029"/>
        </w:rPr>
      </w:pPr>
    </w:p>
    <w:p w14:paraId="524C6D60" w14:textId="77777777" w:rsidR="003C33C1" w:rsidRPr="005A35A0" w:rsidRDefault="003C33C1" w:rsidP="001E2424">
      <w:pPr>
        <w:pStyle w:val="Antrat1"/>
        <w:spacing w:before="240" w:after="240" w:line="360" w:lineRule="auto"/>
        <w:jc w:val="center"/>
        <w:rPr>
          <w:rFonts w:ascii="Times New Roman" w:hAnsi="Times New Roman" w:cs="Times New Roman"/>
          <w:color w:val="000000" w:themeColor="text1"/>
        </w:rPr>
      </w:pPr>
      <w:bookmarkStart w:id="29" w:name="_Toc44416046"/>
      <w:r w:rsidRPr="005A35A0">
        <w:rPr>
          <w:rFonts w:ascii="Times New Roman" w:hAnsi="Times New Roman" w:cs="Times New Roman"/>
          <w:color w:val="000000" w:themeColor="text1"/>
        </w:rPr>
        <w:lastRenderedPageBreak/>
        <w:t>APLINKOS APSAUGA</w:t>
      </w:r>
      <w:bookmarkEnd w:id="29"/>
    </w:p>
    <w:p w14:paraId="590CE35A" w14:textId="668A2EB0" w:rsidR="003C33C1" w:rsidRPr="00142000" w:rsidRDefault="003C33C1" w:rsidP="003C33C1">
      <w:pPr>
        <w:spacing w:line="360" w:lineRule="auto"/>
        <w:ind w:firstLine="720"/>
        <w:jc w:val="both"/>
        <w:rPr>
          <w:rFonts w:ascii="Times New Roman" w:hAnsi="Times New Roman" w:cs="Times New Roman"/>
          <w:color w:val="000000"/>
          <w:sz w:val="24"/>
          <w:szCs w:val="24"/>
        </w:rPr>
      </w:pPr>
      <w:r w:rsidRPr="00142000">
        <w:rPr>
          <w:rFonts w:ascii="Times New Roman" w:hAnsi="Times New Roman" w:cs="Times New Roman"/>
          <w:color w:val="000000"/>
          <w:sz w:val="24"/>
          <w:szCs w:val="24"/>
        </w:rPr>
        <w:t xml:space="preserve">2019 m. buvo baigtas įgyvendinti projektas „Nuotekų tvarkymo infrastruktūros plėtra privatiems namams Anykščių miesto aglomeracijoje“. Įgyvendinus šį projektą prie nuotekų tvarkymo infrastruktūros buvo prijungti </w:t>
      </w:r>
      <w:r w:rsidRPr="00142000">
        <w:rPr>
          <w:rFonts w:ascii="Times New Roman" w:hAnsi="Times New Roman" w:cs="Times New Roman"/>
          <w:sz w:val="24"/>
          <w:szCs w:val="24"/>
        </w:rPr>
        <w:t>107 būstai, pirmenybę teikiant  privačių namų ūkių savininkams</w:t>
      </w:r>
      <w:r w:rsidR="00754CD4" w:rsidRPr="00142000">
        <w:rPr>
          <w:rFonts w:ascii="Times New Roman" w:hAnsi="Times New Roman" w:cs="Times New Roman"/>
          <w:sz w:val="24"/>
          <w:szCs w:val="24"/>
        </w:rPr>
        <w:t>,</w:t>
      </w:r>
      <w:r w:rsidRPr="00142000">
        <w:rPr>
          <w:rFonts w:ascii="Times New Roman" w:hAnsi="Times New Roman" w:cs="Times New Roman"/>
          <w:sz w:val="24"/>
          <w:szCs w:val="24"/>
        </w:rPr>
        <w:t xml:space="preserve"> gaunantiems piniginę socialinę paramą. </w:t>
      </w:r>
      <w:r w:rsidRPr="00142000">
        <w:rPr>
          <w:rFonts w:ascii="Times New Roman" w:hAnsi="Times New Roman" w:cs="Times New Roman"/>
          <w:color w:val="000000"/>
          <w:sz w:val="24"/>
          <w:szCs w:val="24"/>
        </w:rPr>
        <w:t>Šis projektas buvo finansuojamas Lietuvos Respublikos aplinkos ministerijos dotacijos lėšomis (89 373,58 Eur) ir savivaldybės aplinkos apsaugos rėmimo specialiosios programos lėšomis (38 302,96 Eur).</w:t>
      </w:r>
    </w:p>
    <w:p w14:paraId="5E7AC79D" w14:textId="0199D91F" w:rsidR="003C33C1" w:rsidRPr="00142000" w:rsidRDefault="003C33C1" w:rsidP="003C33C1">
      <w:pPr>
        <w:spacing w:line="360" w:lineRule="auto"/>
        <w:ind w:firstLine="720"/>
        <w:jc w:val="both"/>
        <w:rPr>
          <w:rFonts w:ascii="Times New Roman" w:hAnsi="Times New Roman" w:cs="Times New Roman"/>
          <w:color w:val="000000"/>
          <w:sz w:val="24"/>
          <w:szCs w:val="24"/>
        </w:rPr>
      </w:pPr>
      <w:r w:rsidRPr="00142000">
        <w:rPr>
          <w:rFonts w:ascii="Times New Roman" w:hAnsi="Times New Roman" w:cs="Times New Roman"/>
          <w:color w:val="000000"/>
          <w:sz w:val="24"/>
          <w:szCs w:val="24"/>
        </w:rPr>
        <w:t>Taip pat savivaldybės aplinkos apsaugos rėmimo specialiosios programos lėšomis 2019 m. buvo finansuotos prevencinės priemonės, kuriomis vienas pareiškėjas siekė išvengti medžiojamųjų gyvūnų daromos žalos miškui (22 335,66 Eur)</w:t>
      </w:r>
      <w:r w:rsidR="00622E3D"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t. y. želdinių apsauga </w:t>
      </w:r>
      <w:proofErr w:type="spellStart"/>
      <w:r w:rsidRPr="00142000">
        <w:rPr>
          <w:rFonts w:ascii="Times New Roman" w:hAnsi="Times New Roman" w:cs="Times New Roman"/>
          <w:color w:val="000000"/>
          <w:sz w:val="24"/>
          <w:szCs w:val="24"/>
        </w:rPr>
        <w:t>repelentais</w:t>
      </w:r>
      <w:proofErr w:type="spellEnd"/>
      <w:r w:rsidRPr="00142000">
        <w:rPr>
          <w:rFonts w:ascii="Times New Roman" w:hAnsi="Times New Roman" w:cs="Times New Roman"/>
          <w:color w:val="000000"/>
          <w:sz w:val="24"/>
          <w:szCs w:val="24"/>
        </w:rPr>
        <w:t>, želdinių apsauga aptveriant tvora, tvorų remontas (2018 m. buvo skirta 7 660 Eur dvejiems pareiškėjams); atlyginta 414,75 Eur vertės vilkų ūkiniams gyvūnams padaryta žala vienam pareiškėjui (nuo 2019 m. gegužės 1 d. vilkų ūkiniams gyvūnams padarytą žalą kompensuoja Lietuvos Respublikos aplinkos ministerija); už 2 697,55 Eur buvo atlikti nenaudojamo krosnių kuro išsiurbimo iš stacionarios kuro talpyklos, esančios adresu J. Tumo-Vaižganto g. 12B, Svėdasai ir jo utilizavimo darbai bei atliktas teritorijos aplink šią kuro talpyklą preliminarus ekogeologinis tyrimas</w:t>
      </w:r>
      <w:r w:rsidR="00622E3D"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w:t>
      </w:r>
    </w:p>
    <w:p w14:paraId="2748BCA9" w14:textId="77777777" w:rsidR="003C33C1" w:rsidRPr="00142000" w:rsidRDefault="003C33C1" w:rsidP="003C33C1">
      <w:pPr>
        <w:spacing w:line="360" w:lineRule="atLeast"/>
        <w:jc w:val="center"/>
        <w:rPr>
          <w:rFonts w:ascii="Times New Roman" w:hAnsi="Times New Roman" w:cs="Times New Roman"/>
          <w:color w:val="000000"/>
          <w:sz w:val="24"/>
          <w:szCs w:val="24"/>
        </w:rPr>
      </w:pPr>
      <w:r w:rsidRPr="00142000">
        <w:rPr>
          <w:rFonts w:ascii="Times New Roman" w:hAnsi="Times New Roman" w:cs="Times New Roman"/>
          <w:noProof/>
          <w:color w:val="000000"/>
          <w:sz w:val="24"/>
          <w:szCs w:val="24"/>
          <w:lang w:eastAsia="lt-LT"/>
        </w:rPr>
        <w:drawing>
          <wp:inline distT="0" distB="0" distL="0" distR="0" wp14:anchorId="51F9155E" wp14:editId="5BB585E6">
            <wp:extent cx="2895600" cy="2171665"/>
            <wp:effectExtent l="0" t="0" r="0" b="635"/>
            <wp:docPr id="70" name="Picture 70" descr="C:\Users\Simas\Desktop\nuotraukos\IMG_20190527_134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mas\Desktop\nuotraukos\IMG_20190527_134246.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01682" cy="2176226"/>
                    </a:xfrm>
                    <a:prstGeom prst="rect">
                      <a:avLst/>
                    </a:prstGeom>
                    <a:noFill/>
                    <a:ln>
                      <a:noFill/>
                    </a:ln>
                  </pic:spPr>
                </pic:pic>
              </a:graphicData>
            </a:graphic>
          </wp:inline>
        </w:drawing>
      </w:r>
    </w:p>
    <w:p w14:paraId="2C7A6514" w14:textId="0E9DC996" w:rsidR="003C33C1" w:rsidRPr="00142000" w:rsidRDefault="003C33C1" w:rsidP="003C33C1">
      <w:pPr>
        <w:spacing w:line="360" w:lineRule="atLeast"/>
        <w:ind w:firstLine="720"/>
        <w:jc w:val="both"/>
        <w:rPr>
          <w:rFonts w:ascii="Times New Roman" w:hAnsi="Times New Roman" w:cs="Times New Roman"/>
          <w:color w:val="000000"/>
          <w:sz w:val="24"/>
          <w:szCs w:val="24"/>
        </w:rPr>
      </w:pPr>
      <w:r w:rsidRPr="00142000">
        <w:rPr>
          <w:rFonts w:ascii="Times New Roman" w:hAnsi="Times New Roman" w:cs="Times New Roman"/>
          <w:color w:val="000000"/>
          <w:sz w:val="24"/>
          <w:szCs w:val="24"/>
        </w:rPr>
        <w:t xml:space="preserve">610,66 Eur buvo skirta </w:t>
      </w:r>
      <w:proofErr w:type="spellStart"/>
      <w:r w:rsidRPr="00142000">
        <w:rPr>
          <w:rFonts w:ascii="Times New Roman" w:hAnsi="Times New Roman" w:cs="Times New Roman"/>
          <w:color w:val="000000"/>
          <w:sz w:val="24"/>
          <w:szCs w:val="24"/>
        </w:rPr>
        <w:t>Sosnovskio</w:t>
      </w:r>
      <w:proofErr w:type="spellEnd"/>
      <w:r w:rsidRPr="00142000">
        <w:rPr>
          <w:rFonts w:ascii="Times New Roman" w:hAnsi="Times New Roman" w:cs="Times New Roman"/>
          <w:color w:val="000000"/>
          <w:sz w:val="24"/>
          <w:szCs w:val="24"/>
        </w:rPr>
        <w:t xml:space="preserve"> barščio naikinimui (2019 m. </w:t>
      </w:r>
      <w:proofErr w:type="spellStart"/>
      <w:r w:rsidRPr="00142000">
        <w:rPr>
          <w:rFonts w:ascii="Times New Roman" w:hAnsi="Times New Roman" w:cs="Times New Roman"/>
          <w:color w:val="000000"/>
          <w:sz w:val="24"/>
          <w:szCs w:val="24"/>
        </w:rPr>
        <w:t>Sasnovskio</w:t>
      </w:r>
      <w:proofErr w:type="spellEnd"/>
      <w:r w:rsidRPr="00142000">
        <w:rPr>
          <w:rFonts w:ascii="Times New Roman" w:hAnsi="Times New Roman" w:cs="Times New Roman"/>
          <w:color w:val="000000"/>
          <w:sz w:val="24"/>
          <w:szCs w:val="24"/>
        </w:rPr>
        <w:t xml:space="preserve"> barščiai buvo naikinami prie </w:t>
      </w:r>
      <w:proofErr w:type="spellStart"/>
      <w:r w:rsidRPr="00142000">
        <w:rPr>
          <w:rFonts w:ascii="Times New Roman" w:hAnsi="Times New Roman" w:cs="Times New Roman"/>
          <w:color w:val="000000"/>
          <w:sz w:val="24"/>
          <w:szCs w:val="24"/>
        </w:rPr>
        <w:t>Piestupio</w:t>
      </w:r>
      <w:proofErr w:type="spellEnd"/>
      <w:r w:rsidRPr="00142000">
        <w:rPr>
          <w:rFonts w:ascii="Times New Roman" w:hAnsi="Times New Roman" w:cs="Times New Roman"/>
          <w:color w:val="000000"/>
          <w:sz w:val="24"/>
          <w:szCs w:val="24"/>
        </w:rPr>
        <w:t xml:space="preserve"> upelio; tarp Jablonskio g. ir Šventosios upės kairiojo kranto; Žiburio ir Kęstučio gatvių sankryžoje prie </w:t>
      </w:r>
      <w:proofErr w:type="spellStart"/>
      <w:r w:rsidRPr="00142000">
        <w:rPr>
          <w:rFonts w:ascii="Times New Roman" w:hAnsi="Times New Roman" w:cs="Times New Roman"/>
          <w:color w:val="000000"/>
          <w:sz w:val="24"/>
          <w:szCs w:val="24"/>
        </w:rPr>
        <w:t>Šaltupio</w:t>
      </w:r>
      <w:proofErr w:type="spellEnd"/>
      <w:r w:rsidRPr="00142000">
        <w:rPr>
          <w:rFonts w:ascii="Times New Roman" w:hAnsi="Times New Roman" w:cs="Times New Roman"/>
          <w:color w:val="000000"/>
          <w:sz w:val="24"/>
          <w:szCs w:val="24"/>
        </w:rPr>
        <w:t xml:space="preserve"> upelio)</w:t>
      </w:r>
      <w:r w:rsidR="00622E3D" w:rsidRPr="00142000">
        <w:rPr>
          <w:rFonts w:ascii="Times New Roman" w:hAnsi="Times New Roman" w:cs="Times New Roman"/>
          <w:color w:val="000000"/>
          <w:sz w:val="24"/>
          <w:szCs w:val="24"/>
        </w:rPr>
        <w:t>.</w:t>
      </w:r>
    </w:p>
    <w:p w14:paraId="6E848741" w14:textId="564B2781" w:rsidR="003C33C1" w:rsidRPr="00142000" w:rsidRDefault="003C33C1" w:rsidP="00F07A65">
      <w:pPr>
        <w:spacing w:line="360" w:lineRule="auto"/>
        <w:ind w:firstLine="720"/>
        <w:contextualSpacing/>
        <w:jc w:val="both"/>
        <w:rPr>
          <w:rFonts w:ascii="Times New Roman" w:hAnsi="Times New Roman" w:cs="Times New Roman"/>
          <w:color w:val="000000"/>
          <w:sz w:val="24"/>
          <w:szCs w:val="24"/>
        </w:rPr>
      </w:pPr>
      <w:r w:rsidRPr="00142000">
        <w:rPr>
          <w:rFonts w:ascii="Times New Roman" w:hAnsi="Times New Roman" w:cs="Times New Roman"/>
          <w:color w:val="000000"/>
          <w:sz w:val="24"/>
          <w:szCs w:val="24"/>
        </w:rPr>
        <w:t xml:space="preserve">10 394,00 Eur buvo skirta Anykščių rajono savivaldybės mišrių ir </w:t>
      </w:r>
      <w:proofErr w:type="spellStart"/>
      <w:r w:rsidRPr="00142000">
        <w:rPr>
          <w:rFonts w:ascii="Times New Roman" w:hAnsi="Times New Roman" w:cs="Times New Roman"/>
          <w:color w:val="000000"/>
          <w:sz w:val="24"/>
          <w:szCs w:val="24"/>
        </w:rPr>
        <w:t>bioskaidžių</w:t>
      </w:r>
      <w:proofErr w:type="spellEnd"/>
      <w:r w:rsidRPr="00142000">
        <w:rPr>
          <w:rFonts w:ascii="Times New Roman" w:hAnsi="Times New Roman" w:cs="Times New Roman"/>
          <w:color w:val="000000"/>
          <w:sz w:val="24"/>
          <w:szCs w:val="24"/>
        </w:rPr>
        <w:t xml:space="preserve"> (žaliųjų ir maisto) komunalinių atliekų surinkimo Anykščių rajono savivaldybės teritorijoje ir jų vežimo į apdorojimo ir šalinimo įrenginius paslaugų viešojo pirkimo (tarptautinio konkurso) dokumentų, komunalinių atliekų surinkimo ir transportavimo kainos nustatymo modelio studijos ir naudingumo kriterijų nustatymo parengimui</w:t>
      </w:r>
      <w:r w:rsidR="00F07A65"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21 296,00 Eur buvo skirta klientų aptarnavimo ir atliekų surinkimo monitoringo sistemos įsigijimui</w:t>
      </w:r>
      <w:r w:rsidR="00F07A65"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w:t>
      </w:r>
      <w:r w:rsidR="00F07A65" w:rsidRPr="00142000">
        <w:rPr>
          <w:rFonts w:ascii="Times New Roman" w:hAnsi="Times New Roman" w:cs="Times New Roman"/>
          <w:color w:val="000000"/>
          <w:sz w:val="24"/>
          <w:szCs w:val="24"/>
        </w:rPr>
        <w:t>K</w:t>
      </w:r>
      <w:r w:rsidRPr="00142000">
        <w:rPr>
          <w:rFonts w:ascii="Times New Roman" w:hAnsi="Times New Roman" w:cs="Times New Roman"/>
          <w:color w:val="000000"/>
          <w:sz w:val="24"/>
          <w:szCs w:val="24"/>
        </w:rPr>
        <w:t xml:space="preserve">aip ir kasmet, buvo atliekama aplinkos kokybės stebėsena: atlikti </w:t>
      </w:r>
      <w:r w:rsidRPr="00142000">
        <w:rPr>
          <w:rFonts w:ascii="Times New Roman" w:hAnsi="Times New Roman" w:cs="Times New Roman"/>
          <w:color w:val="000000"/>
          <w:sz w:val="24"/>
          <w:szCs w:val="24"/>
        </w:rPr>
        <w:lastRenderedPageBreak/>
        <w:t>aplinkos triukšmo matavimai bei  paplūdimių vandens kokybės mikrobiologiniai ir fiziniai-cheminiai tyrimai maudymosi sezono metu (4 165,00 Eur)</w:t>
      </w:r>
      <w:r w:rsidR="00F07A65"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w:t>
      </w:r>
      <w:r w:rsidR="00F07A65" w:rsidRPr="00142000">
        <w:rPr>
          <w:rFonts w:ascii="Times New Roman" w:hAnsi="Times New Roman" w:cs="Times New Roman"/>
          <w:color w:val="000000"/>
          <w:sz w:val="24"/>
          <w:szCs w:val="24"/>
        </w:rPr>
        <w:t>Į</w:t>
      </w:r>
      <w:r w:rsidRPr="00142000">
        <w:rPr>
          <w:rFonts w:ascii="Times New Roman" w:hAnsi="Times New Roman" w:cs="Times New Roman"/>
          <w:color w:val="000000"/>
          <w:sz w:val="24"/>
          <w:szCs w:val="24"/>
        </w:rPr>
        <w:t xml:space="preserve">sigyta ir Utenos apskrities priešgaisrinės gelbėjimo valdybos Anykščių priešgaisrinės gelbėjimo tarnybai perduota pavojingų skysčių nutekėjimo sandarinimo įranga ir 60 kg skysčius sugeriančio </w:t>
      </w:r>
      <w:proofErr w:type="spellStart"/>
      <w:r w:rsidRPr="00142000">
        <w:rPr>
          <w:rFonts w:ascii="Times New Roman" w:hAnsi="Times New Roman" w:cs="Times New Roman"/>
          <w:color w:val="000000"/>
          <w:sz w:val="24"/>
          <w:szCs w:val="24"/>
        </w:rPr>
        <w:t>sorbento</w:t>
      </w:r>
      <w:proofErr w:type="spellEnd"/>
      <w:r w:rsidR="00F07A65" w:rsidRPr="00142000">
        <w:rPr>
          <w:rFonts w:ascii="Times New Roman" w:hAnsi="Times New Roman" w:cs="Times New Roman"/>
          <w:color w:val="000000"/>
          <w:sz w:val="24"/>
          <w:szCs w:val="24"/>
        </w:rPr>
        <w:t>.</w:t>
      </w:r>
      <w:r w:rsidRPr="00142000">
        <w:rPr>
          <w:rFonts w:ascii="Times New Roman" w:hAnsi="Times New Roman" w:cs="Times New Roman"/>
          <w:color w:val="000000"/>
          <w:sz w:val="24"/>
          <w:szCs w:val="24"/>
        </w:rPr>
        <w:t xml:space="preserve">  2407,00 Eur skirta ekologiniam švietimui (renginiams, prenumeratoms, informaciniams lipdukams ir t.</w:t>
      </w:r>
      <w:r w:rsidR="00622E3D" w:rsidRPr="00142000">
        <w:rPr>
          <w:rFonts w:ascii="Times New Roman" w:hAnsi="Times New Roman" w:cs="Times New Roman"/>
          <w:color w:val="000000"/>
          <w:sz w:val="24"/>
          <w:szCs w:val="24"/>
        </w:rPr>
        <w:t xml:space="preserve"> </w:t>
      </w:r>
      <w:r w:rsidRPr="00142000">
        <w:rPr>
          <w:rFonts w:ascii="Times New Roman" w:hAnsi="Times New Roman" w:cs="Times New Roman"/>
          <w:color w:val="000000"/>
          <w:sz w:val="24"/>
          <w:szCs w:val="24"/>
        </w:rPr>
        <w:t xml:space="preserve">t.), 10 830,0 Eur Anykščių rajono seniūnijų centrams apželdinti </w:t>
      </w:r>
    </w:p>
    <w:p w14:paraId="6D45C464" w14:textId="77777777" w:rsidR="006265AC" w:rsidRPr="00142000" w:rsidRDefault="003C33C1" w:rsidP="00546F33">
      <w:pPr>
        <w:spacing w:after="200" w:line="360" w:lineRule="auto"/>
        <w:ind w:firstLine="567"/>
        <w:jc w:val="both"/>
        <w:rPr>
          <w:rFonts w:ascii="Times New Roman" w:hAnsi="Times New Roman" w:cs="Times New Roman"/>
          <w:sz w:val="24"/>
          <w:szCs w:val="24"/>
        </w:rPr>
      </w:pPr>
      <w:r w:rsidRPr="00142000">
        <w:rPr>
          <w:rFonts w:ascii="Times New Roman" w:hAnsi="Times New Roman" w:cs="Times New Roman"/>
          <w:sz w:val="24"/>
          <w:szCs w:val="24"/>
        </w:rPr>
        <w:t>2019 m. buvo baigtas įgyvendinti projektas „Užterštos sandėlio teritorijos Leliūnų k., Debeikių sen., Anykščių r. sav., sutvarkymas“. Projekto metu buvo sutvarkyta buvusio pesticidų sandėlio teritorija prie Leliūnų k. tvenkinio. Bendra šio projekto tinkamų finansuoti išlaidų vertė siekė 87 459,03 Eur, iš jų skiriamas Europos Sąjungos struktūrinių fondų finansavimas sudarė 82 731,53  Eur (95 proc. tinkamų finansuoti išlaidų vertės) ir 5 proc. pareiškėjo – Anykščių rajono savivaldybės administracijos – prisidėjimas prie projekto tinkamų finansuoti išlaidų sudarė 4 727,5 Eur.</w:t>
      </w:r>
    </w:p>
    <w:p w14:paraId="288C333B" w14:textId="77777777" w:rsidR="003C33C1" w:rsidRPr="00142000" w:rsidRDefault="003C33C1" w:rsidP="00B47CBB">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sz w:val="24"/>
          <w:szCs w:val="24"/>
        </w:rPr>
        <w:t>Želdynų kūrimas, tvarkymas, apsauga ir priežiūra</w:t>
      </w:r>
    </w:p>
    <w:p w14:paraId="25961E80" w14:textId="6F430B6B" w:rsidR="003C33C1" w:rsidRPr="00142000" w:rsidRDefault="003C33C1" w:rsidP="00546F33">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Išduoti 154 leidim</w:t>
      </w:r>
      <w:r w:rsidR="00622E3D" w:rsidRPr="00142000">
        <w:rPr>
          <w:rFonts w:ascii="Times New Roman" w:hAnsi="Times New Roman" w:cs="Times New Roman"/>
          <w:sz w:val="24"/>
          <w:szCs w:val="24"/>
        </w:rPr>
        <w:t>ai</w:t>
      </w:r>
      <w:r w:rsidRPr="00142000">
        <w:rPr>
          <w:rFonts w:ascii="Times New Roman" w:hAnsi="Times New Roman" w:cs="Times New Roman"/>
          <w:sz w:val="24"/>
          <w:szCs w:val="24"/>
        </w:rPr>
        <w:t xml:space="preserve"> Saugotinų medžių ir krūmų kirtimo, persodinimo ar kitokio pašalinimo, genėjimo darbams atlikti. Pagal pateiktus prašymus neišduoti 36 leidimai medžių kirtimams.</w:t>
      </w:r>
    </w:p>
    <w:p w14:paraId="0B1CD398" w14:textId="77777777" w:rsidR="003C33C1" w:rsidRPr="00142000" w:rsidRDefault="003C33C1" w:rsidP="006265AC">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Anykščių mieste nuo 2019 m. sausio 1 dienos gėlynus </w:t>
      </w:r>
      <w:proofErr w:type="spellStart"/>
      <w:r w:rsidRPr="00142000">
        <w:rPr>
          <w:rFonts w:ascii="Times New Roman" w:hAnsi="Times New Roman" w:cs="Times New Roman"/>
          <w:sz w:val="24"/>
          <w:szCs w:val="24"/>
        </w:rPr>
        <w:t>prižiūti</w:t>
      </w:r>
      <w:proofErr w:type="spellEnd"/>
      <w:r w:rsidRPr="00142000">
        <w:rPr>
          <w:rFonts w:ascii="Times New Roman" w:hAnsi="Times New Roman" w:cs="Times New Roman"/>
          <w:sz w:val="24"/>
          <w:szCs w:val="24"/>
        </w:rPr>
        <w:t xml:space="preserve"> UAB „Josvainių gėlės“. Gegužės mėnesį Šventosios upės kairiajame krante, šalia kavinės „Basi </w:t>
      </w:r>
      <w:proofErr w:type="spellStart"/>
      <w:r w:rsidRPr="00142000">
        <w:rPr>
          <w:rFonts w:ascii="Times New Roman" w:hAnsi="Times New Roman" w:cs="Times New Roman"/>
          <w:sz w:val="24"/>
          <w:szCs w:val="24"/>
        </w:rPr>
        <w:t>Basi</w:t>
      </w:r>
      <w:proofErr w:type="spellEnd"/>
      <w:r w:rsidRPr="00142000">
        <w:rPr>
          <w:rFonts w:ascii="Times New Roman" w:hAnsi="Times New Roman" w:cs="Times New Roman"/>
          <w:sz w:val="24"/>
          <w:szCs w:val="24"/>
        </w:rPr>
        <w:t xml:space="preserve">“ pušaitėmis buvo apsodintas užrašas </w:t>
      </w:r>
      <w:r w:rsidR="00546F33" w:rsidRPr="00142000">
        <w:rPr>
          <w:rFonts w:ascii="Times New Roman" w:hAnsi="Times New Roman" w:cs="Times New Roman"/>
          <w:sz w:val="24"/>
          <w:szCs w:val="24"/>
        </w:rPr>
        <w:t>„</w:t>
      </w:r>
      <w:r w:rsidRPr="00142000">
        <w:rPr>
          <w:rFonts w:ascii="Times New Roman" w:hAnsi="Times New Roman" w:cs="Times New Roman"/>
          <w:sz w:val="24"/>
          <w:szCs w:val="24"/>
        </w:rPr>
        <w:t>ČIA GERA GYVENTI".</w:t>
      </w:r>
    </w:p>
    <w:p w14:paraId="6BEE1F72" w14:textId="4BE8C59F" w:rsidR="003C33C1" w:rsidRPr="00142000" w:rsidRDefault="00DA0FBD" w:rsidP="003C33C1">
      <w:pPr>
        <w:spacing w:line="360" w:lineRule="auto"/>
        <w:ind w:firstLine="851"/>
        <w:jc w:val="both"/>
        <w:rPr>
          <w:rFonts w:ascii="Times New Roman" w:hAnsi="Times New Roman" w:cs="Times New Roman"/>
          <w:sz w:val="24"/>
          <w:szCs w:val="24"/>
        </w:rPr>
      </w:pPr>
      <w:r w:rsidRPr="00142000">
        <w:rPr>
          <w:rFonts w:ascii="Times New Roman" w:hAnsi="Times New Roman" w:cs="Times New Roman"/>
          <w:noProof/>
          <w:sz w:val="24"/>
          <w:szCs w:val="24"/>
          <w:lang w:eastAsia="lt-LT"/>
        </w:rPr>
        <w:drawing>
          <wp:anchor distT="0" distB="0" distL="114300" distR="114300" simplePos="0" relativeHeight="251475968" behindDoc="0" locked="0" layoutInCell="1" allowOverlap="1" wp14:anchorId="5DDE9EB9" wp14:editId="407BF4B3">
            <wp:simplePos x="0" y="0"/>
            <wp:positionH relativeFrom="margin">
              <wp:posOffset>-1905</wp:posOffset>
            </wp:positionH>
            <wp:positionV relativeFrom="paragraph">
              <wp:posOffset>849630</wp:posOffset>
            </wp:positionV>
            <wp:extent cx="2905760" cy="1939290"/>
            <wp:effectExtent l="0" t="0" r="8890" b="3810"/>
            <wp:wrapTopAndBottom/>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05760" cy="1939290"/>
                    </a:xfrm>
                    <a:prstGeom prst="rect">
                      <a:avLst/>
                    </a:prstGeom>
                    <a:noFill/>
                  </pic:spPr>
                </pic:pic>
              </a:graphicData>
            </a:graphic>
            <wp14:sizeRelH relativeFrom="page">
              <wp14:pctWidth>0</wp14:pctWidth>
            </wp14:sizeRelH>
            <wp14:sizeRelV relativeFrom="page">
              <wp14:pctHeight>0</wp14:pctHeight>
            </wp14:sizeRelV>
          </wp:anchor>
        </w:drawing>
      </w:r>
      <w:r w:rsidRPr="00142000">
        <w:rPr>
          <w:rFonts w:ascii="Times New Roman" w:hAnsi="Times New Roman" w:cs="Times New Roman"/>
          <w:noProof/>
          <w:sz w:val="24"/>
          <w:szCs w:val="24"/>
          <w:lang w:eastAsia="lt-LT"/>
        </w:rPr>
        <w:drawing>
          <wp:anchor distT="0" distB="0" distL="114300" distR="114300" simplePos="0" relativeHeight="251626496" behindDoc="0" locked="0" layoutInCell="1" allowOverlap="1" wp14:anchorId="6E675A88" wp14:editId="0E08F5A4">
            <wp:simplePos x="0" y="0"/>
            <wp:positionH relativeFrom="margin">
              <wp:posOffset>3848100</wp:posOffset>
            </wp:positionH>
            <wp:positionV relativeFrom="margin">
              <wp:posOffset>6619009</wp:posOffset>
            </wp:positionV>
            <wp:extent cx="2272665" cy="2259965"/>
            <wp:effectExtent l="0" t="0" r="0" b="6985"/>
            <wp:wrapSquare wrapText="bothSides"/>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81" cstate="print">
                      <a:extLst>
                        <a:ext uri="{28A0092B-C50C-407E-A947-70E740481C1C}">
                          <a14:useLocalDpi xmlns:a14="http://schemas.microsoft.com/office/drawing/2010/main" val="0"/>
                        </a:ext>
                      </a:extLst>
                    </a:blip>
                    <a:srcRect l="5447" t="5759" r="5687" b="5841"/>
                    <a:stretch>
                      <a:fillRect/>
                    </a:stretch>
                  </pic:blipFill>
                  <pic:spPr bwMode="auto">
                    <a:xfrm>
                      <a:off x="0" y="0"/>
                      <a:ext cx="2272665" cy="2259965"/>
                    </a:xfrm>
                    <a:prstGeom prst="rect">
                      <a:avLst/>
                    </a:prstGeom>
                    <a:noFill/>
                  </pic:spPr>
                </pic:pic>
              </a:graphicData>
            </a:graphic>
            <wp14:sizeRelH relativeFrom="page">
              <wp14:pctWidth>0</wp14:pctWidth>
            </wp14:sizeRelH>
            <wp14:sizeRelV relativeFrom="page">
              <wp14:pctHeight>0</wp14:pctHeight>
            </wp14:sizeRelV>
          </wp:anchor>
        </w:drawing>
      </w:r>
      <w:r w:rsidR="003C33C1" w:rsidRPr="00142000">
        <w:rPr>
          <w:rFonts w:ascii="Times New Roman" w:hAnsi="Times New Roman" w:cs="Times New Roman"/>
          <w:sz w:val="24"/>
          <w:szCs w:val="24"/>
        </w:rPr>
        <w:t>Taip pat pavasarį buvo atsodint</w:t>
      </w:r>
      <w:r w:rsidR="00622E3D" w:rsidRPr="00142000">
        <w:rPr>
          <w:rFonts w:ascii="Times New Roman" w:hAnsi="Times New Roman" w:cs="Times New Roman"/>
          <w:sz w:val="24"/>
          <w:szCs w:val="24"/>
        </w:rPr>
        <w:t>i</w:t>
      </w:r>
      <w:r w:rsidR="003C33C1" w:rsidRPr="00142000">
        <w:rPr>
          <w:rFonts w:ascii="Times New Roman" w:hAnsi="Times New Roman" w:cs="Times New Roman"/>
          <w:sz w:val="24"/>
          <w:szCs w:val="24"/>
        </w:rPr>
        <w:t xml:space="preserve"> </w:t>
      </w:r>
      <w:r w:rsidRPr="00142000">
        <w:rPr>
          <w:rFonts w:ascii="Times New Roman" w:hAnsi="Times New Roman" w:cs="Times New Roman"/>
          <w:sz w:val="24"/>
          <w:szCs w:val="24"/>
        </w:rPr>
        <w:t>nudžiūvę</w:t>
      </w:r>
      <w:r w:rsidR="003C33C1" w:rsidRPr="00142000">
        <w:rPr>
          <w:rFonts w:ascii="Times New Roman" w:hAnsi="Times New Roman" w:cs="Times New Roman"/>
          <w:sz w:val="24"/>
          <w:szCs w:val="24"/>
        </w:rPr>
        <w:t xml:space="preserve"> medeliai</w:t>
      </w:r>
      <w:r w:rsidR="00622E3D" w:rsidRPr="00142000">
        <w:rPr>
          <w:rFonts w:ascii="Times New Roman" w:hAnsi="Times New Roman" w:cs="Times New Roman"/>
          <w:sz w:val="24"/>
          <w:szCs w:val="24"/>
        </w:rPr>
        <w:t>,</w:t>
      </w:r>
      <w:r w:rsidR="003C33C1" w:rsidRPr="00142000">
        <w:rPr>
          <w:rFonts w:ascii="Times New Roman" w:hAnsi="Times New Roman" w:cs="Times New Roman"/>
          <w:sz w:val="24"/>
          <w:szCs w:val="24"/>
        </w:rPr>
        <w:t xml:space="preserve"> t.</w:t>
      </w:r>
      <w:r w:rsidR="00622E3D" w:rsidRPr="00142000">
        <w:rPr>
          <w:rFonts w:ascii="Times New Roman" w:hAnsi="Times New Roman" w:cs="Times New Roman"/>
          <w:sz w:val="24"/>
          <w:szCs w:val="24"/>
        </w:rPr>
        <w:t xml:space="preserve"> </w:t>
      </w:r>
      <w:r w:rsidR="003C33C1" w:rsidRPr="00142000">
        <w:rPr>
          <w:rFonts w:ascii="Times New Roman" w:hAnsi="Times New Roman" w:cs="Times New Roman"/>
          <w:sz w:val="24"/>
          <w:szCs w:val="24"/>
        </w:rPr>
        <w:t xml:space="preserve">y. kalninės pušys </w:t>
      </w:r>
      <w:proofErr w:type="spellStart"/>
      <w:r w:rsidR="003C33C1" w:rsidRPr="00142000">
        <w:rPr>
          <w:rFonts w:ascii="Times New Roman" w:hAnsi="Times New Roman" w:cs="Times New Roman"/>
          <w:sz w:val="24"/>
          <w:szCs w:val="24"/>
        </w:rPr>
        <w:t>Šaltupio</w:t>
      </w:r>
      <w:proofErr w:type="spellEnd"/>
      <w:r w:rsidR="003C33C1" w:rsidRPr="00142000">
        <w:rPr>
          <w:rFonts w:ascii="Times New Roman" w:hAnsi="Times New Roman" w:cs="Times New Roman"/>
          <w:sz w:val="24"/>
          <w:szCs w:val="24"/>
        </w:rPr>
        <w:t xml:space="preserve"> gatvėje (22 vnt.), bei </w:t>
      </w:r>
      <w:proofErr w:type="spellStart"/>
      <w:r w:rsidR="003C33C1" w:rsidRPr="00142000">
        <w:rPr>
          <w:rFonts w:ascii="Times New Roman" w:hAnsi="Times New Roman" w:cs="Times New Roman"/>
          <w:sz w:val="24"/>
          <w:szCs w:val="24"/>
        </w:rPr>
        <w:t>mažalapės</w:t>
      </w:r>
      <w:proofErr w:type="spellEnd"/>
      <w:r w:rsidR="003C33C1" w:rsidRPr="00142000">
        <w:rPr>
          <w:rFonts w:ascii="Times New Roman" w:hAnsi="Times New Roman" w:cs="Times New Roman"/>
          <w:sz w:val="24"/>
          <w:szCs w:val="24"/>
        </w:rPr>
        <w:t xml:space="preserve"> liepos Taikos, Statybininkų, Žiburio gatvėse bei žiede ties miesto senosiomis kapinėmis (28 vnt.)</w:t>
      </w:r>
      <w:r w:rsidRPr="00142000">
        <w:rPr>
          <w:rFonts w:ascii="Times New Roman" w:hAnsi="Times New Roman" w:cs="Times New Roman"/>
          <w:sz w:val="24"/>
          <w:szCs w:val="24"/>
        </w:rPr>
        <w:t>.</w:t>
      </w:r>
    </w:p>
    <w:p w14:paraId="29393F38" w14:textId="1EB6CDA8" w:rsidR="00F07A65" w:rsidRPr="00DA0FBD" w:rsidRDefault="003C33C1" w:rsidP="00DA0FBD">
      <w:pPr>
        <w:pStyle w:val="Sraopastraipa"/>
        <w:spacing w:before="120" w:after="240" w:line="360" w:lineRule="auto"/>
        <w:ind w:left="0" w:firstLine="851"/>
        <w:jc w:val="both"/>
        <w:rPr>
          <w:szCs w:val="24"/>
        </w:rPr>
      </w:pPr>
      <w:r w:rsidRPr="009F62B1">
        <w:rPr>
          <w:szCs w:val="24"/>
        </w:rPr>
        <w:t xml:space="preserve">Anykščių rajono savivaldybės administracijos Architektūros ir urbanistikos skyrius kartu </w:t>
      </w:r>
      <w:r w:rsidR="0051465E">
        <w:rPr>
          <w:szCs w:val="24"/>
        </w:rPr>
        <w:t xml:space="preserve">su </w:t>
      </w:r>
      <w:r w:rsidRPr="009F62B1">
        <w:rPr>
          <w:szCs w:val="24"/>
        </w:rPr>
        <w:t xml:space="preserve">Kraštovaizdžio ir želdynų ekspertų grupe (KŽEG) ir Lietuvos savivaldybių </w:t>
      </w:r>
      <w:r w:rsidRPr="009F62B1">
        <w:rPr>
          <w:szCs w:val="24"/>
        </w:rPr>
        <w:lastRenderedPageBreak/>
        <w:t xml:space="preserve">asociacija 2019 m. birželio mėnesį Anykščių menų inkubatoriuje organizavo seminarą  „ŽELDYNŲ TVARKYBOS PROJEKTŲ VADYBA“. </w:t>
      </w:r>
    </w:p>
    <w:p w14:paraId="143B02EA" w14:textId="77777777" w:rsidR="003C33C1" w:rsidRPr="009F62B1" w:rsidRDefault="003C33C1" w:rsidP="003C33C1">
      <w:pPr>
        <w:pStyle w:val="Sraopastraipa"/>
        <w:spacing w:line="360" w:lineRule="auto"/>
        <w:ind w:left="0" w:firstLine="851"/>
        <w:contextualSpacing w:val="0"/>
        <w:jc w:val="both"/>
        <w:rPr>
          <w:b/>
          <w:szCs w:val="24"/>
          <w:u w:val="single"/>
        </w:rPr>
      </w:pPr>
      <w:r w:rsidRPr="009F62B1">
        <w:rPr>
          <w:bCs/>
          <w:szCs w:val="24"/>
        </w:rPr>
        <w:t xml:space="preserve">Taip pat buvo vykdytas Senosios Anykščių koplyčios – Anykščių menų centro teritorijos (skvero) Vilniaus g. 36, Anykščiuose, želdinių estetinės svarbos, medžių būklės ir keliamos rizikos aplinkai </w:t>
      </w:r>
      <w:proofErr w:type="spellStart"/>
      <w:r w:rsidRPr="009F62B1">
        <w:rPr>
          <w:bCs/>
          <w:szCs w:val="24"/>
        </w:rPr>
        <w:t>arboristinis</w:t>
      </w:r>
      <w:proofErr w:type="spellEnd"/>
      <w:r w:rsidRPr="009F62B1">
        <w:rPr>
          <w:bCs/>
          <w:szCs w:val="24"/>
        </w:rPr>
        <w:t xml:space="preserve"> ir </w:t>
      </w:r>
      <w:proofErr w:type="spellStart"/>
      <w:r w:rsidRPr="009F62B1">
        <w:rPr>
          <w:bCs/>
          <w:szCs w:val="24"/>
        </w:rPr>
        <w:t>kraštovaizdinis</w:t>
      </w:r>
      <w:proofErr w:type="spellEnd"/>
      <w:r w:rsidRPr="009F62B1">
        <w:rPr>
          <w:bCs/>
          <w:szCs w:val="24"/>
        </w:rPr>
        <w:t xml:space="preserve"> įvertinimas. </w:t>
      </w:r>
    </w:p>
    <w:p w14:paraId="36EB8DFF" w14:textId="77777777" w:rsidR="003C33C1" w:rsidRPr="009F62B1" w:rsidRDefault="003C33C1" w:rsidP="003C33C1">
      <w:pPr>
        <w:pStyle w:val="Sraopastraipa"/>
        <w:spacing w:line="360" w:lineRule="auto"/>
        <w:ind w:left="851"/>
        <w:jc w:val="both"/>
        <w:rPr>
          <w:b/>
          <w:szCs w:val="24"/>
          <w:u w:val="single"/>
        </w:rPr>
      </w:pPr>
      <w:r w:rsidRPr="009F62B1">
        <w:rPr>
          <w:bCs/>
          <w:iCs/>
          <w:szCs w:val="24"/>
        </w:rPr>
        <w:t>Paslaugos aprėptis</w:t>
      </w:r>
      <w:r w:rsidRPr="009F62B1">
        <w:rPr>
          <w:szCs w:val="24"/>
        </w:rPr>
        <w:t xml:space="preserve">: </w:t>
      </w:r>
    </w:p>
    <w:p w14:paraId="05B331F4" w14:textId="77777777" w:rsidR="003C33C1" w:rsidRPr="009F62B1" w:rsidRDefault="003C33C1" w:rsidP="003C33C1">
      <w:pPr>
        <w:pStyle w:val="Sraopastraipa"/>
        <w:spacing w:line="360" w:lineRule="auto"/>
        <w:ind w:left="0"/>
        <w:jc w:val="both"/>
        <w:rPr>
          <w:b/>
          <w:szCs w:val="24"/>
          <w:u w:val="single"/>
        </w:rPr>
      </w:pPr>
      <w:r w:rsidRPr="009F62B1">
        <w:rPr>
          <w:szCs w:val="24"/>
        </w:rPr>
        <w:t xml:space="preserve">1) projekto teritorijos (esamo želdyno, skvero) </w:t>
      </w:r>
      <w:proofErr w:type="spellStart"/>
      <w:r w:rsidRPr="009F62B1">
        <w:rPr>
          <w:szCs w:val="24"/>
        </w:rPr>
        <w:t>kraštovaizdinė</w:t>
      </w:r>
      <w:proofErr w:type="spellEnd"/>
      <w:r w:rsidRPr="009F62B1">
        <w:rPr>
          <w:szCs w:val="24"/>
        </w:rPr>
        <w:t xml:space="preserve"> ekspertizė, bendrasis kraštovaizdžio tyrimas ir vertinimas; 2) dirvožemio tyrimas; 3) atskirų medžių (17 medžių) </w:t>
      </w:r>
      <w:proofErr w:type="spellStart"/>
      <w:r w:rsidRPr="009F62B1">
        <w:rPr>
          <w:szCs w:val="24"/>
        </w:rPr>
        <w:t>arboristinė</w:t>
      </w:r>
      <w:proofErr w:type="spellEnd"/>
      <w:r w:rsidRPr="009F62B1">
        <w:rPr>
          <w:szCs w:val="24"/>
        </w:rPr>
        <w:t xml:space="preserve"> ekspertizė; 4) projekto teritorijos želdinių (60 medžių) būklės </w:t>
      </w:r>
      <w:proofErr w:type="spellStart"/>
      <w:r w:rsidRPr="009F62B1">
        <w:rPr>
          <w:szCs w:val="24"/>
        </w:rPr>
        <w:t>arboristinės</w:t>
      </w:r>
      <w:proofErr w:type="spellEnd"/>
      <w:r w:rsidRPr="009F62B1">
        <w:rPr>
          <w:szCs w:val="24"/>
        </w:rPr>
        <w:t xml:space="preserve"> išvados ir pirminio </w:t>
      </w:r>
      <w:proofErr w:type="spellStart"/>
      <w:r w:rsidRPr="009F62B1">
        <w:rPr>
          <w:szCs w:val="24"/>
        </w:rPr>
        <w:t>arboristinio</w:t>
      </w:r>
      <w:proofErr w:type="spellEnd"/>
      <w:r w:rsidRPr="009F62B1">
        <w:rPr>
          <w:szCs w:val="24"/>
        </w:rPr>
        <w:t xml:space="preserve"> tvarkymo priemonių aprašo parengimas. </w:t>
      </w:r>
    </w:p>
    <w:p w14:paraId="4690079A" w14:textId="77777777" w:rsidR="003C33C1" w:rsidRPr="009F62B1" w:rsidRDefault="003C33C1" w:rsidP="003C33C1">
      <w:pPr>
        <w:pStyle w:val="Sraopastraipa"/>
        <w:spacing w:line="360" w:lineRule="auto"/>
        <w:ind w:left="0" w:firstLine="851"/>
        <w:jc w:val="both"/>
        <w:rPr>
          <w:szCs w:val="24"/>
        </w:rPr>
      </w:pPr>
      <w:r w:rsidRPr="009F62B1">
        <w:rPr>
          <w:bCs/>
          <w:iCs/>
          <w:szCs w:val="24"/>
        </w:rPr>
        <w:t xml:space="preserve">Paslaugos vykdytojai ir teritorijos želdinių </w:t>
      </w:r>
      <w:proofErr w:type="spellStart"/>
      <w:r w:rsidRPr="009F62B1">
        <w:rPr>
          <w:bCs/>
          <w:iCs/>
          <w:szCs w:val="24"/>
        </w:rPr>
        <w:t>arboristinio</w:t>
      </w:r>
      <w:proofErr w:type="spellEnd"/>
      <w:r w:rsidRPr="009F62B1">
        <w:rPr>
          <w:bCs/>
          <w:iCs/>
          <w:szCs w:val="24"/>
        </w:rPr>
        <w:t xml:space="preserve"> ir </w:t>
      </w:r>
      <w:proofErr w:type="spellStart"/>
      <w:r w:rsidRPr="009F62B1">
        <w:rPr>
          <w:bCs/>
          <w:iCs/>
          <w:szCs w:val="24"/>
        </w:rPr>
        <w:t>kraštovaizdinio</w:t>
      </w:r>
      <w:proofErr w:type="spellEnd"/>
      <w:r w:rsidRPr="009F62B1">
        <w:rPr>
          <w:bCs/>
          <w:iCs/>
          <w:szCs w:val="24"/>
        </w:rPr>
        <w:t xml:space="preserve"> įvertinimo ataskaitos autoriai</w:t>
      </w:r>
      <w:r w:rsidRPr="009F62B1">
        <w:rPr>
          <w:szCs w:val="24"/>
        </w:rPr>
        <w:t xml:space="preserve">: Kraštovaizdžio ir želdynų ekspertų grupės (KŽEG) nariai dr. Remigijus Bakys, Renaldas Žilinskas ir Steponas Deveikis. </w:t>
      </w:r>
    </w:p>
    <w:p w14:paraId="1E806DFF" w14:textId="77777777" w:rsidR="003C33C1" w:rsidRDefault="003C33C1" w:rsidP="003C33C1">
      <w:pPr>
        <w:jc w:val="center"/>
        <w:rPr>
          <w:szCs w:val="24"/>
        </w:rPr>
      </w:pPr>
      <w:r>
        <w:rPr>
          <w:b/>
          <w:noProof/>
          <w:u w:val="single"/>
          <w:lang w:eastAsia="lt-LT"/>
        </w:rPr>
        <w:drawing>
          <wp:inline distT="0" distB="0" distL="0" distR="0" wp14:anchorId="08C44D27" wp14:editId="6DD089F6">
            <wp:extent cx="4597757" cy="2911912"/>
            <wp:effectExtent l="0" t="0" r="0" b="3175"/>
            <wp:docPr id="11" name="Picture 1" descr="eb27a44acaa4ce1d82dd95201be615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b27a44acaa4ce1d82dd95201be615ef.jpg"/>
                    <pic:cNvPicPr>
                      <a:picLocks noChangeAspect="1" noChangeArrowheads="1"/>
                    </pic:cNvPicPr>
                  </pic:nvPicPr>
                  <pic:blipFill>
                    <a:blip r:embed="rId82">
                      <a:extLst>
                        <a:ext uri="{28A0092B-C50C-407E-A947-70E740481C1C}">
                          <a14:useLocalDpi xmlns:a14="http://schemas.microsoft.com/office/drawing/2010/main" val="0"/>
                        </a:ext>
                      </a:extLst>
                    </a:blip>
                    <a:srcRect b="2441"/>
                    <a:stretch>
                      <a:fillRect/>
                    </a:stretch>
                  </pic:blipFill>
                  <pic:spPr bwMode="auto">
                    <a:xfrm>
                      <a:off x="0" y="0"/>
                      <a:ext cx="4652751" cy="2946741"/>
                    </a:xfrm>
                    <a:prstGeom prst="rect">
                      <a:avLst/>
                    </a:prstGeom>
                    <a:noFill/>
                    <a:ln>
                      <a:noFill/>
                    </a:ln>
                  </pic:spPr>
                </pic:pic>
              </a:graphicData>
            </a:graphic>
          </wp:inline>
        </w:drawing>
      </w:r>
    </w:p>
    <w:p w14:paraId="40089B51" w14:textId="77777777" w:rsidR="003C33C1" w:rsidRDefault="003C33C1" w:rsidP="00EA61FF">
      <w:pPr>
        <w:spacing w:line="0" w:lineRule="atLeast"/>
        <w:jc w:val="center"/>
        <w:rPr>
          <w:b/>
          <w:bCs/>
          <w:sz w:val="28"/>
          <w:szCs w:val="28"/>
        </w:rPr>
      </w:pPr>
    </w:p>
    <w:p w14:paraId="253B3770" w14:textId="77777777" w:rsidR="00DA0FBD" w:rsidRDefault="00DA0FBD" w:rsidP="00EA61FF">
      <w:pPr>
        <w:spacing w:line="0" w:lineRule="atLeast"/>
        <w:jc w:val="center"/>
        <w:rPr>
          <w:b/>
          <w:bCs/>
          <w:sz w:val="28"/>
          <w:szCs w:val="28"/>
        </w:rPr>
      </w:pPr>
    </w:p>
    <w:p w14:paraId="6BCA8253" w14:textId="77777777" w:rsidR="00DA0FBD" w:rsidRDefault="00DA0FBD" w:rsidP="00EA61FF">
      <w:pPr>
        <w:spacing w:line="0" w:lineRule="atLeast"/>
        <w:jc w:val="center"/>
        <w:rPr>
          <w:b/>
          <w:bCs/>
          <w:sz w:val="28"/>
          <w:szCs w:val="28"/>
        </w:rPr>
      </w:pPr>
    </w:p>
    <w:p w14:paraId="52F6A4A9" w14:textId="77777777" w:rsidR="003D4025" w:rsidRPr="00142000" w:rsidRDefault="00EA61FF" w:rsidP="00531F5E">
      <w:pPr>
        <w:pStyle w:val="Antrat1"/>
        <w:spacing w:before="240" w:after="240" w:line="360" w:lineRule="auto"/>
        <w:jc w:val="center"/>
        <w:rPr>
          <w:rFonts w:ascii="Times New Roman" w:hAnsi="Times New Roman" w:cs="Times New Roman"/>
          <w:color w:val="000000" w:themeColor="text1"/>
          <w:sz w:val="24"/>
          <w:szCs w:val="24"/>
        </w:rPr>
      </w:pPr>
      <w:bookmarkStart w:id="30" w:name="_Toc44416047"/>
      <w:r w:rsidRPr="00142000">
        <w:rPr>
          <w:rFonts w:ascii="Times New Roman" w:hAnsi="Times New Roman" w:cs="Times New Roman"/>
          <w:color w:val="000000" w:themeColor="text1"/>
          <w:sz w:val="24"/>
          <w:szCs w:val="24"/>
        </w:rPr>
        <w:t>GYVENTOJŲ SAUGUMO POLITIKA</w:t>
      </w:r>
      <w:bookmarkEnd w:id="30"/>
    </w:p>
    <w:p w14:paraId="5B17C0A2" w14:textId="371D12E2" w:rsidR="001139F1" w:rsidRPr="00142000" w:rsidRDefault="001139F1" w:rsidP="001139F1">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Siekdama užtikrinti gyventojų saugumą, Anykščių rajono savivaldybės administracija kasmet skelbia gyventojų saugumo stiprinimui skirtų prevencinės veiklos projektų finansavimo konkursą. Anykščių rajono savivaldybės administracijos direktoriaus 2019 m. gegužės 20 d. įsakymu Nr. 1-AĮ-402  ,,</w:t>
      </w:r>
      <w:r w:rsidRPr="00142000">
        <w:rPr>
          <w:rFonts w:ascii="Times New Roman" w:eastAsia="Times New Roman" w:hAnsi="Times New Roman" w:cs="Times New Roman"/>
          <w:bCs/>
          <w:sz w:val="24"/>
          <w:szCs w:val="24"/>
        </w:rPr>
        <w:t xml:space="preserve">Dėl </w:t>
      </w:r>
      <w:r w:rsidRPr="00142000">
        <w:rPr>
          <w:rFonts w:ascii="Times New Roman" w:eastAsia="Times New Roman" w:hAnsi="Times New Roman" w:cs="Times New Roman"/>
          <w:sz w:val="24"/>
          <w:szCs w:val="24"/>
        </w:rPr>
        <w:t xml:space="preserve">finansavimo skyrimo 2019 m. įgyvendinamiems projektams, finansuojamiems </w:t>
      </w:r>
      <w:r w:rsidRPr="00142000">
        <w:rPr>
          <w:rFonts w:ascii="Times New Roman" w:eastAsia="Times New Roman" w:hAnsi="Times New Roman" w:cs="Times New Roman"/>
          <w:sz w:val="24"/>
          <w:szCs w:val="24"/>
        </w:rPr>
        <w:lastRenderedPageBreak/>
        <w:t>pagal Anykščių rajono savivaldybės strateginio 2019–</w:t>
      </w:r>
      <w:r w:rsidRPr="00142000">
        <w:rPr>
          <w:rFonts w:ascii="Times New Roman" w:eastAsia="Times New Roman" w:hAnsi="Times New Roman" w:cs="Times New Roman"/>
          <w:sz w:val="24"/>
          <w:szCs w:val="24"/>
        </w:rPr>
        <w:fldChar w:fldCharType="begin"/>
      </w:r>
      <w:r w:rsidRPr="00142000">
        <w:rPr>
          <w:rFonts w:ascii="Times New Roman" w:eastAsia="Times New Roman" w:hAnsi="Times New Roman" w:cs="Times New Roman"/>
          <w:sz w:val="24"/>
          <w:szCs w:val="24"/>
        </w:rPr>
        <w:instrText xml:space="preserve"> FILLIN "indeksas" \* MERGEFORMAT </w:instrText>
      </w:r>
      <w:r w:rsidRPr="00142000">
        <w:rPr>
          <w:rFonts w:ascii="Times New Roman" w:eastAsia="Times New Roman" w:hAnsi="Times New Roman" w:cs="Times New Roman"/>
          <w:sz w:val="24"/>
          <w:szCs w:val="24"/>
        </w:rPr>
        <w:fldChar w:fldCharType="end"/>
      </w:r>
      <w:r w:rsidRPr="00142000">
        <w:rPr>
          <w:rFonts w:ascii="Times New Roman" w:eastAsia="Times New Roman" w:hAnsi="Times New Roman" w:cs="Times New Roman"/>
          <w:sz w:val="24"/>
          <w:szCs w:val="24"/>
        </w:rPr>
        <w:t>2021 metų veiklos plano 9 programos „Efektyvaus savivaldybės valdymo programa“  priemonę Nr. 9.1.2.23  „Gyventojų saugumo stiprinimas“</w:t>
      </w:r>
      <w:r w:rsidR="003078B2" w:rsidRPr="00142000">
        <w:rPr>
          <w:rFonts w:ascii="Times New Roman" w:eastAsia="Times New Roman" w:hAnsi="Times New Roman" w:cs="Times New Roman"/>
          <w:sz w:val="24"/>
          <w:szCs w:val="24"/>
        </w:rPr>
        <w:t xml:space="preserve"> </w:t>
      </w:r>
      <w:r w:rsidRPr="00142000">
        <w:rPr>
          <w:rFonts w:ascii="Times New Roman" w:hAnsi="Times New Roman" w:cs="Times New Roman"/>
          <w:sz w:val="24"/>
          <w:szCs w:val="24"/>
        </w:rPr>
        <w:t>finansavimas projektams. Įgyvendinti šie projektai:</w:t>
      </w:r>
    </w:p>
    <w:p w14:paraId="3945ED81"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socialinės globos namų projektas</w:t>
      </w:r>
      <w:r w:rsidRPr="00142000">
        <w:rPr>
          <w:rFonts w:cs="Times New Roman"/>
          <w:szCs w:val="24"/>
        </w:rPr>
        <w:tab/>
        <w:t>,,Saugus gyventojas saugioje aplinkoje“ (1600 Eur);</w:t>
      </w:r>
    </w:p>
    <w:p w14:paraId="4AB541DC" w14:textId="716A3F1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Utenos apskrities vyriausiasis policijos komisariato projektas ,,Pilietinė savisauga –</w:t>
      </w:r>
      <w:r w:rsidR="003078B2" w:rsidRPr="00142000">
        <w:rPr>
          <w:rFonts w:cs="Times New Roman"/>
          <w:szCs w:val="24"/>
        </w:rPr>
        <w:t xml:space="preserve"> </w:t>
      </w:r>
      <w:r w:rsidRPr="00142000">
        <w:rPr>
          <w:rFonts w:cs="Times New Roman"/>
          <w:szCs w:val="24"/>
        </w:rPr>
        <w:t>saugi kaimynystė“ (1230 Eur);</w:t>
      </w:r>
    </w:p>
    <w:p w14:paraId="26AC6027"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Antano Vienuolio progimnazijos projektas ,,Anykščių bendruomenės laisvalaikio infrastruktūros Antano Vienuolio progimnazijos saugumo įgyvendinimas“ (940 Eur);</w:t>
      </w:r>
    </w:p>
    <w:p w14:paraId="3DF179BB"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Jono Biliūno gimnazijos projektas ,,Saugi gimnazija“ (910 Eur);</w:t>
      </w:r>
    </w:p>
    <w:p w14:paraId="73D7D24C"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vaikų lopšelio-darželio ,,Spindulėlis“ projektas ,,Saugaus eismo įgūdžiai – saugaus gyvenimo garantas“ (830 Eur);</w:t>
      </w:r>
    </w:p>
    <w:p w14:paraId="39ABA5DF"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švietimo pagalbos tarnybos projektas ,,Saugus socialinių medijų naudojimas“ (740 Eur);</w:t>
      </w:r>
    </w:p>
    <w:p w14:paraId="09072406"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vaikų lopšelio-darželio ,,Žiogelis“ projektas ,,Mes saugūs, kai žinome“ (660 Eur);</w:t>
      </w:r>
    </w:p>
    <w:p w14:paraId="71FD9CA5"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vaikų lopšelio-darželio ,,Eglutė“ tęstinis projektas ,,Saugokime save ir kitus“ (630 Eur);</w:t>
      </w:r>
    </w:p>
    <w:p w14:paraId="296F5510"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Sporto klubo ,,</w:t>
      </w:r>
      <w:proofErr w:type="spellStart"/>
      <w:r w:rsidRPr="00142000">
        <w:rPr>
          <w:rFonts w:cs="Times New Roman"/>
          <w:szCs w:val="24"/>
        </w:rPr>
        <w:t>Troškūnietis</w:t>
      </w:r>
      <w:proofErr w:type="spellEnd"/>
      <w:r w:rsidRPr="00142000">
        <w:rPr>
          <w:rFonts w:cs="Times New Roman"/>
          <w:szCs w:val="24"/>
        </w:rPr>
        <w:t>“ projektas ,,Gyvenk saugiai ir sveikai“ (610 Eur);</w:t>
      </w:r>
    </w:p>
    <w:p w14:paraId="2F1F08AD"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rajono socialinių paslaugų centro projektas ,,Mes galime gyventi saugiai – 2“ (550 Eur);</w:t>
      </w:r>
    </w:p>
    <w:p w14:paraId="549CA1B9"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rajono Traupio pagrindinės mokyklos projektas ,,Kuriame saugumo formulę“ (430 Eur);</w:t>
      </w:r>
    </w:p>
    <w:p w14:paraId="17F51DFC"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rajono Viešintų pagrindinės mokyklos-daugiafunkcio centro projektas ,,Saugus aš – saugus ir tu“ (370 Eur);</w:t>
      </w:r>
    </w:p>
    <w:p w14:paraId="318C15FA"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Anykščių lopšelio-darželio ,,Žilvitis“ projektas ,,Gatvėje būki atsargus – šito mokyk ir kitus–7“ (280 Eur);</w:t>
      </w:r>
    </w:p>
    <w:p w14:paraId="6633F1F5" w14:textId="77777777" w:rsidR="001139F1" w:rsidRPr="00142000" w:rsidRDefault="001139F1" w:rsidP="001139F1">
      <w:pPr>
        <w:pStyle w:val="Sraopastraipa"/>
        <w:numPr>
          <w:ilvl w:val="0"/>
          <w:numId w:val="27"/>
        </w:numPr>
        <w:spacing w:after="0" w:line="360" w:lineRule="auto"/>
        <w:jc w:val="both"/>
        <w:rPr>
          <w:rFonts w:cs="Times New Roman"/>
          <w:szCs w:val="24"/>
        </w:rPr>
      </w:pPr>
      <w:r w:rsidRPr="00142000">
        <w:rPr>
          <w:rFonts w:cs="Times New Roman"/>
          <w:szCs w:val="24"/>
        </w:rPr>
        <w:t>VšĮ ,,Sveikatos oazė“ projektas ,,Asmenų ir turto saugumo didinimas Anykščių baseino teritorijoje“ (220 Eur).</w:t>
      </w:r>
    </w:p>
    <w:p w14:paraId="71D6318C" w14:textId="77777777" w:rsidR="005C60C6" w:rsidRPr="001139F1" w:rsidRDefault="005C60C6" w:rsidP="005C60C6">
      <w:pPr>
        <w:pStyle w:val="Sraopastraipa"/>
        <w:spacing w:after="0" w:line="360" w:lineRule="auto"/>
        <w:jc w:val="center"/>
        <w:rPr>
          <w:rFonts w:cs="Times New Roman"/>
          <w:szCs w:val="24"/>
        </w:rPr>
      </w:pPr>
      <w:r>
        <w:rPr>
          <w:noProof/>
          <w:szCs w:val="24"/>
          <w:lang w:eastAsia="lt-LT"/>
        </w:rPr>
        <w:lastRenderedPageBreak/>
        <w:drawing>
          <wp:inline distT="0" distB="0" distL="0" distR="0" wp14:anchorId="7449966E" wp14:editId="461CE1BD">
            <wp:extent cx="4385257" cy="2730106"/>
            <wp:effectExtent l="0" t="0" r="15875" b="13335"/>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4137B721" w14:textId="77777777" w:rsidR="001139F1" w:rsidRPr="00142000" w:rsidRDefault="001139F1" w:rsidP="004E1455">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 xml:space="preserve">Iš projektinių lėšų buvo įrengtos vaizdo stebėjimo kameros, parkavimo tinklas automobilių stovėjimo aikštelės įrengimui, priemonės, reikalingos vaikų saugaus eismo žinių ugdymui. Projektų įgyvendinimo metu suorganizuoti susitikimai su saugios kaimynystės grupių nariais, daug veiklų skirta gyventojų šviečiamajai veiklai, prevencijai prekybos žmonėmis srityje, </w:t>
      </w:r>
      <w:r w:rsidRPr="00142000">
        <w:rPr>
          <w:rFonts w:ascii="Times New Roman" w:eastAsia="Times New Roman" w:hAnsi="Times New Roman" w:cs="Times New Roman"/>
          <w:sz w:val="24"/>
          <w:szCs w:val="24"/>
          <w:lang w:eastAsia="lt-LT"/>
        </w:rPr>
        <w:t xml:space="preserve">vaikų ir jaunimo girtavimo, kvaišalų vartojimo, rūkymo </w:t>
      </w:r>
      <w:r w:rsidRPr="00142000">
        <w:rPr>
          <w:rFonts w:ascii="Times New Roman" w:hAnsi="Times New Roman" w:cs="Times New Roman"/>
          <w:sz w:val="24"/>
          <w:szCs w:val="24"/>
        </w:rPr>
        <w:t>prevencijos srityje pravesti prevenciniai mokymai, paskaitos apie rūkymo ir kitų žalingų įpročių poveikį vaikams ir jauniems žmonėms, propaguotas sveikas gyvenimo būdas, suteikta metodinė pagalba darbuotojams, dirbantiems su vaikais ir jaunimu apie atsakingą socialinių medijų naudojimą, suorganizuotos stovyklos ir kt. Suaktyvėjo policijos rėmėjų veikla –</w:t>
      </w:r>
      <w:r w:rsidR="001A62E3" w:rsidRPr="00142000">
        <w:rPr>
          <w:rFonts w:ascii="Times New Roman" w:hAnsi="Times New Roman" w:cs="Times New Roman"/>
          <w:sz w:val="24"/>
          <w:szCs w:val="24"/>
        </w:rPr>
        <w:t xml:space="preserve"> </w:t>
      </w:r>
      <w:r w:rsidRPr="00142000">
        <w:rPr>
          <w:rFonts w:ascii="Times New Roman" w:hAnsi="Times New Roman" w:cs="Times New Roman"/>
          <w:sz w:val="24"/>
          <w:szCs w:val="24"/>
        </w:rPr>
        <w:t>policijos rėmėjai talkino ne tik masinių renginių metu, bet ir vykdant patruliavimus atskirose teritorijose, vykdant nusikaltimų veikų prevenciją, skatinant saugios aplinkos kūrimą</w:t>
      </w:r>
      <w:r w:rsidR="005C60C6" w:rsidRPr="00142000">
        <w:rPr>
          <w:rFonts w:ascii="Times New Roman" w:hAnsi="Times New Roman" w:cs="Times New Roman"/>
          <w:sz w:val="24"/>
          <w:szCs w:val="24"/>
        </w:rPr>
        <w:t>.</w:t>
      </w:r>
    </w:p>
    <w:p w14:paraId="11793CCA" w14:textId="14035124" w:rsidR="005C60C6" w:rsidRPr="00142000" w:rsidRDefault="005C60C6" w:rsidP="001A62E3">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b/>
          <w:sz w:val="24"/>
          <w:szCs w:val="24"/>
        </w:rPr>
        <w:t>Priešgaisrinė apsauga</w:t>
      </w:r>
      <w:r w:rsidR="001A62E3" w:rsidRPr="00142000">
        <w:rPr>
          <w:rFonts w:ascii="Times New Roman" w:hAnsi="Times New Roman" w:cs="Times New Roman"/>
          <w:sz w:val="24"/>
          <w:szCs w:val="24"/>
        </w:rPr>
        <w:t xml:space="preserve">. </w:t>
      </w:r>
      <w:r w:rsidR="00FC6CAB" w:rsidRPr="00142000">
        <w:rPr>
          <w:rFonts w:ascii="Times New Roman" w:hAnsi="Times New Roman" w:cs="Times New Roman"/>
          <w:sz w:val="24"/>
          <w:szCs w:val="24"/>
        </w:rPr>
        <w:t>V</w:t>
      </w:r>
      <w:r w:rsidRPr="00142000">
        <w:rPr>
          <w:rFonts w:ascii="Times New Roman" w:hAnsi="Times New Roman" w:cs="Times New Roman"/>
          <w:sz w:val="24"/>
          <w:szCs w:val="24"/>
        </w:rPr>
        <w:t>alstybės deleguota funkcija. Netgi mažinant valstybės finansavimą rajono</w:t>
      </w:r>
      <w:r w:rsidR="003078B2" w:rsidRPr="00142000">
        <w:rPr>
          <w:rFonts w:ascii="Times New Roman" w:hAnsi="Times New Roman" w:cs="Times New Roman"/>
          <w:sz w:val="24"/>
          <w:szCs w:val="24"/>
        </w:rPr>
        <w:t xml:space="preserve"> </w:t>
      </w:r>
      <w:r w:rsidRPr="00142000">
        <w:rPr>
          <w:rFonts w:ascii="Times New Roman" w:hAnsi="Times New Roman" w:cs="Times New Roman"/>
          <w:sz w:val="24"/>
          <w:szCs w:val="24"/>
        </w:rPr>
        <w:t xml:space="preserve">Taryba išlaikė visas komandas seniūnijų centruose. </w:t>
      </w:r>
    </w:p>
    <w:p w14:paraId="731DD604" w14:textId="77777777" w:rsidR="005C60C6" w:rsidRPr="00142000" w:rsidRDefault="005C60C6" w:rsidP="001A62E3">
      <w:pPr>
        <w:spacing w:line="360" w:lineRule="auto"/>
        <w:ind w:firstLine="851"/>
        <w:jc w:val="both"/>
        <w:rPr>
          <w:rFonts w:ascii="Times New Roman" w:hAnsi="Times New Roman" w:cs="Times New Roman"/>
          <w:b/>
          <w:sz w:val="24"/>
          <w:szCs w:val="24"/>
        </w:rPr>
      </w:pPr>
      <w:r w:rsidRPr="00142000">
        <w:rPr>
          <w:rFonts w:ascii="Times New Roman" w:hAnsi="Times New Roman" w:cs="Times New Roman"/>
          <w:b/>
          <w:sz w:val="24"/>
          <w:szCs w:val="24"/>
        </w:rPr>
        <w:t>Policija</w:t>
      </w:r>
      <w:r w:rsidR="001A62E3" w:rsidRPr="00142000">
        <w:rPr>
          <w:rFonts w:ascii="Times New Roman" w:hAnsi="Times New Roman" w:cs="Times New Roman"/>
          <w:b/>
          <w:sz w:val="24"/>
          <w:szCs w:val="24"/>
        </w:rPr>
        <w:t xml:space="preserve">. </w:t>
      </w:r>
      <w:r w:rsidRPr="00142000">
        <w:rPr>
          <w:rFonts w:ascii="Times New Roman" w:hAnsi="Times New Roman" w:cs="Times New Roman"/>
          <w:sz w:val="24"/>
          <w:szCs w:val="24"/>
        </w:rPr>
        <w:t xml:space="preserve">Savivaldybei nepavaldi, tačiau tarp policijos ir Savivaldybės nuolat vyksta glaudus bendradarbiavimas. Koordinuojami renginiai, vykdomas prevencinis darbas. Miestas stebimas vaizdo kameromis. Vaizdo stebėjimo kameras įsigyja vis daugiau švietimo įstaigų. Tai duoda savo vaisių, nes nusikalstamumas rajone tolydžio mažėja. </w:t>
      </w:r>
    </w:p>
    <w:p w14:paraId="5AA83FFA" w14:textId="77777777" w:rsidR="00FC6CAB" w:rsidRPr="00142000" w:rsidRDefault="00FC6CAB" w:rsidP="00B47CBB">
      <w:pPr>
        <w:spacing w:before="240" w:after="240" w:line="360" w:lineRule="auto"/>
        <w:jc w:val="center"/>
        <w:rPr>
          <w:rFonts w:ascii="Times New Roman" w:hAnsi="Times New Roman" w:cs="Times New Roman"/>
          <w:b/>
          <w:bCs/>
          <w:sz w:val="24"/>
          <w:szCs w:val="24"/>
        </w:rPr>
      </w:pPr>
      <w:r w:rsidRPr="00142000">
        <w:rPr>
          <w:rFonts w:ascii="Times New Roman" w:hAnsi="Times New Roman" w:cs="Times New Roman"/>
          <w:b/>
          <w:bCs/>
          <w:sz w:val="24"/>
          <w:szCs w:val="24"/>
        </w:rPr>
        <w:t>Civilinės saugos priemonės</w:t>
      </w:r>
    </w:p>
    <w:p w14:paraId="03AB42A6" w14:textId="4051DAC5" w:rsidR="00FC6CAB" w:rsidRPr="00142000" w:rsidRDefault="005C60C6" w:rsidP="00FC6CAB">
      <w:pPr>
        <w:spacing w:line="360" w:lineRule="auto"/>
        <w:ind w:firstLine="851"/>
        <w:jc w:val="both"/>
        <w:rPr>
          <w:rFonts w:ascii="Times New Roman" w:hAnsi="Times New Roman" w:cs="Times New Roman"/>
          <w:sz w:val="24"/>
          <w:szCs w:val="24"/>
        </w:rPr>
      </w:pPr>
      <w:r w:rsidRPr="00142000">
        <w:rPr>
          <w:rFonts w:ascii="Times New Roman" w:hAnsi="Times New Roman" w:cs="Times New Roman"/>
          <w:bCs/>
          <w:sz w:val="24"/>
          <w:szCs w:val="24"/>
        </w:rPr>
        <w:t>Vykdant civilinės saugos priemones 2019 metais buvo parengtas</w:t>
      </w:r>
      <w:r w:rsidRPr="00142000">
        <w:rPr>
          <w:rFonts w:ascii="Times New Roman" w:hAnsi="Times New Roman" w:cs="Times New Roman"/>
          <w:sz w:val="24"/>
          <w:szCs w:val="24"/>
        </w:rPr>
        <w:t xml:space="preserve"> </w:t>
      </w:r>
      <w:r w:rsidR="005B28C7" w:rsidRPr="00142000">
        <w:rPr>
          <w:rFonts w:ascii="Times New Roman" w:hAnsi="Times New Roman" w:cs="Times New Roman"/>
          <w:sz w:val="24"/>
          <w:szCs w:val="24"/>
        </w:rPr>
        <w:t>bei</w:t>
      </w:r>
      <w:r w:rsidRPr="00142000">
        <w:rPr>
          <w:rFonts w:ascii="Times New Roman" w:hAnsi="Times New Roman" w:cs="Times New Roman"/>
          <w:sz w:val="24"/>
          <w:szCs w:val="24"/>
        </w:rPr>
        <w:t xml:space="preserve"> Mobilizacijos </w:t>
      </w:r>
      <w:r w:rsidR="005B28C7" w:rsidRPr="00142000">
        <w:rPr>
          <w:rFonts w:ascii="Times New Roman" w:hAnsi="Times New Roman" w:cs="Times New Roman"/>
          <w:sz w:val="24"/>
          <w:szCs w:val="24"/>
        </w:rPr>
        <w:t xml:space="preserve">ir </w:t>
      </w:r>
      <w:r w:rsidRPr="00142000">
        <w:rPr>
          <w:rFonts w:ascii="Times New Roman" w:hAnsi="Times New Roman" w:cs="Times New Roman"/>
          <w:sz w:val="24"/>
          <w:szCs w:val="24"/>
        </w:rPr>
        <w:t xml:space="preserve"> pilietinio pasipriešinimo departamentui pateiktas Savivaldybės 2019 metų priimančiosios šalies paramos mokymo planas. Parengtas ir  su Mobilizacijos ir pilietinio pasipriešinimo departamentu suderintas Anykščių r. savivaldybės mobilizacijos planas. Vykdant Mobilizacijos ir pilietinio pasipriešinimo departamento prie Krašto apsaugos ministerijos direktoriaus 2019 m. balandžio 3 d. </w:t>
      </w:r>
      <w:r w:rsidRPr="00142000">
        <w:rPr>
          <w:rFonts w:ascii="Times New Roman" w:hAnsi="Times New Roman" w:cs="Times New Roman"/>
          <w:sz w:val="24"/>
          <w:szCs w:val="24"/>
        </w:rPr>
        <w:lastRenderedPageBreak/>
        <w:t>įsakymą Nr. V-60 dalyvauta mokymo seminare</w:t>
      </w:r>
      <w:r w:rsidR="005B28C7" w:rsidRPr="00142000">
        <w:rPr>
          <w:rFonts w:ascii="Times New Roman" w:hAnsi="Times New Roman" w:cs="Times New Roman"/>
          <w:sz w:val="24"/>
          <w:szCs w:val="24"/>
        </w:rPr>
        <w:t>.</w:t>
      </w:r>
      <w:r w:rsidRPr="00142000">
        <w:rPr>
          <w:rFonts w:ascii="Times New Roman" w:hAnsi="Times New Roman" w:cs="Times New Roman"/>
          <w:sz w:val="24"/>
          <w:szCs w:val="24"/>
        </w:rPr>
        <w:t xml:space="preserve"> Parengti ir Mobilizacijos ir pilietinio pasipriešinimo departamentui prie Krašto apsaugos ministerijos  pateikti atnaujinti duomenys Priimančiosios šalies paramos galimybių katalogui. </w:t>
      </w:r>
    </w:p>
    <w:p w14:paraId="5C289233" w14:textId="4866E90B" w:rsidR="005C60C6" w:rsidRPr="00142000" w:rsidRDefault="00FC6CAB" w:rsidP="001A62E3">
      <w:pPr>
        <w:spacing w:line="360" w:lineRule="auto"/>
        <w:ind w:firstLine="851"/>
        <w:jc w:val="both"/>
        <w:rPr>
          <w:rFonts w:ascii="Times New Roman" w:hAnsi="Times New Roman" w:cs="Times New Roman"/>
          <w:sz w:val="24"/>
          <w:szCs w:val="24"/>
        </w:rPr>
      </w:pPr>
      <w:r w:rsidRPr="00142000">
        <w:rPr>
          <w:rFonts w:ascii="Times New Roman" w:hAnsi="Times New Roman" w:cs="Times New Roman"/>
          <w:noProof/>
          <w:color w:val="474C55"/>
          <w:sz w:val="24"/>
          <w:szCs w:val="24"/>
          <w:lang w:eastAsia="lt-LT"/>
        </w:rPr>
        <w:drawing>
          <wp:anchor distT="0" distB="0" distL="114300" distR="114300" simplePos="0" relativeHeight="251644928" behindDoc="0" locked="0" layoutInCell="1" allowOverlap="1" wp14:anchorId="5D0CD92A" wp14:editId="50F4015D">
            <wp:simplePos x="0" y="0"/>
            <wp:positionH relativeFrom="margin">
              <wp:align>left</wp:align>
            </wp:positionH>
            <wp:positionV relativeFrom="paragraph">
              <wp:posOffset>1019971</wp:posOffset>
            </wp:positionV>
            <wp:extent cx="2510155" cy="1718945"/>
            <wp:effectExtent l="0" t="0" r="4445" b="0"/>
            <wp:wrapTopAndBottom/>
            <wp:docPr id="21" name="Picture 7" descr="https://www.anyksciai.lt/data/public/uploads/2019/11/dsc03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https://www.anyksciai.lt/data/public/uploads/2019/11/dsc03649.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r="15007" b="1791"/>
                    <a:stretch/>
                  </pic:blipFill>
                  <pic:spPr bwMode="auto">
                    <a:xfrm>
                      <a:off x="0" y="0"/>
                      <a:ext cx="2511381" cy="172013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142000">
        <w:rPr>
          <w:rFonts w:ascii="Times New Roman" w:hAnsi="Times New Roman" w:cs="Times New Roman"/>
          <w:noProof/>
          <w:color w:val="474C55"/>
          <w:sz w:val="24"/>
          <w:szCs w:val="24"/>
          <w:lang w:eastAsia="lt-LT"/>
        </w:rPr>
        <w:drawing>
          <wp:anchor distT="0" distB="0" distL="114300" distR="114300" simplePos="0" relativeHeight="251651072" behindDoc="0" locked="0" layoutInCell="1" allowOverlap="1" wp14:anchorId="3BE53636" wp14:editId="635D7EE5">
            <wp:simplePos x="0" y="0"/>
            <wp:positionH relativeFrom="column">
              <wp:posOffset>3279014</wp:posOffset>
            </wp:positionH>
            <wp:positionV relativeFrom="paragraph">
              <wp:posOffset>1001037</wp:posOffset>
            </wp:positionV>
            <wp:extent cx="2800985" cy="1758315"/>
            <wp:effectExtent l="0" t="0" r="0" b="0"/>
            <wp:wrapTopAndBottom/>
            <wp:docPr id="22" name="Picture 5" descr="https://www.anyksciai.lt/data/public/uploads/2019/11/dsc03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https://www.anyksciai.lt/data/public/uploads/2019/11/dsc03637.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0985" cy="1758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60C6" w:rsidRPr="00142000">
        <w:rPr>
          <w:rFonts w:ascii="Times New Roman" w:hAnsi="Times New Roman" w:cs="Times New Roman"/>
          <w:sz w:val="24"/>
          <w:szCs w:val="24"/>
        </w:rPr>
        <w:t>Organizuotas renginys „NATO diena Anykščiuose“</w:t>
      </w:r>
      <w:r w:rsidR="005B28C7" w:rsidRPr="00142000">
        <w:rPr>
          <w:rFonts w:ascii="Times New Roman" w:hAnsi="Times New Roman" w:cs="Times New Roman"/>
          <w:sz w:val="24"/>
          <w:szCs w:val="24"/>
        </w:rPr>
        <w:t>.</w:t>
      </w:r>
      <w:r w:rsidR="005C60C6" w:rsidRPr="00142000">
        <w:rPr>
          <w:rFonts w:ascii="Times New Roman" w:hAnsi="Times New Roman" w:cs="Times New Roman"/>
          <w:sz w:val="24"/>
          <w:szCs w:val="24"/>
        </w:rPr>
        <w:t xml:space="preserve">  2019</w:t>
      </w:r>
      <w:r w:rsidR="005B28C7" w:rsidRPr="00142000">
        <w:rPr>
          <w:rFonts w:ascii="Times New Roman" w:hAnsi="Times New Roman" w:cs="Times New Roman"/>
          <w:sz w:val="24"/>
          <w:szCs w:val="24"/>
        </w:rPr>
        <w:t xml:space="preserve"> m. lapkričio </w:t>
      </w:r>
      <w:r w:rsidR="005C60C6" w:rsidRPr="00142000">
        <w:rPr>
          <w:rFonts w:ascii="Times New Roman" w:hAnsi="Times New Roman" w:cs="Times New Roman"/>
          <w:sz w:val="24"/>
          <w:szCs w:val="24"/>
        </w:rPr>
        <w:t xml:space="preserve">7 </w:t>
      </w:r>
      <w:r w:rsidR="005B28C7" w:rsidRPr="00142000">
        <w:rPr>
          <w:rFonts w:ascii="Times New Roman" w:hAnsi="Times New Roman" w:cs="Times New Roman"/>
          <w:sz w:val="24"/>
          <w:szCs w:val="24"/>
        </w:rPr>
        <w:t>d.</w:t>
      </w:r>
      <w:r w:rsidR="005C60C6" w:rsidRPr="00142000">
        <w:rPr>
          <w:rFonts w:ascii="Times New Roman" w:hAnsi="Times New Roman" w:cs="Times New Roman"/>
          <w:sz w:val="24"/>
          <w:szCs w:val="24"/>
        </w:rPr>
        <w:t xml:space="preserve"> 35 kariškiai iš 14 šalių NATO pajėgų integravimo vieneto susitiko su administracijos darbuotojais, gyventojais</w:t>
      </w:r>
      <w:r w:rsidR="005B28C7" w:rsidRPr="00142000">
        <w:rPr>
          <w:rFonts w:ascii="Times New Roman" w:hAnsi="Times New Roman" w:cs="Times New Roman"/>
          <w:sz w:val="24"/>
          <w:szCs w:val="24"/>
        </w:rPr>
        <w:t>,</w:t>
      </w:r>
      <w:r w:rsidR="005C60C6" w:rsidRPr="00142000">
        <w:rPr>
          <w:rFonts w:ascii="Times New Roman" w:hAnsi="Times New Roman" w:cs="Times New Roman"/>
          <w:sz w:val="24"/>
          <w:szCs w:val="24"/>
        </w:rPr>
        <w:t xml:space="preserve"> mokiniais, demonstravo ginkluotę bei karinę techniką</w:t>
      </w:r>
      <w:r w:rsidRPr="00142000">
        <w:rPr>
          <w:rFonts w:ascii="Times New Roman" w:hAnsi="Times New Roman" w:cs="Times New Roman"/>
          <w:sz w:val="24"/>
          <w:szCs w:val="24"/>
        </w:rPr>
        <w:t>.</w:t>
      </w:r>
      <w:r w:rsidR="005C60C6" w:rsidRPr="00142000">
        <w:rPr>
          <w:rFonts w:ascii="Times New Roman" w:hAnsi="Times New Roman" w:cs="Times New Roman"/>
          <w:sz w:val="24"/>
          <w:szCs w:val="24"/>
        </w:rPr>
        <w:t xml:space="preserve">   </w:t>
      </w:r>
    </w:p>
    <w:p w14:paraId="1B7D9BB3" w14:textId="77777777" w:rsidR="00DA0FBD" w:rsidRPr="00142000" w:rsidRDefault="00DA0FBD" w:rsidP="005C60C6">
      <w:pPr>
        <w:spacing w:line="360" w:lineRule="auto"/>
        <w:ind w:firstLine="720"/>
        <w:jc w:val="both"/>
        <w:rPr>
          <w:rFonts w:ascii="Times New Roman" w:hAnsi="Times New Roman" w:cs="Times New Roman"/>
          <w:sz w:val="24"/>
          <w:szCs w:val="24"/>
        </w:rPr>
      </w:pPr>
    </w:p>
    <w:p w14:paraId="17700CF4" w14:textId="77777777" w:rsidR="00F57FBD" w:rsidRDefault="00F57FBD" w:rsidP="005C60C6">
      <w:pPr>
        <w:spacing w:line="360" w:lineRule="auto"/>
        <w:ind w:firstLine="720"/>
        <w:jc w:val="both"/>
        <w:rPr>
          <w:rFonts w:ascii="Times New Roman" w:hAnsi="Times New Roman" w:cs="Times New Roman"/>
          <w:sz w:val="24"/>
          <w:szCs w:val="24"/>
          <w:lang w:val="en-US"/>
        </w:rPr>
      </w:pPr>
    </w:p>
    <w:p w14:paraId="3CCAEE74" w14:textId="1C4ED5E2" w:rsidR="005C60C6" w:rsidRPr="00142000" w:rsidRDefault="005C60C6" w:rsidP="005C60C6">
      <w:pPr>
        <w:spacing w:line="360" w:lineRule="auto"/>
        <w:ind w:firstLine="720"/>
        <w:jc w:val="both"/>
        <w:rPr>
          <w:rFonts w:ascii="Times New Roman" w:hAnsi="Times New Roman" w:cs="Times New Roman"/>
          <w:sz w:val="24"/>
          <w:szCs w:val="24"/>
        </w:rPr>
      </w:pPr>
      <w:proofErr w:type="spellStart"/>
      <w:r w:rsidRPr="00142000">
        <w:rPr>
          <w:rFonts w:ascii="Times New Roman" w:hAnsi="Times New Roman" w:cs="Times New Roman"/>
          <w:sz w:val="24"/>
          <w:szCs w:val="24"/>
          <w:lang w:val="en-US"/>
        </w:rPr>
        <w:t>Organizuojant</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civilinę</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saug</w:t>
      </w:r>
      <w:r w:rsidR="001A62E3" w:rsidRPr="00142000">
        <w:rPr>
          <w:rFonts w:ascii="Times New Roman" w:hAnsi="Times New Roman" w:cs="Times New Roman"/>
          <w:sz w:val="24"/>
          <w:szCs w:val="24"/>
          <w:lang w:val="en-US"/>
        </w:rPr>
        <w:t>ą</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rajone</w:t>
      </w:r>
      <w:proofErr w:type="spellEnd"/>
      <w:r w:rsidRPr="00142000">
        <w:rPr>
          <w:rFonts w:ascii="Times New Roman" w:hAnsi="Times New Roman" w:cs="Times New Roman"/>
          <w:sz w:val="24"/>
          <w:szCs w:val="24"/>
          <w:lang w:val="en-US"/>
        </w:rPr>
        <w:t xml:space="preserve"> 2019 m. </w:t>
      </w:r>
      <w:proofErr w:type="spellStart"/>
      <w:r w:rsidRPr="00142000">
        <w:rPr>
          <w:rFonts w:ascii="Times New Roman" w:hAnsi="Times New Roman" w:cs="Times New Roman"/>
          <w:sz w:val="24"/>
          <w:szCs w:val="24"/>
          <w:lang w:val="en-US"/>
        </w:rPr>
        <w:t>lapkričio</w:t>
      </w:r>
      <w:proofErr w:type="spellEnd"/>
      <w:r w:rsidRPr="00142000">
        <w:rPr>
          <w:rFonts w:ascii="Times New Roman" w:hAnsi="Times New Roman" w:cs="Times New Roman"/>
          <w:sz w:val="24"/>
          <w:szCs w:val="24"/>
          <w:lang w:val="en-US"/>
        </w:rPr>
        <w:t xml:space="preserve"> 21 d.  </w:t>
      </w:r>
      <w:proofErr w:type="spellStart"/>
      <w:r w:rsidRPr="00142000">
        <w:rPr>
          <w:rFonts w:ascii="Times New Roman" w:hAnsi="Times New Roman" w:cs="Times New Roman"/>
          <w:sz w:val="24"/>
          <w:szCs w:val="24"/>
          <w:lang w:val="en-US"/>
        </w:rPr>
        <w:t>Aknystos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globos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namuose</w:t>
      </w:r>
      <w:proofErr w:type="spellEnd"/>
      <w:r w:rsidRPr="00142000">
        <w:rPr>
          <w:rFonts w:ascii="Times New Roman" w:hAnsi="Times New Roman" w:cs="Times New Roman"/>
          <w:sz w:val="24"/>
          <w:szCs w:val="24"/>
          <w:lang w:val="en-US"/>
        </w:rPr>
        <w:t xml:space="preserve"> </w:t>
      </w:r>
      <w:proofErr w:type="spellStart"/>
      <w:proofErr w:type="gramStart"/>
      <w:r w:rsidRPr="00142000">
        <w:rPr>
          <w:rFonts w:ascii="Times New Roman" w:hAnsi="Times New Roman" w:cs="Times New Roman"/>
          <w:sz w:val="24"/>
          <w:szCs w:val="24"/>
          <w:lang w:val="en-US"/>
        </w:rPr>
        <w:t>vyko</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savivaldybės</w:t>
      </w:r>
      <w:proofErr w:type="spellEnd"/>
      <w:proofErr w:type="gram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lygio</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civilinės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saugos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pratybos</w:t>
      </w:r>
      <w:proofErr w:type="spellEnd"/>
      <w:r w:rsidR="0024349F" w:rsidRPr="00142000">
        <w:rPr>
          <w:rFonts w:ascii="Times New Roman" w:hAnsi="Times New Roman" w:cs="Times New Roman"/>
          <w:sz w:val="24"/>
          <w:szCs w:val="24"/>
          <w:lang w:val="en-US"/>
        </w:rPr>
        <w:t>,</w:t>
      </w:r>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tema</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Aknystos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globos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namų</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darbuotojų</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ir</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gyventojų</w:t>
      </w:r>
      <w:proofErr w:type="spellEnd"/>
      <w:r w:rsidRPr="00142000">
        <w:rPr>
          <w:rFonts w:ascii="Times New Roman" w:hAnsi="Times New Roman" w:cs="Times New Roman"/>
          <w:sz w:val="24"/>
          <w:szCs w:val="24"/>
          <w:lang w:val="en-US"/>
        </w:rPr>
        <w:t xml:space="preserve">, Anykščių </w:t>
      </w:r>
      <w:proofErr w:type="spellStart"/>
      <w:r w:rsidRPr="00142000">
        <w:rPr>
          <w:rFonts w:ascii="Times New Roman" w:hAnsi="Times New Roman" w:cs="Times New Roman"/>
          <w:sz w:val="24"/>
          <w:szCs w:val="24"/>
          <w:lang w:val="en-US"/>
        </w:rPr>
        <w:t>rajono</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savivaldybės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ekstremaliųjų</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situacijų</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operacijų</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centro</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veiksmai</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gaisro</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ir</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evakuacijos</w:t>
      </w:r>
      <w:proofErr w:type="spellEnd"/>
      <w:r w:rsidRPr="00142000">
        <w:rPr>
          <w:rFonts w:ascii="Times New Roman" w:hAnsi="Times New Roman" w:cs="Times New Roman"/>
          <w:sz w:val="24"/>
          <w:szCs w:val="24"/>
          <w:lang w:val="en-US"/>
        </w:rPr>
        <w:t xml:space="preserve"> </w:t>
      </w:r>
      <w:proofErr w:type="spellStart"/>
      <w:r w:rsidRPr="00142000">
        <w:rPr>
          <w:rFonts w:ascii="Times New Roman" w:hAnsi="Times New Roman" w:cs="Times New Roman"/>
          <w:sz w:val="24"/>
          <w:szCs w:val="24"/>
          <w:lang w:val="en-US"/>
        </w:rPr>
        <w:t>metu</w:t>
      </w:r>
      <w:proofErr w:type="spellEnd"/>
      <w:r w:rsidRPr="00142000">
        <w:rPr>
          <w:rFonts w:ascii="Times New Roman" w:hAnsi="Times New Roman" w:cs="Times New Roman"/>
          <w:sz w:val="24"/>
          <w:szCs w:val="24"/>
          <w:lang w:val="en-US"/>
        </w:rPr>
        <w:t xml:space="preserve"> ”.</w:t>
      </w:r>
      <w:r w:rsidR="00FC6CAB" w:rsidRPr="00142000">
        <w:rPr>
          <w:rFonts w:ascii="Times New Roman" w:hAnsi="Times New Roman" w:cs="Times New Roman"/>
          <w:sz w:val="24"/>
          <w:szCs w:val="24"/>
          <w:lang w:val="en-US"/>
        </w:rPr>
        <w:t xml:space="preserve"> </w:t>
      </w:r>
      <w:r w:rsidRPr="00142000">
        <w:rPr>
          <w:rFonts w:ascii="Times New Roman" w:hAnsi="Times New Roman" w:cs="Times New Roman"/>
          <w:bCs/>
          <w:sz w:val="24"/>
          <w:szCs w:val="24"/>
        </w:rPr>
        <w:t xml:space="preserve">Pratybų metu buvo </w:t>
      </w:r>
      <w:r w:rsidRPr="00142000">
        <w:rPr>
          <w:rFonts w:ascii="Times New Roman" w:hAnsi="Times New Roman" w:cs="Times New Roman"/>
          <w:sz w:val="24"/>
          <w:szCs w:val="24"/>
        </w:rPr>
        <w:t>patikrinti civilinės saugos pajėgų budinčių pamainų sugebėjimai gaisro metu administraciniame pastate, susipažint</w:t>
      </w:r>
      <w:r w:rsidR="00095931" w:rsidRPr="00142000">
        <w:rPr>
          <w:rFonts w:ascii="Times New Roman" w:hAnsi="Times New Roman" w:cs="Times New Roman"/>
          <w:sz w:val="24"/>
          <w:szCs w:val="24"/>
        </w:rPr>
        <w:t xml:space="preserve">a </w:t>
      </w:r>
      <w:r w:rsidRPr="00142000">
        <w:rPr>
          <w:rFonts w:ascii="Times New Roman" w:hAnsi="Times New Roman" w:cs="Times New Roman"/>
          <w:sz w:val="24"/>
          <w:szCs w:val="24"/>
        </w:rPr>
        <w:t xml:space="preserve">su objekto ypatumais. </w:t>
      </w:r>
    </w:p>
    <w:p w14:paraId="502ABC78" w14:textId="77777777" w:rsidR="0036553B" w:rsidRPr="00142000" w:rsidRDefault="005C60C6" w:rsidP="00B01202">
      <w:pPr>
        <w:spacing w:line="360" w:lineRule="auto"/>
        <w:ind w:firstLine="851"/>
        <w:jc w:val="both"/>
        <w:rPr>
          <w:rFonts w:ascii="Times New Roman" w:hAnsi="Times New Roman" w:cs="Times New Roman"/>
          <w:bCs/>
          <w:sz w:val="24"/>
          <w:szCs w:val="24"/>
        </w:rPr>
      </w:pPr>
      <w:r w:rsidRPr="00142000">
        <w:rPr>
          <w:rFonts w:ascii="Times New Roman" w:hAnsi="Times New Roman" w:cs="Times New Roman"/>
          <w:sz w:val="24"/>
          <w:szCs w:val="24"/>
        </w:rPr>
        <w:t>Aknystos socialinės globos namų  darbuotoj</w:t>
      </w:r>
      <w:r w:rsidR="00FC6CAB" w:rsidRPr="00142000">
        <w:rPr>
          <w:rFonts w:ascii="Times New Roman" w:hAnsi="Times New Roman" w:cs="Times New Roman"/>
          <w:sz w:val="24"/>
          <w:szCs w:val="24"/>
        </w:rPr>
        <w:t>ai</w:t>
      </w:r>
      <w:r w:rsidRPr="00142000">
        <w:rPr>
          <w:rFonts w:ascii="Times New Roman" w:hAnsi="Times New Roman" w:cs="Times New Roman"/>
          <w:sz w:val="24"/>
          <w:szCs w:val="24"/>
        </w:rPr>
        <w:t xml:space="preserve"> bei gyventojai mokėsi veiksmų  evakuacijos metu iškilus gaisro grėsmei.  Anykščių rajono savivaldybės ekstremaliųjų situacijų operacijų  centro nariai mokėsi derinti savo veiksmus ekstremalaus įvykio metu su civilinės saugos pajėgomis bei Aknystos globos namų administracija.</w:t>
      </w:r>
      <w:r w:rsidR="00DA0FBD" w:rsidRPr="00142000">
        <w:rPr>
          <w:rFonts w:ascii="Times New Roman" w:hAnsi="Times New Roman" w:cs="Times New Roman"/>
          <w:sz w:val="24"/>
          <w:szCs w:val="24"/>
        </w:rPr>
        <w:t xml:space="preserve"> </w:t>
      </w:r>
      <w:r w:rsidRPr="00142000">
        <w:rPr>
          <w:rFonts w:ascii="Times New Roman" w:hAnsi="Times New Roman" w:cs="Times New Roman"/>
          <w:sz w:val="24"/>
          <w:szCs w:val="24"/>
        </w:rPr>
        <w:t xml:space="preserve">Pratybas stebėjo ir vertino </w:t>
      </w:r>
      <w:r w:rsidRPr="00142000">
        <w:rPr>
          <w:rFonts w:ascii="Times New Roman" w:hAnsi="Times New Roman" w:cs="Times New Roman"/>
          <w:bCs/>
          <w:sz w:val="24"/>
          <w:szCs w:val="24"/>
        </w:rPr>
        <w:t>Panevėžio apskrities priešgaisrinės gelbėjimo valdybos specialistai.</w:t>
      </w:r>
    </w:p>
    <w:p w14:paraId="128D29C1" w14:textId="19D8CE3D" w:rsidR="001A62E3" w:rsidRDefault="001A62E3" w:rsidP="00B01202">
      <w:pPr>
        <w:spacing w:line="360" w:lineRule="auto"/>
        <w:ind w:firstLine="851"/>
        <w:jc w:val="both"/>
        <w:rPr>
          <w:rFonts w:ascii="Times New Roman" w:hAnsi="Times New Roman" w:cs="Times New Roman"/>
          <w:bCs/>
          <w:sz w:val="24"/>
          <w:szCs w:val="24"/>
        </w:rPr>
      </w:pPr>
    </w:p>
    <w:p w14:paraId="2D6CA732" w14:textId="3C56E302" w:rsidR="00142000" w:rsidRDefault="00142000" w:rsidP="00B01202">
      <w:pPr>
        <w:spacing w:line="360" w:lineRule="auto"/>
        <w:ind w:firstLine="851"/>
        <w:jc w:val="both"/>
        <w:rPr>
          <w:rFonts w:ascii="Times New Roman" w:hAnsi="Times New Roman" w:cs="Times New Roman"/>
          <w:bCs/>
          <w:sz w:val="24"/>
          <w:szCs w:val="24"/>
        </w:rPr>
      </w:pPr>
    </w:p>
    <w:p w14:paraId="6C4FA641" w14:textId="46AA0659" w:rsidR="00142000" w:rsidRDefault="00142000" w:rsidP="00B01202">
      <w:pPr>
        <w:spacing w:line="360" w:lineRule="auto"/>
        <w:ind w:firstLine="851"/>
        <w:jc w:val="both"/>
        <w:rPr>
          <w:rFonts w:ascii="Times New Roman" w:hAnsi="Times New Roman" w:cs="Times New Roman"/>
          <w:bCs/>
          <w:sz w:val="24"/>
          <w:szCs w:val="24"/>
        </w:rPr>
      </w:pPr>
    </w:p>
    <w:p w14:paraId="03C24C31" w14:textId="4FF1AEB2" w:rsidR="00142000" w:rsidRDefault="00142000" w:rsidP="00B01202">
      <w:pPr>
        <w:spacing w:line="360" w:lineRule="auto"/>
        <w:ind w:firstLine="851"/>
        <w:jc w:val="both"/>
        <w:rPr>
          <w:rFonts w:ascii="Times New Roman" w:hAnsi="Times New Roman" w:cs="Times New Roman"/>
          <w:bCs/>
          <w:sz w:val="24"/>
          <w:szCs w:val="24"/>
        </w:rPr>
      </w:pPr>
    </w:p>
    <w:p w14:paraId="05C7B3AA" w14:textId="594441CB" w:rsidR="00142000" w:rsidRDefault="00142000" w:rsidP="00B01202">
      <w:pPr>
        <w:spacing w:line="360" w:lineRule="auto"/>
        <w:ind w:firstLine="851"/>
        <w:jc w:val="both"/>
        <w:rPr>
          <w:rFonts w:ascii="Times New Roman" w:hAnsi="Times New Roman" w:cs="Times New Roman"/>
          <w:bCs/>
          <w:sz w:val="24"/>
          <w:szCs w:val="24"/>
        </w:rPr>
      </w:pPr>
    </w:p>
    <w:p w14:paraId="2A9CFC10" w14:textId="637EBA31" w:rsidR="00142000" w:rsidRDefault="00142000" w:rsidP="00B01202">
      <w:pPr>
        <w:spacing w:line="360" w:lineRule="auto"/>
        <w:ind w:firstLine="851"/>
        <w:jc w:val="both"/>
        <w:rPr>
          <w:rFonts w:ascii="Times New Roman" w:hAnsi="Times New Roman" w:cs="Times New Roman"/>
          <w:bCs/>
          <w:sz w:val="24"/>
          <w:szCs w:val="24"/>
        </w:rPr>
      </w:pPr>
    </w:p>
    <w:p w14:paraId="0FB9D57A" w14:textId="673F5D78" w:rsidR="00142000" w:rsidRDefault="00142000" w:rsidP="00B01202">
      <w:pPr>
        <w:spacing w:line="360" w:lineRule="auto"/>
        <w:ind w:firstLine="851"/>
        <w:jc w:val="both"/>
        <w:rPr>
          <w:rFonts w:ascii="Times New Roman" w:hAnsi="Times New Roman" w:cs="Times New Roman"/>
          <w:bCs/>
          <w:sz w:val="24"/>
          <w:szCs w:val="24"/>
        </w:rPr>
      </w:pPr>
    </w:p>
    <w:p w14:paraId="4C8782A4" w14:textId="77777777" w:rsidR="001A62E3" w:rsidRPr="00B01202" w:rsidRDefault="001A62E3" w:rsidP="00B01202">
      <w:pPr>
        <w:spacing w:line="360" w:lineRule="auto"/>
        <w:ind w:firstLine="851"/>
        <w:jc w:val="both"/>
        <w:rPr>
          <w:bCs/>
          <w:szCs w:val="24"/>
        </w:rPr>
      </w:pPr>
    </w:p>
    <w:p w14:paraId="05ABA9E5" w14:textId="77777777" w:rsidR="0036553B" w:rsidRPr="00531F5E" w:rsidRDefault="0036553B" w:rsidP="00531F5E">
      <w:pPr>
        <w:pStyle w:val="Antrat1"/>
        <w:spacing w:before="240" w:after="240" w:line="360" w:lineRule="auto"/>
        <w:jc w:val="center"/>
        <w:rPr>
          <w:rFonts w:ascii="Times New Roman" w:hAnsi="Times New Roman" w:cs="Times New Roman"/>
          <w:color w:val="000000" w:themeColor="text1"/>
        </w:rPr>
      </w:pPr>
      <w:bookmarkStart w:id="31" w:name="_Toc44416048"/>
      <w:r w:rsidRPr="00531F5E">
        <w:rPr>
          <w:rFonts w:ascii="Times New Roman" w:hAnsi="Times New Roman" w:cs="Times New Roman"/>
          <w:color w:val="000000" w:themeColor="text1"/>
        </w:rPr>
        <w:lastRenderedPageBreak/>
        <w:t>PABAIGA</w:t>
      </w:r>
      <w:bookmarkEnd w:id="31"/>
    </w:p>
    <w:p w14:paraId="25A16147" w14:textId="173E3354" w:rsidR="0036553B" w:rsidRPr="00142000" w:rsidRDefault="0036553B" w:rsidP="00531F5E">
      <w:pPr>
        <w:spacing w:line="360" w:lineRule="auto"/>
        <w:ind w:firstLine="851"/>
        <w:contextualSpacing/>
        <w:jc w:val="both"/>
        <w:rPr>
          <w:rFonts w:ascii="Times New Roman" w:hAnsi="Times New Roman" w:cs="Times New Roman"/>
          <w:sz w:val="24"/>
          <w:szCs w:val="24"/>
        </w:rPr>
      </w:pPr>
      <w:r w:rsidRPr="00142000">
        <w:rPr>
          <w:rFonts w:ascii="Times New Roman" w:hAnsi="Times New Roman" w:cs="Times New Roman"/>
          <w:sz w:val="24"/>
          <w:szCs w:val="24"/>
        </w:rPr>
        <w:t xml:space="preserve">2019 metai buvo nelengvi, naujos komandos „įsivažiavimo“ metai. Džiaugiuosi, kad beveik pilnai susikomplektavo savivaldybės administracijos skyriai, nors vis dar nerandamas </w:t>
      </w:r>
      <w:r w:rsidR="00095931" w:rsidRPr="00142000">
        <w:rPr>
          <w:rFonts w:ascii="Times New Roman" w:hAnsi="Times New Roman" w:cs="Times New Roman"/>
          <w:sz w:val="24"/>
          <w:szCs w:val="24"/>
        </w:rPr>
        <w:t>S</w:t>
      </w:r>
      <w:r w:rsidRPr="00142000">
        <w:rPr>
          <w:rFonts w:ascii="Times New Roman" w:hAnsi="Times New Roman" w:cs="Times New Roman"/>
          <w:sz w:val="24"/>
          <w:szCs w:val="24"/>
        </w:rPr>
        <w:t>tatyb</w:t>
      </w:r>
      <w:r w:rsidR="00095931" w:rsidRPr="00142000">
        <w:rPr>
          <w:rFonts w:ascii="Times New Roman" w:hAnsi="Times New Roman" w:cs="Times New Roman"/>
          <w:sz w:val="24"/>
          <w:szCs w:val="24"/>
        </w:rPr>
        <w:t xml:space="preserve">os </w:t>
      </w:r>
      <w:r w:rsidRPr="00142000">
        <w:rPr>
          <w:rFonts w:ascii="Times New Roman" w:hAnsi="Times New Roman" w:cs="Times New Roman"/>
          <w:sz w:val="24"/>
          <w:szCs w:val="24"/>
        </w:rPr>
        <w:t xml:space="preserve">skyriaus vedėjas. Esu dėkingas mero komandai: pirmiausiai mero pavaduotojui Dainiui Žiogeliui, kuris daug energijos ir pastangų įdeda kuruodamas nelengvą sritį </w:t>
      </w:r>
      <w:r w:rsidR="00874CDA" w:rsidRPr="00142000">
        <w:rPr>
          <w:rFonts w:ascii="Times New Roman" w:hAnsi="Times New Roman" w:cs="Times New Roman"/>
          <w:sz w:val="24"/>
          <w:szCs w:val="24"/>
        </w:rPr>
        <w:t>–</w:t>
      </w:r>
      <w:r w:rsidR="00531F5E" w:rsidRPr="00142000">
        <w:rPr>
          <w:rFonts w:ascii="Times New Roman" w:hAnsi="Times New Roman" w:cs="Times New Roman"/>
          <w:sz w:val="24"/>
          <w:szCs w:val="24"/>
        </w:rPr>
        <w:t xml:space="preserve"> </w:t>
      </w:r>
      <w:r w:rsidRPr="00142000">
        <w:rPr>
          <w:rFonts w:ascii="Times New Roman" w:hAnsi="Times New Roman" w:cs="Times New Roman"/>
          <w:sz w:val="24"/>
          <w:szCs w:val="24"/>
        </w:rPr>
        <w:t>statybų ir remonto darbus, taip pat  patarėjams, ant kurių pečių gulė įvairūs organizaciniai klausimai, administracijos vadovams, savivaldybės administracijos skyrių vedėjams, tarnybų vadovams, seniūnams, specialistams bei visiems administracijos darbuotojams, kurie savo žiniomis, gebėjimais, nuoširdžiu darbu prisidėjo prie 2019 m. planuotų uždavinių vykdymo ir padėjo spręsti rajono žmonėms iškilusias kasdieninio gyvenimo problemas.</w:t>
      </w:r>
    </w:p>
    <w:p w14:paraId="3B1DA547" w14:textId="7081063B" w:rsidR="0036553B" w:rsidRPr="00142000" w:rsidRDefault="0036553B" w:rsidP="0036553B">
      <w:pPr>
        <w:spacing w:line="360" w:lineRule="auto"/>
        <w:ind w:firstLine="851"/>
        <w:jc w:val="both"/>
        <w:rPr>
          <w:rFonts w:ascii="Times New Roman" w:hAnsi="Times New Roman" w:cs="Times New Roman"/>
          <w:sz w:val="24"/>
          <w:szCs w:val="24"/>
        </w:rPr>
      </w:pPr>
      <w:r w:rsidRPr="00142000">
        <w:rPr>
          <w:rFonts w:ascii="Times New Roman" w:hAnsi="Times New Roman" w:cs="Times New Roman"/>
          <w:sz w:val="24"/>
          <w:szCs w:val="24"/>
        </w:rPr>
        <w:t>Mero, kaip ir savivaldybės administracijos direktoriaus bei tarybos ataskaitos yra skelbiamos Savivaldybės internetinėje svetainėje www.anyksciai.lt.</w:t>
      </w:r>
    </w:p>
    <w:p w14:paraId="7B5A6F61" w14:textId="77777777" w:rsidR="0036553B" w:rsidRPr="00460CDB" w:rsidRDefault="0036553B" w:rsidP="00460CDB">
      <w:pPr>
        <w:spacing w:line="0" w:lineRule="atLeast"/>
        <w:jc w:val="center"/>
        <w:rPr>
          <w:b/>
          <w:bCs/>
          <w:sz w:val="28"/>
          <w:szCs w:val="28"/>
        </w:rPr>
        <w:sectPr w:rsidR="0036553B" w:rsidRPr="00460CDB" w:rsidSect="003C0031">
          <w:pgSz w:w="11906" w:h="16838"/>
          <w:pgMar w:top="1701" w:right="567" w:bottom="1134" w:left="1701" w:header="567" w:footer="567" w:gutter="0"/>
          <w:cols w:space="1296"/>
          <w:docGrid w:linePitch="360"/>
        </w:sectPr>
      </w:pPr>
    </w:p>
    <w:p w14:paraId="576FCD3B" w14:textId="63E6976E" w:rsidR="00281984" w:rsidRPr="00281984" w:rsidRDefault="00875FFA" w:rsidP="00B27042">
      <w:pPr>
        <w:jc w:val="center"/>
      </w:pPr>
      <w:r>
        <w:rPr>
          <w:noProof/>
        </w:rPr>
        <w:lastRenderedPageBreak/>
        <w:drawing>
          <wp:inline distT="0" distB="0" distL="0" distR="0" wp14:anchorId="204C3B84" wp14:editId="1222EEE8">
            <wp:extent cx="7193280" cy="10175240"/>
            <wp:effectExtent l="0" t="0" r="762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ero ataskaita 2019 (1).png"/>
                    <pic:cNvPicPr/>
                  </pic:nvPicPr>
                  <pic:blipFill>
                    <a:blip r:embed="rId9">
                      <a:extLst>
                        <a:ext uri="{28A0092B-C50C-407E-A947-70E740481C1C}">
                          <a14:useLocalDpi xmlns:a14="http://schemas.microsoft.com/office/drawing/2010/main" val="0"/>
                        </a:ext>
                      </a:extLst>
                    </a:blip>
                    <a:stretch>
                      <a:fillRect/>
                    </a:stretch>
                  </pic:blipFill>
                  <pic:spPr>
                    <a:xfrm>
                      <a:off x="0" y="0"/>
                      <a:ext cx="7193280" cy="10175240"/>
                    </a:xfrm>
                    <a:prstGeom prst="rect">
                      <a:avLst/>
                    </a:prstGeom>
                  </pic:spPr>
                </pic:pic>
              </a:graphicData>
            </a:graphic>
          </wp:inline>
        </w:drawing>
      </w:r>
    </w:p>
    <w:sectPr w:rsidR="00281984" w:rsidRPr="00281984" w:rsidSect="003C0031">
      <w:pgSz w:w="11906" w:h="16838"/>
      <w:pgMar w:top="289" w:right="289" w:bottom="295" w:left="289"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7DF304" w14:textId="77777777" w:rsidR="001F0042" w:rsidRDefault="001F0042" w:rsidP="0003667F">
      <w:r>
        <w:separator/>
      </w:r>
    </w:p>
  </w:endnote>
  <w:endnote w:type="continuationSeparator" w:id="0">
    <w:p w14:paraId="0DD2E457" w14:textId="77777777" w:rsidR="001F0042" w:rsidRDefault="001F0042" w:rsidP="00036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20002A87" w:usb1="80000000" w:usb2="00000008"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A0002AEF" w:usb1="4000207B" w:usb2="00000000" w:usb3="00000000" w:csb0="000001FF" w:csb1="00000000"/>
  </w:font>
  <w:font w:name="Calibri Light">
    <w:panose1 w:val="020F0302020204030204"/>
    <w:charset w:val="BA"/>
    <w:family w:val="swiss"/>
    <w:pitch w:val="variable"/>
    <w:sig w:usb0="E4002EFF" w:usb1="C000247B" w:usb2="00000009" w:usb3="00000000" w:csb0="000001FF" w:csb1="00000000"/>
  </w:font>
  <w:font w:name="TimesLT">
    <w:altName w:val="Times New Roman"/>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Ek Mukta">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097825"/>
      <w:docPartObj>
        <w:docPartGallery w:val="Page Numbers (Bottom of Page)"/>
        <w:docPartUnique/>
      </w:docPartObj>
    </w:sdtPr>
    <w:sdtContent>
      <w:p w14:paraId="487F2A84" w14:textId="77777777" w:rsidR="00BB6F73" w:rsidRDefault="00BB6F73">
        <w:pPr>
          <w:pStyle w:val="Porat"/>
          <w:jc w:val="right"/>
        </w:pPr>
        <w:r>
          <w:fldChar w:fldCharType="begin"/>
        </w:r>
        <w:r>
          <w:instrText>PAGE   \* MERGEFORMAT</w:instrText>
        </w:r>
        <w:r>
          <w:fldChar w:fldCharType="separate"/>
        </w:r>
        <w:r>
          <w:rPr>
            <w:noProof/>
          </w:rPr>
          <w:t>67</w:t>
        </w:r>
        <w:r>
          <w:fldChar w:fldCharType="end"/>
        </w:r>
      </w:p>
    </w:sdtContent>
  </w:sdt>
  <w:p w14:paraId="518EE238" w14:textId="77777777" w:rsidR="00BB6F73" w:rsidRDefault="00BB6F7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40310E" w14:textId="77777777" w:rsidR="001F0042" w:rsidRDefault="001F0042" w:rsidP="0003667F">
      <w:r>
        <w:separator/>
      </w:r>
    </w:p>
  </w:footnote>
  <w:footnote w:type="continuationSeparator" w:id="0">
    <w:p w14:paraId="7FF04BBD" w14:textId="77777777" w:rsidR="001F0042" w:rsidRDefault="001F0042" w:rsidP="0003667F">
      <w:r>
        <w:continuationSeparator/>
      </w:r>
    </w:p>
  </w:footnote>
  <w:footnote w:id="1">
    <w:p w14:paraId="0EFCB24F" w14:textId="77777777" w:rsidR="00BB6F73" w:rsidRPr="003770BA" w:rsidRDefault="00BB6F73" w:rsidP="0003667F">
      <w:pPr>
        <w:pStyle w:val="Puslapioinaostekstas"/>
        <w:rPr>
          <w:rFonts w:ascii="Times New Roman" w:hAnsi="Times New Roman"/>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11AA2"/>
    <w:multiLevelType w:val="hybridMultilevel"/>
    <w:tmpl w:val="BB52EF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3BE483E"/>
    <w:multiLevelType w:val="hybridMultilevel"/>
    <w:tmpl w:val="26D4F1DE"/>
    <w:lvl w:ilvl="0" w:tplc="EE1A11A6">
      <w:start w:val="2019"/>
      <w:numFmt w:val="decimal"/>
      <w:lvlText w:val="%1"/>
      <w:lvlJc w:val="left"/>
      <w:pPr>
        <w:ind w:left="1331" w:hanging="480"/>
      </w:pPr>
      <w:rPr>
        <w:rFonts w:eastAsia="Calibri"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 w15:restartNumberingAfterBreak="0">
    <w:nsid w:val="048D4BBD"/>
    <w:multiLevelType w:val="hybridMultilevel"/>
    <w:tmpl w:val="E140CEC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 w15:restartNumberingAfterBreak="0">
    <w:nsid w:val="08764075"/>
    <w:multiLevelType w:val="hybridMultilevel"/>
    <w:tmpl w:val="1C6CC4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B0B5EDD"/>
    <w:multiLevelType w:val="hybridMultilevel"/>
    <w:tmpl w:val="B5D087F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D884F8C"/>
    <w:multiLevelType w:val="hybridMultilevel"/>
    <w:tmpl w:val="E79E2F2A"/>
    <w:lvl w:ilvl="0" w:tplc="03785BA4">
      <w:start w:val="1"/>
      <w:numFmt w:val="decimal"/>
      <w:lvlText w:val="%1."/>
      <w:lvlJc w:val="left"/>
      <w:pPr>
        <w:ind w:left="1501" w:hanging="360"/>
      </w:pPr>
      <w:rPr>
        <w:rFonts w:hint="default"/>
      </w:rPr>
    </w:lvl>
    <w:lvl w:ilvl="1" w:tplc="04270019" w:tentative="1">
      <w:start w:val="1"/>
      <w:numFmt w:val="lowerLetter"/>
      <w:lvlText w:val="%2."/>
      <w:lvlJc w:val="left"/>
      <w:pPr>
        <w:ind w:left="2221" w:hanging="360"/>
      </w:pPr>
    </w:lvl>
    <w:lvl w:ilvl="2" w:tplc="0427001B" w:tentative="1">
      <w:start w:val="1"/>
      <w:numFmt w:val="lowerRoman"/>
      <w:lvlText w:val="%3."/>
      <w:lvlJc w:val="right"/>
      <w:pPr>
        <w:ind w:left="2941" w:hanging="180"/>
      </w:pPr>
    </w:lvl>
    <w:lvl w:ilvl="3" w:tplc="0427000F" w:tentative="1">
      <w:start w:val="1"/>
      <w:numFmt w:val="decimal"/>
      <w:lvlText w:val="%4."/>
      <w:lvlJc w:val="left"/>
      <w:pPr>
        <w:ind w:left="3661" w:hanging="360"/>
      </w:pPr>
    </w:lvl>
    <w:lvl w:ilvl="4" w:tplc="04270019" w:tentative="1">
      <w:start w:val="1"/>
      <w:numFmt w:val="lowerLetter"/>
      <w:lvlText w:val="%5."/>
      <w:lvlJc w:val="left"/>
      <w:pPr>
        <w:ind w:left="4381" w:hanging="360"/>
      </w:pPr>
    </w:lvl>
    <w:lvl w:ilvl="5" w:tplc="0427001B" w:tentative="1">
      <w:start w:val="1"/>
      <w:numFmt w:val="lowerRoman"/>
      <w:lvlText w:val="%6."/>
      <w:lvlJc w:val="right"/>
      <w:pPr>
        <w:ind w:left="5101" w:hanging="180"/>
      </w:pPr>
    </w:lvl>
    <w:lvl w:ilvl="6" w:tplc="0427000F" w:tentative="1">
      <w:start w:val="1"/>
      <w:numFmt w:val="decimal"/>
      <w:lvlText w:val="%7."/>
      <w:lvlJc w:val="left"/>
      <w:pPr>
        <w:ind w:left="5821" w:hanging="360"/>
      </w:pPr>
    </w:lvl>
    <w:lvl w:ilvl="7" w:tplc="04270019" w:tentative="1">
      <w:start w:val="1"/>
      <w:numFmt w:val="lowerLetter"/>
      <w:lvlText w:val="%8."/>
      <w:lvlJc w:val="left"/>
      <w:pPr>
        <w:ind w:left="6541" w:hanging="360"/>
      </w:pPr>
    </w:lvl>
    <w:lvl w:ilvl="8" w:tplc="0427001B" w:tentative="1">
      <w:start w:val="1"/>
      <w:numFmt w:val="lowerRoman"/>
      <w:lvlText w:val="%9."/>
      <w:lvlJc w:val="right"/>
      <w:pPr>
        <w:ind w:left="7261" w:hanging="180"/>
      </w:pPr>
    </w:lvl>
  </w:abstractNum>
  <w:abstractNum w:abstractNumId="6" w15:restartNumberingAfterBreak="0">
    <w:nsid w:val="0EAF7A77"/>
    <w:multiLevelType w:val="hybridMultilevel"/>
    <w:tmpl w:val="A3B6F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C06B0B"/>
    <w:multiLevelType w:val="hybridMultilevel"/>
    <w:tmpl w:val="C71052A8"/>
    <w:lvl w:ilvl="0" w:tplc="03785BA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06760FF"/>
    <w:multiLevelType w:val="hybridMultilevel"/>
    <w:tmpl w:val="A84CFB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B391328"/>
    <w:multiLevelType w:val="hybridMultilevel"/>
    <w:tmpl w:val="3E362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A5910"/>
    <w:multiLevelType w:val="hybridMultilevel"/>
    <w:tmpl w:val="14EC281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21057CDA"/>
    <w:multiLevelType w:val="hybridMultilevel"/>
    <w:tmpl w:val="13004A6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3ED717B"/>
    <w:multiLevelType w:val="hybridMultilevel"/>
    <w:tmpl w:val="C9FE905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9846196"/>
    <w:multiLevelType w:val="hybridMultilevel"/>
    <w:tmpl w:val="2BB644BA"/>
    <w:lvl w:ilvl="0" w:tplc="03785BA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9932CBE"/>
    <w:multiLevelType w:val="hybridMultilevel"/>
    <w:tmpl w:val="726898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D46A8F"/>
    <w:multiLevelType w:val="hybridMultilevel"/>
    <w:tmpl w:val="50BC9F3A"/>
    <w:lvl w:ilvl="0" w:tplc="EE1A11A6">
      <w:start w:val="2019"/>
      <w:numFmt w:val="decimal"/>
      <w:lvlText w:val="%1"/>
      <w:lvlJc w:val="left"/>
      <w:pPr>
        <w:ind w:left="1331" w:hanging="480"/>
      </w:pPr>
      <w:rPr>
        <w:rFonts w:eastAsia="Calibri" w:hint="default"/>
      </w:rPr>
    </w:lvl>
    <w:lvl w:ilvl="1" w:tplc="EBF4B556">
      <w:start w:val="1"/>
      <w:numFmt w:val="decimal"/>
      <w:lvlText w:val="%2."/>
      <w:lvlJc w:val="left"/>
      <w:pPr>
        <w:ind w:left="1931" w:hanging="360"/>
      </w:pPr>
      <w:rPr>
        <w:rFonts w:hint="default"/>
      </w:r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6" w15:restartNumberingAfterBreak="0">
    <w:nsid w:val="2EC44F02"/>
    <w:multiLevelType w:val="hybridMultilevel"/>
    <w:tmpl w:val="721884C0"/>
    <w:lvl w:ilvl="0" w:tplc="04270001">
      <w:start w:val="1"/>
      <w:numFmt w:val="bullet"/>
      <w:lvlText w:val=""/>
      <w:lvlJc w:val="left"/>
      <w:pPr>
        <w:tabs>
          <w:tab w:val="num" w:pos="1440"/>
        </w:tabs>
        <w:ind w:left="1440" w:hanging="360"/>
      </w:pPr>
      <w:rPr>
        <w:rFonts w:ascii="Symbol" w:hAnsi="Symbol" w:hint="default"/>
      </w:rPr>
    </w:lvl>
    <w:lvl w:ilvl="1" w:tplc="04270003" w:tentative="1">
      <w:start w:val="1"/>
      <w:numFmt w:val="bullet"/>
      <w:lvlText w:val="o"/>
      <w:lvlJc w:val="left"/>
      <w:pPr>
        <w:tabs>
          <w:tab w:val="num" w:pos="2160"/>
        </w:tabs>
        <w:ind w:left="2160" w:hanging="360"/>
      </w:pPr>
      <w:rPr>
        <w:rFonts w:ascii="Courier New" w:hAnsi="Courier New" w:hint="default"/>
      </w:rPr>
    </w:lvl>
    <w:lvl w:ilvl="2" w:tplc="04270005" w:tentative="1">
      <w:start w:val="1"/>
      <w:numFmt w:val="bullet"/>
      <w:lvlText w:val=""/>
      <w:lvlJc w:val="left"/>
      <w:pPr>
        <w:tabs>
          <w:tab w:val="num" w:pos="2880"/>
        </w:tabs>
        <w:ind w:left="2880" w:hanging="360"/>
      </w:pPr>
      <w:rPr>
        <w:rFonts w:ascii="Wingdings" w:hAnsi="Wingdings" w:hint="default"/>
      </w:rPr>
    </w:lvl>
    <w:lvl w:ilvl="3" w:tplc="04270001" w:tentative="1">
      <w:start w:val="1"/>
      <w:numFmt w:val="bullet"/>
      <w:lvlText w:val=""/>
      <w:lvlJc w:val="left"/>
      <w:pPr>
        <w:tabs>
          <w:tab w:val="num" w:pos="3600"/>
        </w:tabs>
        <w:ind w:left="3600" w:hanging="360"/>
      </w:pPr>
      <w:rPr>
        <w:rFonts w:ascii="Symbol" w:hAnsi="Symbol" w:hint="default"/>
      </w:rPr>
    </w:lvl>
    <w:lvl w:ilvl="4" w:tplc="04270003" w:tentative="1">
      <w:start w:val="1"/>
      <w:numFmt w:val="bullet"/>
      <w:lvlText w:val="o"/>
      <w:lvlJc w:val="left"/>
      <w:pPr>
        <w:tabs>
          <w:tab w:val="num" w:pos="4320"/>
        </w:tabs>
        <w:ind w:left="4320" w:hanging="360"/>
      </w:pPr>
      <w:rPr>
        <w:rFonts w:ascii="Courier New" w:hAnsi="Courier New" w:hint="default"/>
      </w:rPr>
    </w:lvl>
    <w:lvl w:ilvl="5" w:tplc="04270005" w:tentative="1">
      <w:start w:val="1"/>
      <w:numFmt w:val="bullet"/>
      <w:lvlText w:val=""/>
      <w:lvlJc w:val="left"/>
      <w:pPr>
        <w:tabs>
          <w:tab w:val="num" w:pos="5040"/>
        </w:tabs>
        <w:ind w:left="5040" w:hanging="360"/>
      </w:pPr>
      <w:rPr>
        <w:rFonts w:ascii="Wingdings" w:hAnsi="Wingdings" w:hint="default"/>
      </w:rPr>
    </w:lvl>
    <w:lvl w:ilvl="6" w:tplc="04270001" w:tentative="1">
      <w:start w:val="1"/>
      <w:numFmt w:val="bullet"/>
      <w:lvlText w:val=""/>
      <w:lvlJc w:val="left"/>
      <w:pPr>
        <w:tabs>
          <w:tab w:val="num" w:pos="5760"/>
        </w:tabs>
        <w:ind w:left="5760" w:hanging="360"/>
      </w:pPr>
      <w:rPr>
        <w:rFonts w:ascii="Symbol" w:hAnsi="Symbol" w:hint="default"/>
      </w:rPr>
    </w:lvl>
    <w:lvl w:ilvl="7" w:tplc="04270003" w:tentative="1">
      <w:start w:val="1"/>
      <w:numFmt w:val="bullet"/>
      <w:lvlText w:val="o"/>
      <w:lvlJc w:val="left"/>
      <w:pPr>
        <w:tabs>
          <w:tab w:val="num" w:pos="6480"/>
        </w:tabs>
        <w:ind w:left="6480" w:hanging="360"/>
      </w:pPr>
      <w:rPr>
        <w:rFonts w:ascii="Courier New" w:hAnsi="Courier New" w:hint="default"/>
      </w:rPr>
    </w:lvl>
    <w:lvl w:ilvl="8" w:tplc="0427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30A267BD"/>
    <w:multiLevelType w:val="hybridMultilevel"/>
    <w:tmpl w:val="0750C7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7D1065A"/>
    <w:multiLevelType w:val="hybridMultilevel"/>
    <w:tmpl w:val="CC36CEC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414D78C6"/>
    <w:multiLevelType w:val="hybridMultilevel"/>
    <w:tmpl w:val="430EFD6E"/>
    <w:lvl w:ilvl="0" w:tplc="042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E84F4E"/>
    <w:multiLevelType w:val="hybridMultilevel"/>
    <w:tmpl w:val="86283D6A"/>
    <w:lvl w:ilvl="0" w:tplc="EB8C12DA">
      <w:numFmt w:val="bullet"/>
      <w:lvlText w:val="-"/>
      <w:lvlJc w:val="left"/>
      <w:pPr>
        <w:ind w:left="786" w:hanging="360"/>
      </w:pPr>
      <w:rPr>
        <w:rFonts w:ascii="Times New Roman" w:eastAsiaTheme="minorHAnsi" w:hAnsi="Times New Roman" w:cs="Times New Roman" w:hint="default"/>
        <w:b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4C40079E"/>
    <w:multiLevelType w:val="hybridMultilevel"/>
    <w:tmpl w:val="EE18ACE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F203DA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8BD1160"/>
    <w:multiLevelType w:val="hybridMultilevel"/>
    <w:tmpl w:val="6BFC33E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3C53FA7"/>
    <w:multiLevelType w:val="hybridMultilevel"/>
    <w:tmpl w:val="69FE8F0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45E2971"/>
    <w:multiLevelType w:val="multilevel"/>
    <w:tmpl w:val="6C4C0828"/>
    <w:lvl w:ilvl="0">
      <w:start w:val="1"/>
      <w:numFmt w:val="decimal"/>
      <w:lvlText w:val="%1."/>
      <w:lvlJc w:val="left"/>
      <w:pPr>
        <w:ind w:left="1140" w:hanging="360"/>
      </w:pPr>
      <w:rPr>
        <w:rFonts w:hint="default"/>
      </w:rPr>
    </w:lvl>
    <w:lvl w:ilvl="1">
      <w:start w:val="1"/>
      <w:numFmt w:val="decimal"/>
      <w:isLgl/>
      <w:lvlText w:val="%1.%2"/>
      <w:lvlJc w:val="left"/>
      <w:pPr>
        <w:ind w:left="1140" w:hanging="360"/>
      </w:pPr>
      <w:rPr>
        <w:rFonts w:hint="default"/>
      </w:rPr>
    </w:lvl>
    <w:lvl w:ilvl="2">
      <w:start w:val="1"/>
      <w:numFmt w:val="decimal"/>
      <w:isLgl/>
      <w:lvlText w:val="%1.%2.%3"/>
      <w:lvlJc w:val="left"/>
      <w:pPr>
        <w:ind w:left="1500" w:hanging="720"/>
      </w:pPr>
      <w:rPr>
        <w:rFonts w:hint="default"/>
      </w:rPr>
    </w:lvl>
    <w:lvl w:ilvl="3">
      <w:start w:val="1"/>
      <w:numFmt w:val="decimal"/>
      <w:isLgl/>
      <w:lvlText w:val="%1.%2.%3.%4"/>
      <w:lvlJc w:val="left"/>
      <w:pPr>
        <w:ind w:left="1500" w:hanging="720"/>
      </w:pPr>
      <w:rPr>
        <w:rFonts w:hint="default"/>
      </w:rPr>
    </w:lvl>
    <w:lvl w:ilvl="4">
      <w:start w:val="1"/>
      <w:numFmt w:val="decimal"/>
      <w:isLgl/>
      <w:lvlText w:val="%1.%2.%3.%4.%5"/>
      <w:lvlJc w:val="left"/>
      <w:pPr>
        <w:ind w:left="1860" w:hanging="1080"/>
      </w:pPr>
      <w:rPr>
        <w:rFonts w:hint="default"/>
      </w:rPr>
    </w:lvl>
    <w:lvl w:ilvl="5">
      <w:start w:val="1"/>
      <w:numFmt w:val="decimal"/>
      <w:isLgl/>
      <w:lvlText w:val="%1.%2.%3.%4.%5.%6"/>
      <w:lvlJc w:val="left"/>
      <w:pPr>
        <w:ind w:left="1860"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580" w:hanging="1800"/>
      </w:pPr>
      <w:rPr>
        <w:rFonts w:hint="default"/>
      </w:rPr>
    </w:lvl>
  </w:abstractNum>
  <w:abstractNum w:abstractNumId="26" w15:restartNumberingAfterBreak="0">
    <w:nsid w:val="65CE545F"/>
    <w:multiLevelType w:val="hybridMultilevel"/>
    <w:tmpl w:val="2078DEF2"/>
    <w:lvl w:ilvl="0" w:tplc="04270001">
      <w:start w:val="1"/>
      <w:numFmt w:val="bullet"/>
      <w:lvlText w:val=""/>
      <w:lvlJc w:val="left"/>
      <w:pPr>
        <w:ind w:left="781" w:hanging="360"/>
      </w:pPr>
      <w:rPr>
        <w:rFonts w:ascii="Symbol" w:hAnsi="Symbol" w:hint="default"/>
      </w:rPr>
    </w:lvl>
    <w:lvl w:ilvl="1" w:tplc="04270003" w:tentative="1">
      <w:start w:val="1"/>
      <w:numFmt w:val="bullet"/>
      <w:lvlText w:val="o"/>
      <w:lvlJc w:val="left"/>
      <w:pPr>
        <w:ind w:left="1501" w:hanging="360"/>
      </w:pPr>
      <w:rPr>
        <w:rFonts w:ascii="Courier New" w:hAnsi="Courier New" w:cs="Courier New" w:hint="default"/>
      </w:rPr>
    </w:lvl>
    <w:lvl w:ilvl="2" w:tplc="04270005" w:tentative="1">
      <w:start w:val="1"/>
      <w:numFmt w:val="bullet"/>
      <w:lvlText w:val=""/>
      <w:lvlJc w:val="left"/>
      <w:pPr>
        <w:ind w:left="2221" w:hanging="360"/>
      </w:pPr>
      <w:rPr>
        <w:rFonts w:ascii="Wingdings" w:hAnsi="Wingdings" w:hint="default"/>
      </w:rPr>
    </w:lvl>
    <w:lvl w:ilvl="3" w:tplc="04270001" w:tentative="1">
      <w:start w:val="1"/>
      <w:numFmt w:val="bullet"/>
      <w:lvlText w:val=""/>
      <w:lvlJc w:val="left"/>
      <w:pPr>
        <w:ind w:left="2941" w:hanging="360"/>
      </w:pPr>
      <w:rPr>
        <w:rFonts w:ascii="Symbol" w:hAnsi="Symbol" w:hint="default"/>
      </w:rPr>
    </w:lvl>
    <w:lvl w:ilvl="4" w:tplc="04270003" w:tentative="1">
      <w:start w:val="1"/>
      <w:numFmt w:val="bullet"/>
      <w:lvlText w:val="o"/>
      <w:lvlJc w:val="left"/>
      <w:pPr>
        <w:ind w:left="3661" w:hanging="360"/>
      </w:pPr>
      <w:rPr>
        <w:rFonts w:ascii="Courier New" w:hAnsi="Courier New" w:cs="Courier New" w:hint="default"/>
      </w:rPr>
    </w:lvl>
    <w:lvl w:ilvl="5" w:tplc="04270005" w:tentative="1">
      <w:start w:val="1"/>
      <w:numFmt w:val="bullet"/>
      <w:lvlText w:val=""/>
      <w:lvlJc w:val="left"/>
      <w:pPr>
        <w:ind w:left="4381" w:hanging="360"/>
      </w:pPr>
      <w:rPr>
        <w:rFonts w:ascii="Wingdings" w:hAnsi="Wingdings" w:hint="default"/>
      </w:rPr>
    </w:lvl>
    <w:lvl w:ilvl="6" w:tplc="04270001" w:tentative="1">
      <w:start w:val="1"/>
      <w:numFmt w:val="bullet"/>
      <w:lvlText w:val=""/>
      <w:lvlJc w:val="left"/>
      <w:pPr>
        <w:ind w:left="5101" w:hanging="360"/>
      </w:pPr>
      <w:rPr>
        <w:rFonts w:ascii="Symbol" w:hAnsi="Symbol" w:hint="default"/>
      </w:rPr>
    </w:lvl>
    <w:lvl w:ilvl="7" w:tplc="04270003" w:tentative="1">
      <w:start w:val="1"/>
      <w:numFmt w:val="bullet"/>
      <w:lvlText w:val="o"/>
      <w:lvlJc w:val="left"/>
      <w:pPr>
        <w:ind w:left="5821" w:hanging="360"/>
      </w:pPr>
      <w:rPr>
        <w:rFonts w:ascii="Courier New" w:hAnsi="Courier New" w:cs="Courier New" w:hint="default"/>
      </w:rPr>
    </w:lvl>
    <w:lvl w:ilvl="8" w:tplc="04270005" w:tentative="1">
      <w:start w:val="1"/>
      <w:numFmt w:val="bullet"/>
      <w:lvlText w:val=""/>
      <w:lvlJc w:val="left"/>
      <w:pPr>
        <w:ind w:left="6541" w:hanging="360"/>
      </w:pPr>
      <w:rPr>
        <w:rFonts w:ascii="Wingdings" w:hAnsi="Wingdings" w:hint="default"/>
      </w:rPr>
    </w:lvl>
  </w:abstractNum>
  <w:abstractNum w:abstractNumId="27" w15:restartNumberingAfterBreak="0">
    <w:nsid w:val="6B8D499B"/>
    <w:multiLevelType w:val="hybridMultilevel"/>
    <w:tmpl w:val="3E2A1B0A"/>
    <w:lvl w:ilvl="0" w:tplc="0A8CD7EE">
      <w:start w:val="2019"/>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603A5F"/>
    <w:multiLevelType w:val="hybridMultilevel"/>
    <w:tmpl w:val="0936B2E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722551DE"/>
    <w:multiLevelType w:val="hybridMultilevel"/>
    <w:tmpl w:val="E16EB77E"/>
    <w:lvl w:ilvl="0" w:tplc="0427000F">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30" w15:restartNumberingAfterBreak="0">
    <w:nsid w:val="772757AB"/>
    <w:multiLevelType w:val="hybridMultilevel"/>
    <w:tmpl w:val="F65CC9D2"/>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31" w15:restartNumberingAfterBreak="0">
    <w:nsid w:val="788F5829"/>
    <w:multiLevelType w:val="hybridMultilevel"/>
    <w:tmpl w:val="85208D14"/>
    <w:lvl w:ilvl="0" w:tplc="C8002BC6">
      <w:start w:val="1"/>
      <w:numFmt w:val="decimal"/>
      <w:lvlText w:val="%1."/>
      <w:lvlJc w:val="left"/>
      <w:pPr>
        <w:ind w:left="720" w:hanging="360"/>
      </w:pPr>
      <w:rPr>
        <w:rFonts w:ascii="Times New Roman" w:eastAsiaTheme="minorHAnsi" w:hAnsi="Times New Roman" w:cstheme="minorBidi"/>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B7F087C"/>
    <w:multiLevelType w:val="hybridMultilevel"/>
    <w:tmpl w:val="5BFAF8C6"/>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num w:numId="1">
    <w:abstractNumId w:val="3"/>
  </w:num>
  <w:num w:numId="2">
    <w:abstractNumId w:val="15"/>
  </w:num>
  <w:num w:numId="3">
    <w:abstractNumId w:val="1"/>
  </w:num>
  <w:num w:numId="4">
    <w:abstractNumId w:val="29"/>
  </w:num>
  <w:num w:numId="5">
    <w:abstractNumId w:val="28"/>
  </w:num>
  <w:num w:numId="6">
    <w:abstractNumId w:val="24"/>
  </w:num>
  <w:num w:numId="7">
    <w:abstractNumId w:val="14"/>
  </w:num>
  <w:num w:numId="8">
    <w:abstractNumId w:val="31"/>
  </w:num>
  <w:num w:numId="9">
    <w:abstractNumId w:val="8"/>
  </w:num>
  <w:num w:numId="10">
    <w:abstractNumId w:val="16"/>
  </w:num>
  <w:num w:numId="11">
    <w:abstractNumId w:val="32"/>
  </w:num>
  <w:num w:numId="12">
    <w:abstractNumId w:val="20"/>
  </w:num>
  <w:num w:numId="13">
    <w:abstractNumId w:val="9"/>
  </w:num>
  <w:num w:numId="14">
    <w:abstractNumId w:val="6"/>
  </w:num>
  <w:num w:numId="15">
    <w:abstractNumId w:val="12"/>
  </w:num>
  <w:num w:numId="16">
    <w:abstractNumId w:val="2"/>
  </w:num>
  <w:num w:numId="17">
    <w:abstractNumId w:val="0"/>
  </w:num>
  <w:num w:numId="18">
    <w:abstractNumId w:val="26"/>
  </w:num>
  <w:num w:numId="19">
    <w:abstractNumId w:val="17"/>
  </w:num>
  <w:num w:numId="20">
    <w:abstractNumId w:val="7"/>
  </w:num>
  <w:num w:numId="21">
    <w:abstractNumId w:val="13"/>
  </w:num>
  <w:num w:numId="22">
    <w:abstractNumId w:val="5"/>
  </w:num>
  <w:num w:numId="23">
    <w:abstractNumId w:val="25"/>
  </w:num>
  <w:num w:numId="24">
    <w:abstractNumId w:val="22"/>
  </w:num>
  <w:num w:numId="25">
    <w:abstractNumId w:val="19"/>
  </w:num>
  <w:num w:numId="26">
    <w:abstractNumId w:val="27"/>
  </w:num>
  <w:num w:numId="27">
    <w:abstractNumId w:val="4"/>
  </w:num>
  <w:num w:numId="28">
    <w:abstractNumId w:val="30"/>
  </w:num>
  <w:num w:numId="29">
    <w:abstractNumId w:val="10"/>
  </w:num>
  <w:num w:numId="30">
    <w:abstractNumId w:val="21"/>
  </w:num>
  <w:num w:numId="31">
    <w:abstractNumId w:val="18"/>
  </w:num>
  <w:num w:numId="32">
    <w:abstractNumId w:val="11"/>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793"/>
    <w:rsid w:val="00013D6B"/>
    <w:rsid w:val="0003667F"/>
    <w:rsid w:val="00041F29"/>
    <w:rsid w:val="00044A94"/>
    <w:rsid w:val="00047E21"/>
    <w:rsid w:val="00060037"/>
    <w:rsid w:val="0006047D"/>
    <w:rsid w:val="00062826"/>
    <w:rsid w:val="00093740"/>
    <w:rsid w:val="00095931"/>
    <w:rsid w:val="000B0995"/>
    <w:rsid w:val="000B55A1"/>
    <w:rsid w:val="000C152E"/>
    <w:rsid w:val="000D43DF"/>
    <w:rsid w:val="000E24DA"/>
    <w:rsid w:val="000E3F4A"/>
    <w:rsid w:val="000E4BEA"/>
    <w:rsid w:val="000E5880"/>
    <w:rsid w:val="000F5CA8"/>
    <w:rsid w:val="00111353"/>
    <w:rsid w:val="001137F2"/>
    <w:rsid w:val="001139F1"/>
    <w:rsid w:val="00115580"/>
    <w:rsid w:val="00122210"/>
    <w:rsid w:val="00136388"/>
    <w:rsid w:val="00142000"/>
    <w:rsid w:val="001540FF"/>
    <w:rsid w:val="00192FC2"/>
    <w:rsid w:val="001A546D"/>
    <w:rsid w:val="001A62E3"/>
    <w:rsid w:val="001D28A5"/>
    <w:rsid w:val="001D7D88"/>
    <w:rsid w:val="001E2424"/>
    <w:rsid w:val="001E4515"/>
    <w:rsid w:val="001E60DD"/>
    <w:rsid w:val="001F0042"/>
    <w:rsid w:val="001F0858"/>
    <w:rsid w:val="00202F50"/>
    <w:rsid w:val="00203355"/>
    <w:rsid w:val="002070F0"/>
    <w:rsid w:val="00216D60"/>
    <w:rsid w:val="00241576"/>
    <w:rsid w:val="0024349F"/>
    <w:rsid w:val="002444F5"/>
    <w:rsid w:val="00246C71"/>
    <w:rsid w:val="00256B7F"/>
    <w:rsid w:val="00281984"/>
    <w:rsid w:val="00282BEE"/>
    <w:rsid w:val="00294716"/>
    <w:rsid w:val="002A3693"/>
    <w:rsid w:val="002B6434"/>
    <w:rsid w:val="002B7CEE"/>
    <w:rsid w:val="002C50C9"/>
    <w:rsid w:val="002E3453"/>
    <w:rsid w:val="002E5715"/>
    <w:rsid w:val="002E5F3D"/>
    <w:rsid w:val="00300273"/>
    <w:rsid w:val="0030302A"/>
    <w:rsid w:val="003078B2"/>
    <w:rsid w:val="00313E29"/>
    <w:rsid w:val="003142A0"/>
    <w:rsid w:val="00314447"/>
    <w:rsid w:val="00317620"/>
    <w:rsid w:val="0032432A"/>
    <w:rsid w:val="00332A0A"/>
    <w:rsid w:val="00341A97"/>
    <w:rsid w:val="00354729"/>
    <w:rsid w:val="00361838"/>
    <w:rsid w:val="00363975"/>
    <w:rsid w:val="0036553B"/>
    <w:rsid w:val="0037229E"/>
    <w:rsid w:val="003832F1"/>
    <w:rsid w:val="00385D64"/>
    <w:rsid w:val="00390793"/>
    <w:rsid w:val="003A4645"/>
    <w:rsid w:val="003B143F"/>
    <w:rsid w:val="003B4F87"/>
    <w:rsid w:val="003C0031"/>
    <w:rsid w:val="003C33C1"/>
    <w:rsid w:val="003D4025"/>
    <w:rsid w:val="003F515E"/>
    <w:rsid w:val="00401549"/>
    <w:rsid w:val="00407613"/>
    <w:rsid w:val="00416950"/>
    <w:rsid w:val="00417858"/>
    <w:rsid w:val="00421A6F"/>
    <w:rsid w:val="004356DA"/>
    <w:rsid w:val="00437197"/>
    <w:rsid w:val="00437425"/>
    <w:rsid w:val="0044144A"/>
    <w:rsid w:val="00443BAA"/>
    <w:rsid w:val="004523F0"/>
    <w:rsid w:val="004604E8"/>
    <w:rsid w:val="00460CDB"/>
    <w:rsid w:val="004646C1"/>
    <w:rsid w:val="00465184"/>
    <w:rsid w:val="00471BE1"/>
    <w:rsid w:val="00475304"/>
    <w:rsid w:val="004824D6"/>
    <w:rsid w:val="00487893"/>
    <w:rsid w:val="004949C1"/>
    <w:rsid w:val="004A7667"/>
    <w:rsid w:val="004B063D"/>
    <w:rsid w:val="004E1455"/>
    <w:rsid w:val="004E1AF4"/>
    <w:rsid w:val="004F1006"/>
    <w:rsid w:val="004F4A22"/>
    <w:rsid w:val="00506F82"/>
    <w:rsid w:val="0051465E"/>
    <w:rsid w:val="00531F5E"/>
    <w:rsid w:val="0053563A"/>
    <w:rsid w:val="00536816"/>
    <w:rsid w:val="0054452D"/>
    <w:rsid w:val="00546F33"/>
    <w:rsid w:val="00551169"/>
    <w:rsid w:val="005766F0"/>
    <w:rsid w:val="00595FFB"/>
    <w:rsid w:val="00597D2E"/>
    <w:rsid w:val="005A0F9E"/>
    <w:rsid w:val="005A32AF"/>
    <w:rsid w:val="005A35A0"/>
    <w:rsid w:val="005B28C7"/>
    <w:rsid w:val="005C4997"/>
    <w:rsid w:val="005C60C6"/>
    <w:rsid w:val="005C72BD"/>
    <w:rsid w:val="005E358E"/>
    <w:rsid w:val="005F6EA2"/>
    <w:rsid w:val="0060662F"/>
    <w:rsid w:val="00611759"/>
    <w:rsid w:val="00611E10"/>
    <w:rsid w:val="00615C97"/>
    <w:rsid w:val="00622E3D"/>
    <w:rsid w:val="006265AC"/>
    <w:rsid w:val="006303FE"/>
    <w:rsid w:val="006429C4"/>
    <w:rsid w:val="00661FA5"/>
    <w:rsid w:val="00665B9D"/>
    <w:rsid w:val="006743B4"/>
    <w:rsid w:val="006976F7"/>
    <w:rsid w:val="006A065E"/>
    <w:rsid w:val="006A2CD7"/>
    <w:rsid w:val="006B62D5"/>
    <w:rsid w:val="006D01D3"/>
    <w:rsid w:val="006D239C"/>
    <w:rsid w:val="006E2BA5"/>
    <w:rsid w:val="006E5969"/>
    <w:rsid w:val="006F13B0"/>
    <w:rsid w:val="006F209F"/>
    <w:rsid w:val="006F2879"/>
    <w:rsid w:val="00704235"/>
    <w:rsid w:val="00710C7E"/>
    <w:rsid w:val="007137A9"/>
    <w:rsid w:val="007257E2"/>
    <w:rsid w:val="0072648E"/>
    <w:rsid w:val="00732ED0"/>
    <w:rsid w:val="00747299"/>
    <w:rsid w:val="00754CD4"/>
    <w:rsid w:val="00761658"/>
    <w:rsid w:val="00761854"/>
    <w:rsid w:val="00764793"/>
    <w:rsid w:val="00775B0A"/>
    <w:rsid w:val="00781660"/>
    <w:rsid w:val="0078176B"/>
    <w:rsid w:val="00790D22"/>
    <w:rsid w:val="00792A7C"/>
    <w:rsid w:val="007A4FE0"/>
    <w:rsid w:val="007A5DA8"/>
    <w:rsid w:val="007A5ECF"/>
    <w:rsid w:val="007D564C"/>
    <w:rsid w:val="007E4593"/>
    <w:rsid w:val="00807838"/>
    <w:rsid w:val="00816DDC"/>
    <w:rsid w:val="0085750E"/>
    <w:rsid w:val="00874CDA"/>
    <w:rsid w:val="00875E0B"/>
    <w:rsid w:val="00875FFA"/>
    <w:rsid w:val="00894CDA"/>
    <w:rsid w:val="008B7BFB"/>
    <w:rsid w:val="008D7C1C"/>
    <w:rsid w:val="008E5CD2"/>
    <w:rsid w:val="008F1048"/>
    <w:rsid w:val="008F1CF6"/>
    <w:rsid w:val="008F236B"/>
    <w:rsid w:val="008F48C5"/>
    <w:rsid w:val="0091366C"/>
    <w:rsid w:val="00914213"/>
    <w:rsid w:val="00932978"/>
    <w:rsid w:val="00954529"/>
    <w:rsid w:val="0097240D"/>
    <w:rsid w:val="0097441D"/>
    <w:rsid w:val="0097509A"/>
    <w:rsid w:val="00987DF4"/>
    <w:rsid w:val="009922CE"/>
    <w:rsid w:val="0099378E"/>
    <w:rsid w:val="009B2B2B"/>
    <w:rsid w:val="009C4E30"/>
    <w:rsid w:val="009D13B1"/>
    <w:rsid w:val="00A02456"/>
    <w:rsid w:val="00A02DF5"/>
    <w:rsid w:val="00A04F88"/>
    <w:rsid w:val="00A05781"/>
    <w:rsid w:val="00A07B1F"/>
    <w:rsid w:val="00A341F3"/>
    <w:rsid w:val="00A367C9"/>
    <w:rsid w:val="00A373FF"/>
    <w:rsid w:val="00A64986"/>
    <w:rsid w:val="00A863FE"/>
    <w:rsid w:val="00AB0234"/>
    <w:rsid w:val="00AB1258"/>
    <w:rsid w:val="00AB25AA"/>
    <w:rsid w:val="00AE7E05"/>
    <w:rsid w:val="00AF2E0C"/>
    <w:rsid w:val="00B01202"/>
    <w:rsid w:val="00B02BA0"/>
    <w:rsid w:val="00B2168A"/>
    <w:rsid w:val="00B242F0"/>
    <w:rsid w:val="00B27042"/>
    <w:rsid w:val="00B33C07"/>
    <w:rsid w:val="00B47CBB"/>
    <w:rsid w:val="00B6043A"/>
    <w:rsid w:val="00B62934"/>
    <w:rsid w:val="00B647A0"/>
    <w:rsid w:val="00BA3199"/>
    <w:rsid w:val="00BB6F73"/>
    <w:rsid w:val="00BD158A"/>
    <w:rsid w:val="00C172EA"/>
    <w:rsid w:val="00C41204"/>
    <w:rsid w:val="00C44534"/>
    <w:rsid w:val="00C44A64"/>
    <w:rsid w:val="00C44DB9"/>
    <w:rsid w:val="00C62739"/>
    <w:rsid w:val="00C63F7B"/>
    <w:rsid w:val="00C976E7"/>
    <w:rsid w:val="00CB7957"/>
    <w:rsid w:val="00CC020B"/>
    <w:rsid w:val="00CC370F"/>
    <w:rsid w:val="00CD0479"/>
    <w:rsid w:val="00CD5F2E"/>
    <w:rsid w:val="00CD6999"/>
    <w:rsid w:val="00CD73A7"/>
    <w:rsid w:val="00CE233E"/>
    <w:rsid w:val="00CF72A2"/>
    <w:rsid w:val="00D00C88"/>
    <w:rsid w:val="00D028C8"/>
    <w:rsid w:val="00D10C01"/>
    <w:rsid w:val="00D32917"/>
    <w:rsid w:val="00D33450"/>
    <w:rsid w:val="00D405B3"/>
    <w:rsid w:val="00D6317E"/>
    <w:rsid w:val="00DA0FBD"/>
    <w:rsid w:val="00DA28B1"/>
    <w:rsid w:val="00DC23F3"/>
    <w:rsid w:val="00DC3D72"/>
    <w:rsid w:val="00DC58E9"/>
    <w:rsid w:val="00DC7ACA"/>
    <w:rsid w:val="00DD1F64"/>
    <w:rsid w:val="00DE0A10"/>
    <w:rsid w:val="00DE6FBD"/>
    <w:rsid w:val="00DF5552"/>
    <w:rsid w:val="00E02A7D"/>
    <w:rsid w:val="00E03E5E"/>
    <w:rsid w:val="00E05AE9"/>
    <w:rsid w:val="00E136F9"/>
    <w:rsid w:val="00E15A1A"/>
    <w:rsid w:val="00E228B3"/>
    <w:rsid w:val="00E2400D"/>
    <w:rsid w:val="00E31C4B"/>
    <w:rsid w:val="00E576E2"/>
    <w:rsid w:val="00E64821"/>
    <w:rsid w:val="00E77CA6"/>
    <w:rsid w:val="00E9035D"/>
    <w:rsid w:val="00E97D73"/>
    <w:rsid w:val="00EA1BE9"/>
    <w:rsid w:val="00EA2785"/>
    <w:rsid w:val="00EA61FF"/>
    <w:rsid w:val="00EC0ED8"/>
    <w:rsid w:val="00EC3216"/>
    <w:rsid w:val="00EC38B9"/>
    <w:rsid w:val="00ED4D3C"/>
    <w:rsid w:val="00EF6184"/>
    <w:rsid w:val="00F077D8"/>
    <w:rsid w:val="00F07A65"/>
    <w:rsid w:val="00F11736"/>
    <w:rsid w:val="00F118FC"/>
    <w:rsid w:val="00F257CC"/>
    <w:rsid w:val="00F3720F"/>
    <w:rsid w:val="00F57FBD"/>
    <w:rsid w:val="00F64603"/>
    <w:rsid w:val="00F741F2"/>
    <w:rsid w:val="00F82EC8"/>
    <w:rsid w:val="00F879DB"/>
    <w:rsid w:val="00F912B2"/>
    <w:rsid w:val="00FA4031"/>
    <w:rsid w:val="00FA5E66"/>
    <w:rsid w:val="00FC192F"/>
    <w:rsid w:val="00FC51E1"/>
    <w:rsid w:val="00FC6CAB"/>
    <w:rsid w:val="00FE22B5"/>
    <w:rsid w:val="00FE477D"/>
    <w:rsid w:val="00FE517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EBA9B4"/>
  <w15:docId w15:val="{9AA15402-D6EA-470B-B15B-5C37C580D4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F2E0C"/>
    <w:pPr>
      <w:spacing w:after="0" w:line="240" w:lineRule="auto"/>
    </w:pPr>
    <w:rPr>
      <w:rFonts w:ascii="Calibri" w:hAnsi="Calibri" w:cs="Calibri"/>
      <w:sz w:val="22"/>
    </w:rPr>
  </w:style>
  <w:style w:type="paragraph" w:styleId="Antrat1">
    <w:name w:val="heading 1"/>
    <w:basedOn w:val="prastasis"/>
    <w:next w:val="prastasis"/>
    <w:link w:val="Antrat1Diagrama"/>
    <w:uiPriority w:val="9"/>
    <w:qFormat/>
    <w:rsid w:val="005A35A0"/>
    <w:pPr>
      <w:keepNext/>
      <w:keepLines/>
      <w:spacing w:before="480" w:line="259" w:lineRule="auto"/>
      <w:outlineLvl w:val="0"/>
    </w:pPr>
    <w:rPr>
      <w:rFonts w:asciiTheme="majorHAnsi" w:eastAsiaTheme="majorEastAsia" w:hAnsiTheme="majorHAnsi" w:cstheme="majorBidi"/>
      <w:b/>
      <w:bCs/>
      <w:color w:val="2F5496" w:themeColor="accent1" w:themeShade="BF"/>
      <w:sz w:val="28"/>
      <w:szCs w:val="28"/>
    </w:rPr>
  </w:style>
  <w:style w:type="paragraph" w:styleId="Antrat2">
    <w:name w:val="heading 2"/>
    <w:basedOn w:val="prastasis"/>
    <w:next w:val="prastasis"/>
    <w:link w:val="Antrat2Diagrama"/>
    <w:uiPriority w:val="9"/>
    <w:unhideWhenUsed/>
    <w:qFormat/>
    <w:rsid w:val="0097240D"/>
    <w:pPr>
      <w:keepNext/>
      <w:keepLines/>
      <w:spacing w:before="200" w:line="259" w:lineRule="auto"/>
      <w:outlineLvl w:val="1"/>
    </w:pPr>
    <w:rPr>
      <w:rFonts w:asciiTheme="majorHAnsi" w:eastAsiaTheme="majorEastAsia" w:hAnsiTheme="majorHAnsi" w:cstheme="majorBidi"/>
      <w:b/>
      <w:bCs/>
      <w:color w:val="4472C4" w:themeColor="accent1"/>
      <w:sz w:val="26"/>
      <w:szCs w:val="26"/>
    </w:rPr>
  </w:style>
  <w:style w:type="paragraph" w:styleId="Antrat3">
    <w:name w:val="heading 3"/>
    <w:basedOn w:val="prastasis"/>
    <w:next w:val="prastasis"/>
    <w:link w:val="Antrat3Diagrama"/>
    <w:uiPriority w:val="9"/>
    <w:unhideWhenUsed/>
    <w:qFormat/>
    <w:rsid w:val="00E228B3"/>
    <w:pPr>
      <w:keepNext/>
      <w:keepLines/>
      <w:spacing w:before="40" w:line="259" w:lineRule="auto"/>
      <w:outlineLvl w:val="2"/>
    </w:pPr>
    <w:rPr>
      <w:rFonts w:asciiTheme="majorHAnsi" w:eastAsiaTheme="majorEastAsia" w:hAnsiTheme="majorHAnsi" w:cstheme="majorBidi"/>
      <w:color w:val="1F3763"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Default">
    <w:name w:val="Default"/>
    <w:rsid w:val="00CD5F2E"/>
    <w:pPr>
      <w:autoSpaceDE w:val="0"/>
      <w:autoSpaceDN w:val="0"/>
      <w:adjustRightInd w:val="0"/>
      <w:spacing w:after="0" w:line="240" w:lineRule="auto"/>
    </w:pPr>
    <w:rPr>
      <w:rFonts w:cs="Times New Roman"/>
      <w:color w:val="000000"/>
      <w:szCs w:val="24"/>
    </w:rPr>
  </w:style>
  <w:style w:type="paragraph" w:styleId="Sraopastraipa">
    <w:name w:val="List Paragraph"/>
    <w:basedOn w:val="prastasis"/>
    <w:uiPriority w:val="34"/>
    <w:qFormat/>
    <w:rsid w:val="00047E21"/>
    <w:pPr>
      <w:spacing w:after="160" w:line="259" w:lineRule="auto"/>
      <w:ind w:left="720"/>
      <w:contextualSpacing/>
    </w:pPr>
    <w:rPr>
      <w:rFonts w:ascii="Times New Roman" w:hAnsi="Times New Roman" w:cstheme="minorBidi"/>
      <w:sz w:val="24"/>
    </w:rPr>
  </w:style>
  <w:style w:type="paragraph" w:customStyle="1" w:styleId="TableText">
    <w:name w:val="Table Text"/>
    <w:basedOn w:val="prastasis"/>
    <w:rsid w:val="00093740"/>
    <w:pPr>
      <w:autoSpaceDE w:val="0"/>
      <w:autoSpaceDN w:val="0"/>
      <w:adjustRightInd w:val="0"/>
      <w:jc w:val="right"/>
    </w:pPr>
    <w:rPr>
      <w:rFonts w:ascii="Times New Roman" w:eastAsia="Times New Roman" w:hAnsi="Times New Roman" w:cs="Times New Roman"/>
      <w:sz w:val="24"/>
      <w:szCs w:val="24"/>
      <w:lang w:val="en-US"/>
    </w:rPr>
  </w:style>
  <w:style w:type="paragraph" w:styleId="prastasiniatinklio">
    <w:name w:val="Normal (Web)"/>
    <w:basedOn w:val="prastasis"/>
    <w:uiPriority w:val="99"/>
    <w:rsid w:val="006429C4"/>
    <w:pPr>
      <w:spacing w:after="200" w:line="276" w:lineRule="auto"/>
    </w:pPr>
    <w:rPr>
      <w:rFonts w:ascii="Times New Roman" w:eastAsia="Calibri" w:hAnsi="Times New Roman" w:cs="Times New Roman"/>
      <w:sz w:val="24"/>
      <w:szCs w:val="24"/>
    </w:rPr>
  </w:style>
  <w:style w:type="paragraph" w:customStyle="1" w:styleId="standard">
    <w:name w:val="standard"/>
    <w:basedOn w:val="prastasis"/>
    <w:rsid w:val="006429C4"/>
    <w:pPr>
      <w:spacing w:before="100" w:beforeAutospacing="1" w:after="100" w:afterAutospacing="1"/>
    </w:pPr>
    <w:rPr>
      <w:rFonts w:ascii="Times New Roman" w:eastAsia="Times New Roman" w:hAnsi="Times New Roman" w:cs="Times New Roman"/>
      <w:sz w:val="24"/>
      <w:szCs w:val="24"/>
      <w:lang w:val="en-US"/>
    </w:rPr>
  </w:style>
  <w:style w:type="character" w:styleId="Hipersaitas">
    <w:name w:val="Hyperlink"/>
    <w:basedOn w:val="Numatytasispastraiposriftas"/>
    <w:uiPriority w:val="99"/>
    <w:rsid w:val="00DC3D72"/>
    <w:rPr>
      <w:rFonts w:cs="Times New Roman"/>
      <w:color w:val="666666"/>
      <w:u w:val="none"/>
      <w:effect w:val="none"/>
    </w:rPr>
  </w:style>
  <w:style w:type="paragraph" w:customStyle="1" w:styleId="tajtip">
    <w:name w:val="tajtip"/>
    <w:basedOn w:val="prastasis"/>
    <w:rsid w:val="00A02456"/>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PuslapioinaostekstasDiagrama">
    <w:name w:val="Puslapio išnašos tekstas Diagrama"/>
    <w:basedOn w:val="Numatytasispastraiposriftas"/>
    <w:link w:val="Puslapioinaostekstas"/>
    <w:semiHidden/>
    <w:rsid w:val="0003667F"/>
    <w:rPr>
      <w:rFonts w:ascii="TimesLT" w:eastAsia="Times New Roman" w:hAnsi="TimesLT" w:cs="Times New Roman"/>
      <w:sz w:val="20"/>
      <w:szCs w:val="20"/>
      <w:lang w:eastAsia="lt-LT"/>
    </w:rPr>
  </w:style>
  <w:style w:type="paragraph" w:styleId="Puslapioinaostekstas">
    <w:name w:val="footnote text"/>
    <w:basedOn w:val="prastasis"/>
    <w:link w:val="PuslapioinaostekstasDiagrama"/>
    <w:semiHidden/>
    <w:rsid w:val="0003667F"/>
    <w:rPr>
      <w:rFonts w:ascii="TimesLT" w:eastAsia="Times New Roman" w:hAnsi="TimesLT" w:cs="Times New Roman"/>
      <w:sz w:val="20"/>
      <w:szCs w:val="20"/>
      <w:lang w:eastAsia="lt-LT"/>
    </w:rPr>
  </w:style>
  <w:style w:type="character" w:customStyle="1" w:styleId="PuslapioinaostekstasDiagrama1">
    <w:name w:val="Puslapio išnašos tekstas Diagrama1"/>
    <w:basedOn w:val="Numatytasispastraiposriftas"/>
    <w:uiPriority w:val="99"/>
    <w:semiHidden/>
    <w:rsid w:val="0003667F"/>
    <w:rPr>
      <w:sz w:val="20"/>
      <w:szCs w:val="20"/>
    </w:rPr>
  </w:style>
  <w:style w:type="character" w:customStyle="1" w:styleId="Neapdorotaspaminjimas1">
    <w:name w:val="Neapdorotas paminėjimas1"/>
    <w:basedOn w:val="Numatytasispastraiposriftas"/>
    <w:uiPriority w:val="99"/>
    <w:semiHidden/>
    <w:unhideWhenUsed/>
    <w:rsid w:val="00CC370F"/>
    <w:rPr>
      <w:color w:val="605E5C"/>
      <w:shd w:val="clear" w:color="auto" w:fill="E1DFDD"/>
    </w:rPr>
  </w:style>
  <w:style w:type="table" w:styleId="Lentelstinklelis">
    <w:name w:val="Table Grid"/>
    <w:basedOn w:val="prastojilentel"/>
    <w:uiPriority w:val="59"/>
    <w:rsid w:val="00551169"/>
    <w:pPr>
      <w:spacing w:after="0" w:line="240" w:lineRule="auto"/>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next w:val="prastasis"/>
    <w:uiPriority w:val="35"/>
    <w:unhideWhenUsed/>
    <w:qFormat/>
    <w:rsid w:val="0097441D"/>
    <w:pPr>
      <w:spacing w:after="200"/>
    </w:pPr>
    <w:rPr>
      <w:rFonts w:ascii="Times New Roman" w:hAnsi="Times New Roman" w:cstheme="minorBidi"/>
      <w:i/>
      <w:iCs/>
      <w:color w:val="44546A" w:themeColor="text2"/>
      <w:sz w:val="18"/>
      <w:szCs w:val="18"/>
    </w:rPr>
  </w:style>
  <w:style w:type="paragraph" w:styleId="Debesliotekstas">
    <w:name w:val="Balloon Text"/>
    <w:basedOn w:val="prastasis"/>
    <w:link w:val="DebesliotekstasDiagrama"/>
    <w:uiPriority w:val="99"/>
    <w:semiHidden/>
    <w:unhideWhenUsed/>
    <w:rsid w:val="00013D6B"/>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013D6B"/>
    <w:rPr>
      <w:rFonts w:ascii="Tahoma" w:hAnsi="Tahoma" w:cs="Tahoma"/>
      <w:sz w:val="16"/>
      <w:szCs w:val="16"/>
    </w:rPr>
  </w:style>
  <w:style w:type="paragraph" w:customStyle="1" w:styleId="04xlpa">
    <w:name w:val="_04xlpa"/>
    <w:basedOn w:val="prastasis"/>
    <w:rsid w:val="00894CDA"/>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jsgrdq">
    <w:name w:val="jsgrdq"/>
    <w:basedOn w:val="Numatytasispastraiposriftas"/>
    <w:rsid w:val="00894CDA"/>
  </w:style>
  <w:style w:type="paragraph" w:styleId="Antrats">
    <w:name w:val="header"/>
    <w:basedOn w:val="prastasis"/>
    <w:link w:val="AntratsDiagrama"/>
    <w:uiPriority w:val="99"/>
    <w:unhideWhenUsed/>
    <w:rsid w:val="00792A7C"/>
    <w:pPr>
      <w:tabs>
        <w:tab w:val="center" w:pos="4819"/>
        <w:tab w:val="right" w:pos="9638"/>
      </w:tabs>
    </w:pPr>
    <w:rPr>
      <w:rFonts w:ascii="Times New Roman" w:hAnsi="Times New Roman" w:cstheme="minorBidi"/>
      <w:sz w:val="24"/>
    </w:rPr>
  </w:style>
  <w:style w:type="character" w:customStyle="1" w:styleId="AntratsDiagrama">
    <w:name w:val="Antraštės Diagrama"/>
    <w:basedOn w:val="Numatytasispastraiposriftas"/>
    <w:link w:val="Antrats"/>
    <w:uiPriority w:val="99"/>
    <w:rsid w:val="00792A7C"/>
  </w:style>
  <w:style w:type="paragraph" w:styleId="Porat">
    <w:name w:val="footer"/>
    <w:basedOn w:val="prastasis"/>
    <w:link w:val="PoratDiagrama"/>
    <w:uiPriority w:val="99"/>
    <w:unhideWhenUsed/>
    <w:rsid w:val="00792A7C"/>
    <w:pPr>
      <w:tabs>
        <w:tab w:val="center" w:pos="4819"/>
        <w:tab w:val="right" w:pos="9638"/>
      </w:tabs>
    </w:pPr>
    <w:rPr>
      <w:rFonts w:ascii="Times New Roman" w:hAnsi="Times New Roman" w:cstheme="minorBidi"/>
      <w:sz w:val="24"/>
    </w:rPr>
  </w:style>
  <w:style w:type="character" w:customStyle="1" w:styleId="PoratDiagrama">
    <w:name w:val="Poraštė Diagrama"/>
    <w:basedOn w:val="Numatytasispastraiposriftas"/>
    <w:link w:val="Porat"/>
    <w:uiPriority w:val="99"/>
    <w:rsid w:val="00792A7C"/>
  </w:style>
  <w:style w:type="character" w:customStyle="1" w:styleId="Antrat1Diagrama">
    <w:name w:val="Antraštė 1 Diagrama"/>
    <w:basedOn w:val="Numatytasispastraiposriftas"/>
    <w:link w:val="Antrat1"/>
    <w:uiPriority w:val="9"/>
    <w:rsid w:val="005A35A0"/>
    <w:rPr>
      <w:rFonts w:asciiTheme="majorHAnsi" w:eastAsiaTheme="majorEastAsia" w:hAnsiTheme="majorHAnsi" w:cstheme="majorBidi"/>
      <w:b/>
      <w:bCs/>
      <w:color w:val="2F5496" w:themeColor="accent1" w:themeShade="BF"/>
      <w:sz w:val="28"/>
      <w:szCs w:val="28"/>
    </w:rPr>
  </w:style>
  <w:style w:type="paragraph" w:styleId="Turinioantrat">
    <w:name w:val="TOC Heading"/>
    <w:basedOn w:val="Antrat1"/>
    <w:next w:val="prastasis"/>
    <w:uiPriority w:val="39"/>
    <w:semiHidden/>
    <w:unhideWhenUsed/>
    <w:qFormat/>
    <w:rsid w:val="00C44A64"/>
    <w:pPr>
      <w:spacing w:line="276" w:lineRule="auto"/>
      <w:outlineLvl w:val="9"/>
    </w:pPr>
    <w:rPr>
      <w:lang w:eastAsia="lt-LT"/>
    </w:rPr>
  </w:style>
  <w:style w:type="paragraph" w:styleId="Turinys1">
    <w:name w:val="toc 1"/>
    <w:basedOn w:val="prastasis"/>
    <w:next w:val="prastasis"/>
    <w:autoRedefine/>
    <w:uiPriority w:val="39"/>
    <w:unhideWhenUsed/>
    <w:rsid w:val="00C44A64"/>
    <w:pPr>
      <w:spacing w:after="100" w:line="259" w:lineRule="auto"/>
    </w:pPr>
    <w:rPr>
      <w:rFonts w:ascii="Times New Roman" w:hAnsi="Times New Roman" w:cstheme="minorBidi"/>
      <w:sz w:val="24"/>
    </w:rPr>
  </w:style>
  <w:style w:type="character" w:customStyle="1" w:styleId="Antrat2Diagrama">
    <w:name w:val="Antraštė 2 Diagrama"/>
    <w:basedOn w:val="Numatytasispastraiposriftas"/>
    <w:link w:val="Antrat2"/>
    <w:uiPriority w:val="9"/>
    <w:rsid w:val="0097240D"/>
    <w:rPr>
      <w:rFonts w:asciiTheme="majorHAnsi" w:eastAsiaTheme="majorEastAsia" w:hAnsiTheme="majorHAnsi" w:cstheme="majorBidi"/>
      <w:b/>
      <w:bCs/>
      <w:color w:val="4472C4" w:themeColor="accent1"/>
      <w:sz w:val="26"/>
      <w:szCs w:val="26"/>
    </w:rPr>
  </w:style>
  <w:style w:type="paragraph" w:styleId="Turinys2">
    <w:name w:val="toc 2"/>
    <w:basedOn w:val="prastasis"/>
    <w:next w:val="prastasis"/>
    <w:autoRedefine/>
    <w:uiPriority w:val="39"/>
    <w:unhideWhenUsed/>
    <w:rsid w:val="00BA3199"/>
    <w:pPr>
      <w:spacing w:after="100" w:line="259" w:lineRule="auto"/>
      <w:ind w:left="240"/>
    </w:pPr>
    <w:rPr>
      <w:rFonts w:ascii="Times New Roman" w:hAnsi="Times New Roman" w:cstheme="minorBidi"/>
      <w:sz w:val="24"/>
    </w:rPr>
  </w:style>
  <w:style w:type="paragraph" w:styleId="Betarp">
    <w:name w:val="No Spacing"/>
    <w:uiPriority w:val="1"/>
    <w:qFormat/>
    <w:rsid w:val="00E228B3"/>
    <w:pPr>
      <w:spacing w:after="0" w:line="240" w:lineRule="auto"/>
    </w:pPr>
  </w:style>
  <w:style w:type="character" w:customStyle="1" w:styleId="Antrat3Diagrama">
    <w:name w:val="Antraštė 3 Diagrama"/>
    <w:basedOn w:val="Numatytasispastraiposriftas"/>
    <w:link w:val="Antrat3"/>
    <w:uiPriority w:val="9"/>
    <w:rsid w:val="00E228B3"/>
    <w:rPr>
      <w:rFonts w:asciiTheme="majorHAnsi" w:eastAsiaTheme="majorEastAsia" w:hAnsiTheme="majorHAnsi" w:cstheme="majorBidi"/>
      <w:color w:val="1F3763" w:themeColor="accent1" w:themeShade="7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4461902">
      <w:bodyDiv w:val="1"/>
      <w:marLeft w:val="0"/>
      <w:marRight w:val="0"/>
      <w:marTop w:val="0"/>
      <w:marBottom w:val="0"/>
      <w:divBdr>
        <w:top w:val="none" w:sz="0" w:space="0" w:color="auto"/>
        <w:left w:val="none" w:sz="0" w:space="0" w:color="auto"/>
        <w:bottom w:val="none" w:sz="0" w:space="0" w:color="auto"/>
        <w:right w:val="none" w:sz="0" w:space="0" w:color="auto"/>
      </w:divBdr>
    </w:div>
    <w:div w:id="170683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chart" Target="charts/chart2.xml"/><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1.jpeg"/><Relationship Id="rId68" Type="http://schemas.openxmlformats.org/officeDocument/2006/relationships/image" Target="media/image56.jpeg"/><Relationship Id="rId76" Type="http://schemas.openxmlformats.org/officeDocument/2006/relationships/image" Target="media/image64.jpeg"/><Relationship Id="rId8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chart" Target="charts/chart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3.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6.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69.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8.jpeg"/><Relationship Id="rId56" Type="http://schemas.openxmlformats.org/officeDocument/2006/relationships/chart" Target="charts/chart3.xml"/><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8" Type="http://schemas.openxmlformats.org/officeDocument/2006/relationships/footer" Target="footer1.xml"/><Relationship Id="rId51" Type="http://schemas.openxmlformats.org/officeDocument/2006/relationships/image" Target="media/image41.jpeg"/><Relationship Id="rId72" Type="http://schemas.openxmlformats.org/officeDocument/2006/relationships/image" Target="media/image60.jpeg"/><Relationship Id="rId80" Type="http://schemas.openxmlformats.org/officeDocument/2006/relationships/image" Target="media/image67.jpeg"/><Relationship Id="rId85"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4.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jpeg"/><Relationship Id="rId57" Type="http://schemas.openxmlformats.org/officeDocument/2006/relationships/hyperlink" Target="http://www.vyturys.lt/" TargetMode="External"/><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2.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chart" Target="charts/chart4.xml"/><Relationship Id="rId81" Type="http://schemas.openxmlformats.org/officeDocument/2006/relationships/image" Target="media/image68.jpeg"/><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oleObject" Target="file:///C:\Users\Loreta\Desktop\Darbas%20viska%20perkelti\darbas\Ataskaitom\Palyginimas%20su%20kaimyniniais.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Nila\Documents\Nilos\Ataskaitos%20u&#382;%202018%20m\NILOS%20Ataskaitos%20u&#382;%202017-2018m.%20%20.xls"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Antanas\AppData\Roaming\Microsoft\Excel\Knyga1%20(version%201).xlsb"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lt-LT"/>
              <a:t>M</a:t>
            </a:r>
            <a:r>
              <a:rPr lang="en-US"/>
              <a:t>ero potvarkiai</a:t>
            </a:r>
          </a:p>
        </c:rich>
      </c:tx>
      <c:overlay val="0"/>
      <c:spPr>
        <a:noFill/>
        <a:ln>
          <a:noFill/>
        </a:ln>
        <a:effectLst/>
      </c:spPr>
    </c:title>
    <c:autoTitleDeleted val="0"/>
    <c:plotArea>
      <c:layout/>
      <c:pieChart>
        <c:varyColors val="1"/>
        <c:ser>
          <c:idx val="0"/>
          <c:order val="0"/>
          <c:tx>
            <c:strRef>
              <c:f>Sheet1!$B$1</c:f>
              <c:strCache>
                <c:ptCount val="1"/>
                <c:pt idx="0">
                  <c:v>mero potvarkiai</c:v>
                </c:pt>
              </c:strCache>
            </c:strRef>
          </c:tx>
          <c:explosion val="2"/>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8570-40CE-8324-B4C56C8CDA77}"/>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8570-40CE-8324-B4C56C8CDA77}"/>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8570-40CE-8324-B4C56C8CDA77}"/>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8570-40CE-8324-B4C56C8CDA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veiklos klausimais </c:v>
                </c:pt>
                <c:pt idx="1">
                  <c:v>personalo klausimais </c:v>
                </c:pt>
                <c:pt idx="2">
                  <c:v>komandiruočių klausimais </c:v>
                </c:pt>
                <c:pt idx="3">
                  <c:v>atostogų klausimais </c:v>
                </c:pt>
              </c:strCache>
            </c:strRef>
          </c:cat>
          <c:val>
            <c:numRef>
              <c:f>Sheet1!$B$2:$B$5</c:f>
              <c:numCache>
                <c:formatCode>General</c:formatCode>
                <c:ptCount val="4"/>
                <c:pt idx="0">
                  <c:v>74</c:v>
                </c:pt>
                <c:pt idx="1">
                  <c:v>113</c:v>
                </c:pt>
                <c:pt idx="2">
                  <c:v>17</c:v>
                </c:pt>
                <c:pt idx="3">
                  <c:v>21</c:v>
                </c:pt>
              </c:numCache>
            </c:numRef>
          </c:val>
          <c:extLst>
            <c:ext xmlns:c16="http://schemas.microsoft.com/office/drawing/2014/chart" uri="{C3380CC4-5D6E-409C-BE32-E72D297353CC}">
              <c16:uniqueId val="{00000008-8570-40CE-8324-B4C56C8CDA77}"/>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lt-LT"/>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a:solidFill>
                  <a:sysClr val="windowText" lastClr="000000"/>
                </a:solidFill>
                <a:latin typeface="Times New Roman" panose="02020603050405020304" pitchFamily="18" charset="0"/>
                <a:cs typeface="Times New Roman" panose="02020603050405020304" pitchFamily="18" charset="0"/>
              </a:rPr>
              <a:t>Renovuotų</a:t>
            </a:r>
            <a:r>
              <a:rPr lang="lt-LT" sz="1200" baseline="0">
                <a:solidFill>
                  <a:sysClr val="windowText" lastClr="000000"/>
                </a:solidFill>
                <a:latin typeface="Times New Roman" panose="02020603050405020304" pitchFamily="18" charset="0"/>
                <a:cs typeface="Times New Roman" panose="02020603050405020304" pitchFamily="18" charset="0"/>
              </a:rPr>
              <a:t> daugiabučių skaičius (vnt.) </a:t>
            </a:r>
          </a:p>
          <a:p>
            <a:pPr>
              <a:defRPr sz="1400" b="0" i="0" u="none" strike="noStrike" kern="1200" spc="0" baseline="0">
                <a:solidFill>
                  <a:schemeClr val="tx1">
                    <a:lumMod val="65000"/>
                    <a:lumOff val="35000"/>
                  </a:schemeClr>
                </a:solidFill>
                <a:latin typeface="+mn-lt"/>
                <a:ea typeface="+mn-ea"/>
                <a:cs typeface="+mn-cs"/>
              </a:defRPr>
            </a:pPr>
            <a:r>
              <a:rPr lang="lt-LT" sz="1200" baseline="0">
                <a:solidFill>
                  <a:sysClr val="windowText" lastClr="000000"/>
                </a:solidFill>
                <a:latin typeface="Times New Roman" panose="02020603050405020304" pitchFamily="18" charset="0"/>
                <a:cs typeface="Times New Roman" panose="02020603050405020304" pitchFamily="18" charset="0"/>
              </a:rPr>
              <a:t>Anykščių rajono ir kitose savivaldybėse </a:t>
            </a:r>
          </a:p>
          <a:p>
            <a:pPr>
              <a:defRPr sz="1400" b="0" i="0" u="none" strike="noStrike" kern="1200" spc="0" baseline="0">
                <a:solidFill>
                  <a:schemeClr val="tx1">
                    <a:lumMod val="65000"/>
                    <a:lumOff val="35000"/>
                  </a:schemeClr>
                </a:solidFill>
                <a:latin typeface="+mn-lt"/>
                <a:ea typeface="+mn-ea"/>
                <a:cs typeface="+mn-cs"/>
              </a:defRPr>
            </a:pPr>
            <a:r>
              <a:rPr lang="lt-LT" sz="1200" baseline="0">
                <a:solidFill>
                  <a:sysClr val="windowText" lastClr="000000"/>
                </a:solidFill>
                <a:latin typeface="Times New Roman" panose="02020603050405020304" pitchFamily="18" charset="0"/>
                <a:cs typeface="Times New Roman" panose="02020603050405020304" pitchFamily="18" charset="0"/>
              </a:rPr>
              <a:t>2020 01 01</a:t>
            </a:r>
            <a:endParaRPr lang="lt-LT"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5"/>
            <c:invertIfNegative val="0"/>
            <c:bubble3D val="0"/>
            <c:spPr>
              <a:solidFill>
                <a:schemeClr val="accent6">
                  <a:lumMod val="75000"/>
                </a:schemeClr>
              </a:solidFill>
              <a:ln>
                <a:noFill/>
              </a:ln>
              <a:effectLst/>
              <a:sp3d/>
            </c:spPr>
            <c:extLst>
              <c:ext xmlns:c16="http://schemas.microsoft.com/office/drawing/2014/chart" uri="{C3380CC4-5D6E-409C-BE32-E72D297353CC}">
                <c16:uniqueId val="{00000001-6328-4583-B012-3158C07DAB96}"/>
              </c:ext>
            </c:extLst>
          </c:dPt>
          <c:dPt>
            <c:idx val="6"/>
            <c:invertIfNegative val="0"/>
            <c:bubble3D val="0"/>
            <c:extLst>
              <c:ext xmlns:c16="http://schemas.microsoft.com/office/drawing/2014/chart" uri="{C3380CC4-5D6E-409C-BE32-E72D297353CC}">
                <c16:uniqueId val="{00000002-6328-4583-B012-3158C07DAB96}"/>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'2020 palyginimas'!$B$5:$B$14</c:f>
              <c:strCache>
                <c:ptCount val="10"/>
                <c:pt idx="0">
                  <c:v>Rokiškio r. </c:v>
                </c:pt>
                <c:pt idx="1">
                  <c:v>Utenos r.</c:v>
                </c:pt>
                <c:pt idx="2">
                  <c:v>Zarasų r.</c:v>
                </c:pt>
                <c:pt idx="3">
                  <c:v>Kupiškio r. </c:v>
                </c:pt>
                <c:pt idx="4">
                  <c:v>Panevėžio r.</c:v>
                </c:pt>
                <c:pt idx="5">
                  <c:v>Anykščių r. </c:v>
                </c:pt>
                <c:pt idx="6">
                  <c:v>Biržų r.</c:v>
                </c:pt>
                <c:pt idx="7">
                  <c:v>Ukmergės r.</c:v>
                </c:pt>
                <c:pt idx="8">
                  <c:v>Molėtų r.</c:v>
                </c:pt>
                <c:pt idx="9">
                  <c:v>Ignalinos r. </c:v>
                </c:pt>
              </c:strCache>
            </c:strRef>
          </c:cat>
          <c:val>
            <c:numRef>
              <c:f>'2020 palyginimas'!$C$5:$C$14</c:f>
              <c:numCache>
                <c:formatCode>General</c:formatCode>
                <c:ptCount val="10"/>
                <c:pt idx="0">
                  <c:v>12</c:v>
                </c:pt>
                <c:pt idx="1">
                  <c:v>29</c:v>
                </c:pt>
                <c:pt idx="2">
                  <c:v>40</c:v>
                </c:pt>
                <c:pt idx="3">
                  <c:v>41</c:v>
                </c:pt>
                <c:pt idx="4">
                  <c:v>42</c:v>
                </c:pt>
                <c:pt idx="5">
                  <c:v>42</c:v>
                </c:pt>
                <c:pt idx="6">
                  <c:v>44</c:v>
                </c:pt>
                <c:pt idx="7">
                  <c:v>46</c:v>
                </c:pt>
                <c:pt idx="8">
                  <c:v>49</c:v>
                </c:pt>
                <c:pt idx="9">
                  <c:v>93</c:v>
                </c:pt>
              </c:numCache>
            </c:numRef>
          </c:val>
          <c:extLst>
            <c:ext xmlns:c16="http://schemas.microsoft.com/office/drawing/2014/chart" uri="{C3380CC4-5D6E-409C-BE32-E72D297353CC}">
              <c16:uniqueId val="{00000003-6328-4583-B012-3158C07DAB96}"/>
            </c:ext>
          </c:extLst>
        </c:ser>
        <c:dLbls>
          <c:showLegendKey val="0"/>
          <c:showVal val="0"/>
          <c:showCatName val="0"/>
          <c:showSerName val="0"/>
          <c:showPercent val="0"/>
          <c:showBubbleSize val="0"/>
        </c:dLbls>
        <c:gapWidth val="150"/>
        <c:shape val="box"/>
        <c:axId val="284476928"/>
        <c:axId val="284478464"/>
        <c:axId val="0"/>
      </c:bar3DChart>
      <c:catAx>
        <c:axId val="2844769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84478464"/>
        <c:crosses val="autoZero"/>
        <c:auto val="1"/>
        <c:lblAlgn val="ctr"/>
        <c:lblOffset val="100"/>
        <c:noMultiLvlLbl val="0"/>
      </c:catAx>
      <c:valAx>
        <c:axId val="284478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84476928"/>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t>NVŠ programose pagal kryptis dalyvavusių mokinių skaičius 2019 m. (proc.)</a:t>
            </a:r>
            <a:endParaRPr lang="en-US"/>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7.8960870631911872E-2"/>
          <c:y val="0.17711790319578224"/>
          <c:w val="0.91497655385669352"/>
          <c:h val="0.74646869183533648"/>
        </c:manualLayout>
      </c:layout>
      <c:pie3DChart>
        <c:varyColors val="1"/>
        <c:ser>
          <c:idx val="0"/>
          <c:order val="0"/>
          <c:explosion val="25"/>
          <c:dLbls>
            <c:dLbl>
              <c:idx val="0"/>
              <c:layout>
                <c:manualLayout>
                  <c:x val="-5.9611992945326521E-2"/>
                  <c:y val="-0.15132849872018794"/>
                </c:manualLayout>
              </c:layout>
              <c:tx>
                <c:rich>
                  <a:bodyPr/>
                  <a:lstStyle/>
                  <a:p>
                    <a:r>
                      <a:rPr lang="en-US"/>
                      <a:t>sporto 
49,7%</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053D-4F09-813A-B9F5946287EE}"/>
                </c:ext>
              </c:extLst>
            </c:dLbl>
            <c:dLbl>
              <c:idx val="1"/>
              <c:layout>
                <c:manualLayout>
                  <c:x val="9.6690691441347648E-2"/>
                  <c:y val="1.8779690327215763E-2"/>
                </c:manualLayout>
              </c:layout>
              <c:tx>
                <c:rich>
                  <a:bodyPr/>
                  <a:lstStyle/>
                  <a:p>
                    <a:r>
                      <a:rPr lang="en-US"/>
                      <a:t>šokio
15%</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053D-4F09-813A-B9F5946287EE}"/>
                </c:ext>
              </c:extLst>
            </c:dLbl>
            <c:dLbl>
              <c:idx val="2"/>
              <c:tx>
                <c:rich>
                  <a:bodyPr/>
                  <a:lstStyle/>
                  <a:p>
                    <a:r>
                      <a:rPr lang="lt-LT"/>
                      <a:t>techninės kūrybos
0,8%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053D-4F09-813A-B9F5946287EE}"/>
                </c:ext>
              </c:extLst>
            </c:dLbl>
            <c:dLbl>
              <c:idx val="3"/>
              <c:layout>
                <c:manualLayout>
                  <c:x val="-3.1236836136223824E-4"/>
                  <c:y val="-9.7121864436351193E-2"/>
                </c:manualLayout>
              </c:layout>
              <c:tx>
                <c:rich>
                  <a:bodyPr/>
                  <a:lstStyle/>
                  <a:p>
                    <a:r>
                      <a:rPr lang="lt-LT"/>
                      <a:t>dailės
10,8%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053D-4F09-813A-B9F5946287EE}"/>
                </c:ext>
              </c:extLst>
            </c:dLbl>
            <c:dLbl>
              <c:idx val="4"/>
              <c:tx>
                <c:rich>
                  <a:bodyPr/>
                  <a:lstStyle/>
                  <a:p>
                    <a:r>
                      <a:rPr lang="en-US"/>
                      <a:t>muzikos
2,9%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053D-4F09-813A-B9F5946287EE}"/>
                </c:ext>
              </c:extLst>
            </c:dLbl>
            <c:dLbl>
              <c:idx val="5"/>
              <c:tx>
                <c:rich>
                  <a:bodyPr/>
                  <a:lstStyle/>
                  <a:p>
                    <a:r>
                      <a:rPr lang="en-US"/>
                      <a:t>pilietiškumo
8,9%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053D-4F09-813A-B9F5946287EE}"/>
                </c:ext>
              </c:extLst>
            </c:dLbl>
            <c:dLbl>
              <c:idx val="6"/>
              <c:tx>
                <c:rich>
                  <a:bodyPr/>
                  <a:lstStyle/>
                  <a:p>
                    <a:r>
                      <a:rPr lang="lt-LT"/>
                      <a:t>socialinių įgūdžių
1,8%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6-053D-4F09-813A-B9F5946287EE}"/>
                </c:ext>
              </c:extLst>
            </c:dLbl>
            <c:dLbl>
              <c:idx val="7"/>
              <c:tx>
                <c:rich>
                  <a:bodyPr/>
                  <a:lstStyle/>
                  <a:p>
                    <a:r>
                      <a:rPr lang="en-US"/>
                      <a:t>teatro
2,3%</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053D-4F09-813A-B9F5946287EE}"/>
                </c:ext>
              </c:extLst>
            </c:dLbl>
            <c:dLbl>
              <c:idx val="8"/>
              <c:layout>
                <c:manualLayout>
                  <c:x val="6.41669791276092E-2"/>
                  <c:y val="1.7451880619980913E-2"/>
                </c:manualLayout>
              </c:layout>
              <c:tx>
                <c:rich>
                  <a:bodyPr/>
                  <a:lstStyle/>
                  <a:p>
                    <a:r>
                      <a:rPr lang="lt-LT"/>
                      <a:t>medijų
7,9%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8-053D-4F09-813A-B9F5946287EE}"/>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'2017 m. geras'!$C$152:$K$152</c:f>
              <c:strCache>
                <c:ptCount val="9"/>
                <c:pt idx="0">
                  <c:v>sporto </c:v>
                </c:pt>
                <c:pt idx="1">
                  <c:v>šokis</c:v>
                </c:pt>
                <c:pt idx="2">
                  <c:v>techninė kūryba</c:v>
                </c:pt>
                <c:pt idx="3">
                  <c:v>dailė</c:v>
                </c:pt>
                <c:pt idx="4">
                  <c:v>muzika</c:v>
                </c:pt>
                <c:pt idx="5">
                  <c:v>pilietiškumas</c:v>
                </c:pt>
                <c:pt idx="6">
                  <c:v>socialinių įgūdžių</c:v>
                </c:pt>
                <c:pt idx="7">
                  <c:v>teatras</c:v>
                </c:pt>
                <c:pt idx="8">
                  <c:v>medijų</c:v>
                </c:pt>
              </c:strCache>
            </c:strRef>
          </c:cat>
          <c:val>
            <c:numRef>
              <c:f>'2017 m. geras'!$C$153:$K$153</c:f>
              <c:numCache>
                <c:formatCode>General</c:formatCode>
                <c:ptCount val="9"/>
                <c:pt idx="0">
                  <c:v>49.7</c:v>
                </c:pt>
                <c:pt idx="1">
                  <c:v>15</c:v>
                </c:pt>
                <c:pt idx="2">
                  <c:v>0.8</c:v>
                </c:pt>
                <c:pt idx="3">
                  <c:v>10.8</c:v>
                </c:pt>
                <c:pt idx="4">
                  <c:v>2.9</c:v>
                </c:pt>
                <c:pt idx="5">
                  <c:v>8.9</c:v>
                </c:pt>
                <c:pt idx="6">
                  <c:v>1.8</c:v>
                </c:pt>
                <c:pt idx="7">
                  <c:v>2.2599999999999998</c:v>
                </c:pt>
                <c:pt idx="8">
                  <c:v>7.9</c:v>
                </c:pt>
              </c:numCache>
            </c:numRef>
          </c:val>
          <c:extLst>
            <c:ext xmlns:c16="http://schemas.microsoft.com/office/drawing/2014/chart" uri="{C3380CC4-5D6E-409C-BE32-E72D297353CC}">
              <c16:uniqueId val="{00000009-053D-4F09-813A-B9F5946287EE}"/>
            </c:ext>
          </c:extLst>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a:t>2019</a:t>
            </a:r>
            <a:r>
              <a:rPr lang="en-US"/>
              <a:t> m</a:t>
            </a:r>
            <a:r>
              <a:rPr lang="lt-LT"/>
              <a:t>. deklaruoti pagrindiniai pasėliai ha.</a:t>
            </a:r>
            <a:endParaRPr lang="en-US"/>
          </a:p>
        </c:rich>
      </c:tx>
      <c:overlay val="0"/>
    </c:title>
    <c:autoTitleDeleted val="0"/>
    <c:plotArea>
      <c:layout/>
      <c:pieChart>
        <c:varyColors val="1"/>
        <c:ser>
          <c:idx val="0"/>
          <c:order val="0"/>
          <c:explosion val="1"/>
          <c:dLbls>
            <c:dLbl>
              <c:idx val="17"/>
              <c:tx>
                <c:rich>
                  <a:bodyPr/>
                  <a:lstStyle/>
                  <a:p>
                    <a:r>
                      <a:rPr lang="en-US"/>
                      <a:t>Daug. pievos, 19874, 27%</a:t>
                    </a:r>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6A07-456B-A2D9-6345E4537CCD}"/>
                </c:ext>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Lapas1!$A$3:$A$22</c:f>
              <c:strCache>
                <c:ptCount val="20"/>
                <c:pt idx="0">
                  <c:v>Žiem. kviečiai</c:v>
                </c:pt>
                <c:pt idx="1">
                  <c:v>Žiem. Kvietrugiai</c:v>
                </c:pt>
                <c:pt idx="2">
                  <c:v>Žiem. rugiai</c:v>
                </c:pt>
                <c:pt idx="3">
                  <c:v>Vas. kviečiai</c:v>
                </c:pt>
                <c:pt idx="4">
                  <c:v>Vas. kvietrugiai</c:v>
                </c:pt>
                <c:pt idx="5">
                  <c:v>Vas. miežiai</c:v>
                </c:pt>
                <c:pt idx="6">
                  <c:v>Vas. avižos </c:v>
                </c:pt>
                <c:pt idx="7">
                  <c:v>Grikiai</c:v>
                </c:pt>
                <c:pt idx="8">
                  <c:v>Kukurūzai</c:v>
                </c:pt>
                <c:pt idx="9">
                  <c:v>Pupos</c:v>
                </c:pt>
                <c:pt idx="10">
                  <c:v>Žirniai</c:v>
                </c:pt>
                <c:pt idx="11">
                  <c:v>Žiem. rapsai</c:v>
                </c:pt>
                <c:pt idx="12">
                  <c:v>Vas. rapsai</c:v>
                </c:pt>
                <c:pt idx="13">
                  <c:v>Pluošt. kanapės </c:v>
                </c:pt>
                <c:pt idx="14">
                  <c:v>Bulvės</c:v>
                </c:pt>
                <c:pt idx="15">
                  <c:v>Azot. kaup. daug. žolės</c:v>
                </c:pt>
                <c:pt idx="16">
                  <c:v>Gan. pievos iki 5 m.</c:v>
                </c:pt>
                <c:pt idx="17">
                  <c:v>Gaug. pievos</c:v>
                </c:pt>
                <c:pt idx="18">
                  <c:v>Sodai</c:v>
                </c:pt>
                <c:pt idx="19">
                  <c:v>Uogynai</c:v>
                </c:pt>
              </c:strCache>
            </c:strRef>
          </c:cat>
          <c:val>
            <c:numRef>
              <c:f>Lapas1!$B$3:$B$22</c:f>
              <c:numCache>
                <c:formatCode>General</c:formatCode>
                <c:ptCount val="20"/>
                <c:pt idx="0">
                  <c:v>16303</c:v>
                </c:pt>
                <c:pt idx="1">
                  <c:v>3709</c:v>
                </c:pt>
                <c:pt idx="2">
                  <c:v>1173</c:v>
                </c:pt>
                <c:pt idx="3">
                  <c:v>5537</c:v>
                </c:pt>
                <c:pt idx="4">
                  <c:v>518</c:v>
                </c:pt>
                <c:pt idx="5">
                  <c:v>3410</c:v>
                </c:pt>
                <c:pt idx="6">
                  <c:v>1963</c:v>
                </c:pt>
                <c:pt idx="7">
                  <c:v>2094</c:v>
                </c:pt>
                <c:pt idx="8">
                  <c:v>509</c:v>
                </c:pt>
                <c:pt idx="9">
                  <c:v>1332</c:v>
                </c:pt>
                <c:pt idx="10">
                  <c:v>3240</c:v>
                </c:pt>
                <c:pt idx="11">
                  <c:v>3837</c:v>
                </c:pt>
                <c:pt idx="12">
                  <c:v>493</c:v>
                </c:pt>
                <c:pt idx="13">
                  <c:v>290</c:v>
                </c:pt>
                <c:pt idx="14">
                  <c:v>131</c:v>
                </c:pt>
                <c:pt idx="15">
                  <c:v>2813</c:v>
                </c:pt>
                <c:pt idx="16">
                  <c:v>5228</c:v>
                </c:pt>
                <c:pt idx="17">
                  <c:v>19874</c:v>
                </c:pt>
                <c:pt idx="18">
                  <c:v>479</c:v>
                </c:pt>
                <c:pt idx="19">
                  <c:v>469</c:v>
                </c:pt>
              </c:numCache>
            </c:numRef>
          </c:val>
          <c:extLst>
            <c:ext xmlns:c16="http://schemas.microsoft.com/office/drawing/2014/chart" uri="{C3380CC4-5D6E-409C-BE32-E72D297353CC}">
              <c16:uniqueId val="{00000001-6A07-456B-A2D9-6345E4537CCD}"/>
            </c:ext>
          </c:extLst>
        </c:ser>
        <c:dLbls>
          <c:showLegendKey val="0"/>
          <c:showVal val="1"/>
          <c:showCatName val="1"/>
          <c:showSerName val="0"/>
          <c:showPercent val="0"/>
          <c:showBubbleSize val="0"/>
          <c:showLeaderLines val="1"/>
        </c:dLbls>
        <c:firstSliceAng val="0"/>
      </c:pieChart>
    </c:plotArea>
    <c:plotVisOnly val="1"/>
    <c:dispBlanksAs val="gap"/>
    <c:showDLblsOverMax val="0"/>
  </c:chart>
  <c:spPr>
    <a:solidFill>
      <a:schemeClr val="accent3">
        <a:lumMod val="75000"/>
      </a:schemeClr>
    </a:solidFill>
  </c:spPr>
  <c:txPr>
    <a:bodyPr/>
    <a:lstStyle/>
    <a:p>
      <a:pPr>
        <a:defRPr sz="1200" baseline="0"/>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Finansuotų projektų skaičius pagal priemonę Nr. 9.1.2.23 ,,Ggyventojų saugumo stiprinimas"</a:t>
            </a:r>
          </a:p>
        </c:rich>
      </c:tx>
      <c:overlay val="1"/>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083333333333333"/>
          <c:w val="0.94907407407407407"/>
          <c:h val="0.7183923884514436"/>
        </c:manualLayout>
      </c:layout>
      <c:pie3DChart>
        <c:varyColors val="1"/>
        <c:ser>
          <c:idx val="0"/>
          <c:order val="0"/>
          <c:tx>
            <c:strRef>
              <c:f>Sheet1!$B$1</c:f>
              <c:strCache>
                <c:ptCount val="1"/>
                <c:pt idx="0">
                  <c:v>Finansuotų projektų skaičius pagal priemonę Nr. 9.1.2.23 ,,Gyventojų saugumo stiprinimas"</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734-42C3-96E5-78235B49F30C}"/>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8734-42C3-96E5-78235B49F30C}"/>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734-42C3-96E5-78235B49F30C}"/>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734-42C3-96E5-78235B49F30C}"/>
              </c:ext>
            </c:extLst>
          </c:dPt>
          <c:dLbls>
            <c:dLbl>
              <c:idx val="0"/>
              <c:tx>
                <c:rich>
                  <a:bodyPr/>
                  <a:lstStyle/>
                  <a:p>
                    <a:r>
                      <a:rPr lang="en-US" baseline="0"/>
                      <a:t> </a:t>
                    </a:r>
                    <a:fld id="{403ED0AD-7F92-4A3C-8893-AE7CBFA71D11}" type="VALUE">
                      <a:rPr lang="en-US" baseline="0"/>
                      <a:pPr/>
                      <a:t>[REIKŠMĖ]</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734-42C3-96E5-78235B49F30C}"/>
                </c:ext>
              </c:extLst>
            </c:dLbl>
            <c:dLbl>
              <c:idx val="1"/>
              <c:tx>
                <c:rich>
                  <a:bodyPr/>
                  <a:lstStyle/>
                  <a:p>
                    <a:r>
                      <a:rPr lang="en-US" baseline="0"/>
                      <a:t> </a:t>
                    </a:r>
                    <a:fld id="{4C037B34-15DD-43D7-92AC-6642A928A1B5}" type="VALUE">
                      <a:rPr lang="en-US" baseline="0"/>
                      <a:pPr/>
                      <a:t>[REIKŠMĖ]</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734-42C3-96E5-78235B49F30C}"/>
                </c:ext>
              </c:extLst>
            </c:dLbl>
            <c:dLbl>
              <c:idx val="2"/>
              <c:tx>
                <c:rich>
                  <a:bodyPr/>
                  <a:lstStyle/>
                  <a:p>
                    <a:r>
                      <a:rPr lang="en-US" baseline="0"/>
                      <a:t> </a:t>
                    </a:r>
                    <a:fld id="{B6C66A52-412F-4DEF-AADF-7324E6B243D2}" type="VALUE">
                      <a:rPr lang="en-US" baseline="0"/>
                      <a:pPr/>
                      <a:t>[REIKŠMĖ]</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734-42C3-96E5-78235B49F30C}"/>
                </c:ext>
              </c:extLst>
            </c:dLbl>
            <c:dLbl>
              <c:idx val="3"/>
              <c:tx>
                <c:rich>
                  <a:bodyPr/>
                  <a:lstStyle/>
                  <a:p>
                    <a:r>
                      <a:rPr lang="en-US" baseline="0"/>
                      <a:t> </a:t>
                    </a:r>
                    <a:fld id="{AAA8015D-7141-4BC1-94E8-F26D5068ED50}" type="VALUE">
                      <a:rPr lang="en-US" baseline="0"/>
                      <a:pPr/>
                      <a:t>[REIKŠMĖ]</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734-42C3-96E5-78235B49F30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Sheet1!$A$2:$A$5</c:f>
              <c:numCache>
                <c:formatCode>General</c:formatCode>
                <c:ptCount val="4"/>
                <c:pt idx="0">
                  <c:v>2016</c:v>
                </c:pt>
                <c:pt idx="1">
                  <c:v>2017</c:v>
                </c:pt>
                <c:pt idx="2">
                  <c:v>2018</c:v>
                </c:pt>
                <c:pt idx="3">
                  <c:v>2019</c:v>
                </c:pt>
              </c:numCache>
            </c:numRef>
          </c:cat>
          <c:val>
            <c:numRef>
              <c:f>Sheet1!$B$2:$B$5</c:f>
              <c:numCache>
                <c:formatCode>General</c:formatCode>
                <c:ptCount val="4"/>
                <c:pt idx="0">
                  <c:v>16</c:v>
                </c:pt>
                <c:pt idx="1">
                  <c:v>10</c:v>
                </c:pt>
                <c:pt idx="2">
                  <c:v>10</c:v>
                </c:pt>
                <c:pt idx="3">
                  <c:v>14</c:v>
                </c:pt>
              </c:numCache>
            </c:numRef>
          </c:val>
          <c:extLst>
            <c:ext xmlns:c16="http://schemas.microsoft.com/office/drawing/2014/chart" uri="{C3380CC4-5D6E-409C-BE32-E72D297353CC}">
              <c16:uniqueId val="{00000008-8734-42C3-96E5-78235B49F30C}"/>
            </c:ext>
          </c:extLst>
        </c:ser>
        <c:dLbls>
          <c:dLblPos val="outEnd"/>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306A1A-F035-4397-8ED2-837B745DF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82</Pages>
  <Words>98975</Words>
  <Characters>56416</Characters>
  <Application>Microsoft Office Word</Application>
  <DocSecurity>0</DocSecurity>
  <Lines>470</Lines>
  <Paragraphs>310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155081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Pat1</dc:creator>
  <cp:lastModifiedBy>Pat1</cp:lastModifiedBy>
  <cp:revision>8</cp:revision>
  <cp:lastPrinted>2020-07-20T11:12:00Z</cp:lastPrinted>
  <dcterms:created xsi:type="dcterms:W3CDTF">2020-07-20T11:11:00Z</dcterms:created>
  <dcterms:modified xsi:type="dcterms:W3CDTF">2020-07-20T13:05:00Z</dcterms:modified>
</cp:coreProperties>
</file>